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BA6D721" w14:textId="77777777" w:rsidR="005F7330" w:rsidRDefault="005F7330">
      <w:pPr>
        <w:spacing w:line="0" w:lineRule="atLeast"/>
        <w:jc w:val="center"/>
        <w:rPr>
          <w:rFonts w:hAnsi="宋体" w:cs="宋体" w:hint="eastAsia"/>
          <w:b/>
          <w:sz w:val="44"/>
          <w:szCs w:val="44"/>
        </w:rPr>
      </w:pPr>
    </w:p>
    <w:p w14:paraId="3A97D8BE" w14:textId="77777777" w:rsidR="005F7330" w:rsidRDefault="005F7330">
      <w:pPr>
        <w:spacing w:before="120" w:after="120" w:line="360" w:lineRule="auto"/>
        <w:jc w:val="center"/>
        <w:rPr>
          <w:rFonts w:hAnsi="宋体" w:cs="宋体" w:hint="eastAsia"/>
          <w:b/>
          <w:sz w:val="36"/>
          <w:szCs w:val="36"/>
          <w:u w:val="single"/>
        </w:rPr>
      </w:pPr>
    </w:p>
    <w:p w14:paraId="6E62BD00" w14:textId="77777777" w:rsidR="005F7330" w:rsidRDefault="005F7330">
      <w:pPr>
        <w:spacing w:before="120" w:after="120" w:line="360" w:lineRule="auto"/>
        <w:jc w:val="center"/>
        <w:rPr>
          <w:rFonts w:hAnsi="宋体" w:cs="宋体" w:hint="eastAsia"/>
          <w:b/>
          <w:sz w:val="36"/>
          <w:szCs w:val="36"/>
          <w:u w:val="single"/>
        </w:rPr>
      </w:pPr>
    </w:p>
    <w:p w14:paraId="5CF989E1" w14:textId="77777777" w:rsidR="005F7330" w:rsidRDefault="00000000">
      <w:pPr>
        <w:spacing w:before="120" w:after="120" w:line="360" w:lineRule="auto"/>
        <w:jc w:val="center"/>
        <w:rPr>
          <w:rFonts w:hAnsi="宋体" w:cs="宋体" w:hint="eastAsia"/>
          <w:b/>
          <w:sz w:val="36"/>
          <w:szCs w:val="36"/>
          <w:u w:val="single"/>
        </w:rPr>
      </w:pPr>
      <w:r>
        <w:rPr>
          <w:rFonts w:hAnsi="宋体" w:cs="宋体" w:hint="eastAsia"/>
          <w:b/>
          <w:sz w:val="36"/>
          <w:szCs w:val="36"/>
          <w:u w:val="single"/>
        </w:rPr>
        <w:t>河北</w:t>
      </w:r>
      <w:proofErr w:type="gramStart"/>
      <w:r>
        <w:rPr>
          <w:rFonts w:hAnsi="宋体" w:cs="宋体" w:hint="eastAsia"/>
          <w:b/>
          <w:sz w:val="36"/>
          <w:szCs w:val="36"/>
          <w:u w:val="single"/>
        </w:rPr>
        <w:t>东方信</w:t>
      </w:r>
      <w:proofErr w:type="gramEnd"/>
      <w:r>
        <w:rPr>
          <w:rFonts w:hAnsi="宋体" w:cs="宋体" w:hint="eastAsia"/>
          <w:b/>
          <w:sz w:val="36"/>
          <w:szCs w:val="36"/>
          <w:u w:val="single"/>
        </w:rPr>
        <w:t>华商贸有限责任公司专家楼内装修工程</w:t>
      </w:r>
    </w:p>
    <w:p w14:paraId="6C2B77B1" w14:textId="77777777" w:rsidR="005F7330" w:rsidRDefault="00000000">
      <w:pPr>
        <w:spacing w:before="120" w:after="120" w:line="360" w:lineRule="auto"/>
        <w:jc w:val="center"/>
        <w:rPr>
          <w:rFonts w:hAnsi="宋体" w:cs="宋体" w:hint="eastAsia"/>
          <w:b/>
          <w:sz w:val="36"/>
          <w:szCs w:val="36"/>
          <w:u w:val="single"/>
        </w:rPr>
      </w:pPr>
      <w:proofErr w:type="gramStart"/>
      <w:r>
        <w:rPr>
          <w:rFonts w:hAnsi="宋体" w:cs="宋体" w:hint="eastAsia"/>
          <w:b/>
          <w:sz w:val="36"/>
          <w:szCs w:val="36"/>
          <w:u w:val="single"/>
        </w:rPr>
        <w:t>粘钢加固</w:t>
      </w:r>
      <w:proofErr w:type="gramEnd"/>
      <w:r>
        <w:rPr>
          <w:rFonts w:hAnsi="宋体" w:cs="宋体" w:hint="eastAsia"/>
          <w:b/>
          <w:sz w:val="36"/>
          <w:szCs w:val="36"/>
          <w:u w:val="single"/>
        </w:rPr>
        <w:t>劳务（综合）班组</w:t>
      </w:r>
    </w:p>
    <w:p w14:paraId="5A9BC446" w14:textId="77777777" w:rsidR="005F7330" w:rsidRDefault="005F7330">
      <w:pPr>
        <w:spacing w:before="120" w:after="120" w:line="360" w:lineRule="auto"/>
        <w:jc w:val="center"/>
        <w:rPr>
          <w:rFonts w:hAnsi="宋体" w:cs="宋体" w:hint="eastAsia"/>
          <w:b/>
          <w:kern w:val="2"/>
          <w:sz w:val="72"/>
          <w:szCs w:val="72"/>
        </w:rPr>
      </w:pPr>
    </w:p>
    <w:p w14:paraId="24C59EC1" w14:textId="77777777" w:rsidR="005F7330" w:rsidRDefault="00000000">
      <w:pPr>
        <w:spacing w:before="120" w:after="120" w:line="360" w:lineRule="auto"/>
        <w:jc w:val="center"/>
        <w:rPr>
          <w:rFonts w:hAnsi="宋体" w:cs="宋体" w:hint="eastAsia"/>
          <w:b/>
          <w:kern w:val="2"/>
          <w:sz w:val="84"/>
          <w:szCs w:val="84"/>
        </w:rPr>
      </w:pPr>
      <w:r>
        <w:rPr>
          <w:rFonts w:hAnsi="宋体" w:cs="宋体" w:hint="eastAsia"/>
          <w:b/>
          <w:kern w:val="2"/>
          <w:sz w:val="84"/>
          <w:szCs w:val="84"/>
        </w:rPr>
        <w:t>内部竞价文件</w:t>
      </w:r>
    </w:p>
    <w:p w14:paraId="4C68061D" w14:textId="77777777" w:rsidR="005F7330" w:rsidRDefault="005F7330">
      <w:pPr>
        <w:rPr>
          <w:rFonts w:hAnsi="宋体" w:cs="宋体" w:hint="eastAsia"/>
          <w:b/>
          <w:kern w:val="2"/>
          <w:sz w:val="28"/>
          <w:szCs w:val="28"/>
        </w:rPr>
      </w:pPr>
    </w:p>
    <w:p w14:paraId="4DBF629F" w14:textId="77777777" w:rsidR="005F7330" w:rsidRDefault="005F7330">
      <w:pPr>
        <w:jc w:val="center"/>
        <w:rPr>
          <w:rFonts w:hAnsi="宋体" w:cs="宋体" w:hint="eastAsia"/>
          <w:kern w:val="2"/>
          <w:sz w:val="24"/>
        </w:rPr>
      </w:pPr>
    </w:p>
    <w:p w14:paraId="423750AB" w14:textId="77777777" w:rsidR="005F7330" w:rsidRDefault="005F7330">
      <w:pPr>
        <w:jc w:val="center"/>
        <w:rPr>
          <w:rFonts w:hAnsi="宋体" w:cs="宋体" w:hint="eastAsia"/>
          <w:kern w:val="2"/>
          <w:sz w:val="24"/>
        </w:rPr>
      </w:pPr>
    </w:p>
    <w:p w14:paraId="5F1E80F8" w14:textId="77777777" w:rsidR="005F7330" w:rsidRDefault="005F7330">
      <w:pPr>
        <w:jc w:val="center"/>
        <w:rPr>
          <w:rFonts w:hAnsi="宋体" w:cs="宋体" w:hint="eastAsia"/>
          <w:kern w:val="2"/>
          <w:sz w:val="24"/>
        </w:rPr>
      </w:pPr>
    </w:p>
    <w:p w14:paraId="3046838F" w14:textId="77777777" w:rsidR="005F7330" w:rsidRDefault="005F7330">
      <w:pPr>
        <w:jc w:val="distribute"/>
        <w:rPr>
          <w:rFonts w:hAnsi="宋体" w:cs="宋体" w:hint="eastAsia"/>
          <w:kern w:val="2"/>
          <w:sz w:val="24"/>
        </w:rPr>
      </w:pPr>
    </w:p>
    <w:p w14:paraId="1C31DA25" w14:textId="77777777" w:rsidR="005F7330" w:rsidRDefault="005F7330">
      <w:pPr>
        <w:jc w:val="distribute"/>
        <w:rPr>
          <w:rFonts w:hAnsi="宋体" w:cs="宋体" w:hint="eastAsia"/>
          <w:kern w:val="2"/>
          <w:sz w:val="24"/>
        </w:rPr>
      </w:pPr>
    </w:p>
    <w:p w14:paraId="3F8A8513" w14:textId="77777777" w:rsidR="005F7330" w:rsidRDefault="005F7330">
      <w:pPr>
        <w:jc w:val="distribute"/>
        <w:rPr>
          <w:rFonts w:hAnsi="宋体" w:cs="宋体" w:hint="eastAsia"/>
          <w:kern w:val="2"/>
          <w:sz w:val="24"/>
        </w:rPr>
      </w:pPr>
    </w:p>
    <w:p w14:paraId="401FF641" w14:textId="77777777" w:rsidR="005F7330" w:rsidRDefault="005F7330">
      <w:pPr>
        <w:jc w:val="distribute"/>
        <w:rPr>
          <w:rFonts w:hAnsi="宋体" w:cs="宋体" w:hint="eastAsia"/>
          <w:kern w:val="2"/>
          <w:sz w:val="24"/>
        </w:rPr>
      </w:pPr>
    </w:p>
    <w:p w14:paraId="2536F8FA" w14:textId="77777777" w:rsidR="005F7330" w:rsidRDefault="005F7330">
      <w:pPr>
        <w:jc w:val="distribute"/>
        <w:rPr>
          <w:rFonts w:hAnsi="宋体" w:cs="宋体" w:hint="eastAsia"/>
          <w:kern w:val="2"/>
          <w:sz w:val="24"/>
        </w:rPr>
      </w:pPr>
    </w:p>
    <w:p w14:paraId="48FA4EBC" w14:textId="77777777" w:rsidR="005F7330" w:rsidRDefault="005F7330">
      <w:pPr>
        <w:jc w:val="distribute"/>
        <w:rPr>
          <w:rFonts w:hAnsi="宋体" w:cs="宋体" w:hint="eastAsia"/>
          <w:kern w:val="2"/>
          <w:sz w:val="24"/>
        </w:rPr>
      </w:pPr>
    </w:p>
    <w:p w14:paraId="45AB59D0" w14:textId="77777777" w:rsidR="005F7330" w:rsidRDefault="005F7330">
      <w:pPr>
        <w:jc w:val="distribute"/>
        <w:rPr>
          <w:rFonts w:hAnsi="宋体" w:cs="宋体" w:hint="eastAsia"/>
          <w:kern w:val="2"/>
          <w:sz w:val="24"/>
        </w:rPr>
      </w:pPr>
    </w:p>
    <w:p w14:paraId="59A16065" w14:textId="77777777" w:rsidR="005F7330" w:rsidRDefault="00000000">
      <w:pPr>
        <w:adjustRightInd w:val="0"/>
        <w:snapToGrid w:val="0"/>
        <w:spacing w:line="600" w:lineRule="auto"/>
        <w:jc w:val="center"/>
        <w:rPr>
          <w:rFonts w:hAnsi="宋体" w:cs="宋体" w:hint="eastAsia"/>
          <w:spacing w:val="12"/>
          <w:kern w:val="2"/>
          <w:sz w:val="28"/>
          <w:szCs w:val="28"/>
        </w:rPr>
      </w:pPr>
      <w:r>
        <w:rPr>
          <w:rFonts w:hAnsi="宋体" w:cs="宋体" w:hint="eastAsia"/>
          <w:spacing w:val="24"/>
          <w:kern w:val="2"/>
          <w:sz w:val="28"/>
          <w:szCs w:val="28"/>
        </w:rPr>
        <w:t>竞价发包</w:t>
      </w:r>
      <w:r>
        <w:rPr>
          <w:rFonts w:hAnsi="宋体" w:cs="宋体" w:hint="eastAsia"/>
          <w:spacing w:val="12"/>
          <w:kern w:val="2"/>
          <w:sz w:val="28"/>
          <w:szCs w:val="28"/>
        </w:rPr>
        <w:t>人</w:t>
      </w:r>
      <w:r>
        <w:rPr>
          <w:rFonts w:hAnsi="宋体" w:cs="宋体" w:hint="eastAsia"/>
          <w:kern w:val="2"/>
          <w:sz w:val="28"/>
          <w:szCs w:val="28"/>
        </w:rPr>
        <w:t>：</w:t>
      </w:r>
      <w:r>
        <w:rPr>
          <w:rFonts w:hAnsi="宋体" w:cs="宋体" w:hint="eastAsia"/>
          <w:spacing w:val="12"/>
          <w:kern w:val="2"/>
          <w:sz w:val="28"/>
          <w:szCs w:val="28"/>
        </w:rPr>
        <w:t>河北建工集团有限责任公司</w:t>
      </w:r>
    </w:p>
    <w:p w14:paraId="1EFBE8BF" w14:textId="77777777" w:rsidR="005F7330" w:rsidRDefault="00000000">
      <w:pPr>
        <w:widowControl/>
        <w:jc w:val="center"/>
        <w:rPr>
          <w:rFonts w:hAnsi="宋体" w:cs="宋体" w:hint="eastAsia"/>
          <w:b/>
          <w:kern w:val="2"/>
          <w:sz w:val="32"/>
          <w:u w:val="single"/>
        </w:rPr>
      </w:pPr>
      <w:r>
        <w:rPr>
          <w:rFonts w:hAnsi="宋体" w:cs="宋体" w:hint="eastAsia"/>
          <w:spacing w:val="12"/>
          <w:kern w:val="2"/>
          <w:sz w:val="28"/>
          <w:szCs w:val="28"/>
        </w:rPr>
        <w:t>2025年3月23日</w:t>
      </w:r>
    </w:p>
    <w:p w14:paraId="411CAA00" w14:textId="77777777" w:rsidR="005F7330" w:rsidRDefault="00000000">
      <w:pPr>
        <w:pStyle w:val="25"/>
        <w:ind w:firstLine="528"/>
        <w:rPr>
          <w:rFonts w:hAnsi="宋体" w:cs="宋体" w:hint="eastAsia"/>
        </w:rPr>
      </w:pPr>
      <w:r>
        <w:rPr>
          <w:rFonts w:hAnsi="宋体" w:cs="宋体" w:hint="eastAsia"/>
        </w:rPr>
        <w:br w:type="page"/>
      </w:r>
    </w:p>
    <w:p w14:paraId="03B287D6" w14:textId="77777777" w:rsidR="005F7330" w:rsidRDefault="005F7330">
      <w:pPr>
        <w:widowControl/>
        <w:jc w:val="left"/>
        <w:rPr>
          <w:rFonts w:hAnsi="宋体" w:cs="宋体" w:hint="eastAsia"/>
          <w:b/>
          <w:sz w:val="52"/>
          <w:szCs w:val="52"/>
        </w:rPr>
      </w:pPr>
    </w:p>
    <w:p w14:paraId="7311DB4E" w14:textId="77777777" w:rsidR="005F7330" w:rsidRDefault="00000000">
      <w:pPr>
        <w:jc w:val="center"/>
        <w:outlineLvl w:val="0"/>
        <w:rPr>
          <w:rFonts w:hAnsi="宋体" w:cs="宋体" w:hint="eastAsia"/>
          <w:b/>
          <w:sz w:val="52"/>
          <w:szCs w:val="52"/>
        </w:rPr>
      </w:pPr>
      <w:r>
        <w:rPr>
          <w:rFonts w:hAnsi="宋体" w:cs="宋体" w:hint="eastAsia"/>
          <w:b/>
          <w:sz w:val="52"/>
          <w:szCs w:val="52"/>
        </w:rPr>
        <w:t>目    录</w:t>
      </w:r>
    </w:p>
    <w:p w14:paraId="0F1732E1" w14:textId="77777777" w:rsidR="005F7330" w:rsidRDefault="005F7330">
      <w:pPr>
        <w:rPr>
          <w:rFonts w:hAnsi="宋体" w:cs="宋体" w:hint="eastAsia"/>
          <w:b/>
          <w:sz w:val="52"/>
          <w:szCs w:val="52"/>
        </w:rPr>
      </w:pPr>
    </w:p>
    <w:p w14:paraId="080798D0" w14:textId="77777777" w:rsidR="005F7330" w:rsidRDefault="00000000">
      <w:pPr>
        <w:ind w:leftChars="348" w:left="1183"/>
        <w:rPr>
          <w:rFonts w:hAnsi="宋体" w:cs="宋体" w:hint="eastAsia"/>
          <w:b/>
          <w:sz w:val="32"/>
          <w:szCs w:val="32"/>
        </w:rPr>
      </w:pPr>
      <w:r>
        <w:rPr>
          <w:rFonts w:hAnsi="宋体" w:cs="宋体" w:hint="eastAsia"/>
          <w:b/>
          <w:sz w:val="32"/>
          <w:szCs w:val="32"/>
        </w:rPr>
        <w:t>一、竞价公告</w:t>
      </w:r>
    </w:p>
    <w:p w14:paraId="267E2A72" w14:textId="77777777" w:rsidR="005F7330" w:rsidRDefault="005F7330">
      <w:pPr>
        <w:ind w:leftChars="348" w:left="1183"/>
        <w:rPr>
          <w:rFonts w:hAnsi="宋体" w:cs="宋体" w:hint="eastAsia"/>
          <w:b/>
          <w:sz w:val="32"/>
          <w:szCs w:val="32"/>
        </w:rPr>
      </w:pPr>
    </w:p>
    <w:p w14:paraId="512F2ACF" w14:textId="77777777" w:rsidR="005F7330" w:rsidRDefault="00000000">
      <w:pPr>
        <w:ind w:leftChars="348" w:left="1183"/>
        <w:rPr>
          <w:rFonts w:hAnsi="宋体" w:cs="宋体" w:hint="eastAsia"/>
          <w:b/>
          <w:sz w:val="32"/>
          <w:szCs w:val="32"/>
        </w:rPr>
      </w:pPr>
      <w:r>
        <w:rPr>
          <w:rFonts w:hAnsi="宋体" w:cs="宋体" w:hint="eastAsia"/>
          <w:b/>
          <w:sz w:val="32"/>
          <w:szCs w:val="32"/>
        </w:rPr>
        <w:t>二、竞价须知前附表</w:t>
      </w:r>
    </w:p>
    <w:p w14:paraId="198A2769" w14:textId="77777777" w:rsidR="005F7330" w:rsidRDefault="005F7330">
      <w:pPr>
        <w:ind w:leftChars="348" w:left="1183"/>
        <w:rPr>
          <w:rFonts w:hAnsi="宋体" w:cs="宋体" w:hint="eastAsia"/>
          <w:b/>
          <w:sz w:val="32"/>
          <w:szCs w:val="32"/>
        </w:rPr>
      </w:pPr>
    </w:p>
    <w:p w14:paraId="6416A34F" w14:textId="77777777" w:rsidR="005F7330" w:rsidRDefault="00000000">
      <w:pPr>
        <w:ind w:leftChars="348" w:left="1183"/>
        <w:rPr>
          <w:rFonts w:hAnsi="宋体" w:cs="宋体" w:hint="eastAsia"/>
          <w:b/>
          <w:sz w:val="32"/>
          <w:szCs w:val="32"/>
        </w:rPr>
      </w:pPr>
      <w:r>
        <w:rPr>
          <w:rFonts w:hAnsi="宋体" w:cs="宋体" w:hint="eastAsia"/>
          <w:b/>
          <w:sz w:val="32"/>
          <w:szCs w:val="32"/>
        </w:rPr>
        <w:t>三、竞价须知</w:t>
      </w:r>
    </w:p>
    <w:p w14:paraId="5384086E" w14:textId="77777777" w:rsidR="005F7330" w:rsidRDefault="005F7330">
      <w:pPr>
        <w:ind w:leftChars="348" w:left="1183"/>
        <w:rPr>
          <w:rFonts w:hAnsi="宋体" w:cs="宋体" w:hint="eastAsia"/>
          <w:b/>
          <w:sz w:val="32"/>
          <w:szCs w:val="32"/>
        </w:rPr>
      </w:pPr>
    </w:p>
    <w:p w14:paraId="0B445209" w14:textId="77777777" w:rsidR="005F7330" w:rsidRDefault="00000000">
      <w:pPr>
        <w:ind w:leftChars="348" w:left="1183"/>
        <w:rPr>
          <w:rFonts w:hAnsi="宋体" w:cs="宋体" w:hint="eastAsia"/>
          <w:b/>
          <w:sz w:val="32"/>
          <w:szCs w:val="32"/>
        </w:rPr>
      </w:pPr>
      <w:r>
        <w:rPr>
          <w:rFonts w:hAnsi="宋体" w:cs="宋体" w:hint="eastAsia"/>
          <w:b/>
          <w:sz w:val="32"/>
          <w:szCs w:val="32"/>
        </w:rPr>
        <w:t>四、技术要求</w:t>
      </w:r>
    </w:p>
    <w:p w14:paraId="570BD03A" w14:textId="77777777" w:rsidR="005F7330" w:rsidRDefault="005F7330">
      <w:pPr>
        <w:ind w:leftChars="348" w:left="1183"/>
        <w:rPr>
          <w:rFonts w:hAnsi="宋体" w:cs="宋体" w:hint="eastAsia"/>
          <w:b/>
          <w:sz w:val="32"/>
          <w:szCs w:val="32"/>
        </w:rPr>
      </w:pPr>
    </w:p>
    <w:p w14:paraId="7B401A4E" w14:textId="77777777" w:rsidR="005F7330" w:rsidRDefault="00000000">
      <w:pPr>
        <w:ind w:leftChars="348" w:left="1183"/>
        <w:rPr>
          <w:rFonts w:hAnsi="宋体" w:cs="宋体" w:hint="eastAsia"/>
          <w:b/>
          <w:sz w:val="32"/>
          <w:szCs w:val="32"/>
        </w:rPr>
      </w:pPr>
      <w:r>
        <w:rPr>
          <w:rFonts w:hAnsi="宋体" w:cs="宋体" w:hint="eastAsia"/>
          <w:b/>
          <w:sz w:val="32"/>
          <w:szCs w:val="32"/>
        </w:rPr>
        <w:t>五、主要合同条款</w:t>
      </w:r>
    </w:p>
    <w:p w14:paraId="653E2F59" w14:textId="77777777" w:rsidR="005F7330" w:rsidRDefault="005F7330">
      <w:pPr>
        <w:ind w:leftChars="348" w:left="1183"/>
        <w:rPr>
          <w:rFonts w:hAnsi="宋体" w:cs="宋体" w:hint="eastAsia"/>
          <w:b/>
          <w:sz w:val="32"/>
          <w:szCs w:val="32"/>
        </w:rPr>
      </w:pPr>
    </w:p>
    <w:p w14:paraId="1DAB63D8" w14:textId="77777777" w:rsidR="005F7330" w:rsidRDefault="00000000">
      <w:pPr>
        <w:ind w:leftChars="348" w:left="1183"/>
        <w:rPr>
          <w:rFonts w:hAnsi="宋体" w:cs="宋体" w:hint="eastAsia"/>
          <w:b/>
          <w:sz w:val="32"/>
          <w:szCs w:val="32"/>
        </w:rPr>
      </w:pPr>
      <w:r>
        <w:rPr>
          <w:rFonts w:hAnsi="宋体" w:cs="宋体" w:hint="eastAsia"/>
          <w:b/>
          <w:sz w:val="32"/>
          <w:szCs w:val="32"/>
        </w:rPr>
        <w:t>六、竞价文件格式</w:t>
      </w:r>
    </w:p>
    <w:p w14:paraId="53220845" w14:textId="77777777" w:rsidR="005F7330" w:rsidRDefault="00000000">
      <w:pPr>
        <w:widowControl/>
        <w:jc w:val="center"/>
        <w:outlineLvl w:val="0"/>
        <w:rPr>
          <w:rFonts w:hAnsi="宋体" w:cs="宋体" w:hint="eastAsia"/>
          <w:b/>
          <w:sz w:val="52"/>
          <w:szCs w:val="52"/>
        </w:rPr>
      </w:pPr>
      <w:r>
        <w:rPr>
          <w:rFonts w:hAnsi="宋体" w:cs="宋体" w:hint="eastAsia"/>
          <w:b/>
          <w:sz w:val="52"/>
          <w:szCs w:val="52"/>
        </w:rPr>
        <w:br w:type="page"/>
      </w:r>
      <w:r>
        <w:rPr>
          <w:rFonts w:hAnsi="宋体" w:cs="宋体" w:hint="eastAsia"/>
          <w:b/>
          <w:sz w:val="52"/>
          <w:szCs w:val="52"/>
        </w:rPr>
        <w:lastRenderedPageBreak/>
        <w:t>一、竞价公告</w:t>
      </w:r>
    </w:p>
    <w:p w14:paraId="5BA41EC0" w14:textId="77777777" w:rsidR="005F7330" w:rsidRDefault="005F7330">
      <w:pPr>
        <w:pStyle w:val="25"/>
        <w:ind w:firstLine="528"/>
      </w:pPr>
    </w:p>
    <w:p w14:paraId="423C83DE" w14:textId="77777777" w:rsidR="005F7330" w:rsidRDefault="00000000">
      <w:pPr>
        <w:spacing w:line="360" w:lineRule="auto"/>
        <w:jc w:val="center"/>
        <w:rPr>
          <w:rFonts w:hAnsi="宋体" w:cs="宋体" w:hint="eastAsia"/>
          <w:b/>
          <w:sz w:val="32"/>
          <w:szCs w:val="32"/>
        </w:rPr>
      </w:pPr>
      <w:bookmarkStart w:id="0" w:name="_Hlk44159620"/>
      <w:r>
        <w:rPr>
          <w:rFonts w:hAnsi="宋体" w:cs="宋体" w:hint="eastAsia"/>
          <w:b/>
          <w:sz w:val="32"/>
          <w:szCs w:val="32"/>
        </w:rPr>
        <w:t>河北</w:t>
      </w:r>
      <w:proofErr w:type="gramStart"/>
      <w:r>
        <w:rPr>
          <w:rFonts w:hAnsi="宋体" w:cs="宋体" w:hint="eastAsia"/>
          <w:b/>
          <w:sz w:val="32"/>
          <w:szCs w:val="32"/>
        </w:rPr>
        <w:t>东方信</w:t>
      </w:r>
      <w:proofErr w:type="gramEnd"/>
      <w:r>
        <w:rPr>
          <w:rFonts w:hAnsi="宋体" w:cs="宋体" w:hint="eastAsia"/>
          <w:b/>
          <w:sz w:val="32"/>
          <w:szCs w:val="32"/>
        </w:rPr>
        <w:t>华商贸有限责任公司专家楼内装修工程</w:t>
      </w:r>
    </w:p>
    <w:bookmarkEnd w:id="0"/>
    <w:p w14:paraId="269BA681" w14:textId="77777777" w:rsidR="005F7330" w:rsidRDefault="00000000">
      <w:pPr>
        <w:spacing w:line="360" w:lineRule="auto"/>
        <w:jc w:val="center"/>
        <w:rPr>
          <w:rFonts w:hAnsi="宋体" w:cs="宋体" w:hint="eastAsia"/>
          <w:b/>
          <w:sz w:val="32"/>
          <w:szCs w:val="32"/>
        </w:rPr>
      </w:pPr>
      <w:proofErr w:type="gramStart"/>
      <w:r>
        <w:rPr>
          <w:rFonts w:hAnsi="宋体" w:cs="宋体" w:hint="eastAsia"/>
          <w:b/>
          <w:sz w:val="32"/>
          <w:szCs w:val="32"/>
        </w:rPr>
        <w:t>粘钢加固</w:t>
      </w:r>
      <w:proofErr w:type="gramEnd"/>
      <w:r>
        <w:rPr>
          <w:rFonts w:hAnsi="宋体" w:cs="宋体" w:hint="eastAsia"/>
          <w:b/>
          <w:sz w:val="32"/>
          <w:szCs w:val="32"/>
        </w:rPr>
        <w:t>劳务（综合）班组</w:t>
      </w:r>
    </w:p>
    <w:p w14:paraId="3C4F67F3" w14:textId="77777777" w:rsidR="005F7330" w:rsidRDefault="00000000">
      <w:pPr>
        <w:spacing w:line="360" w:lineRule="auto"/>
        <w:jc w:val="center"/>
        <w:rPr>
          <w:rFonts w:hAnsi="宋体" w:cs="宋体" w:hint="eastAsia"/>
          <w:b/>
          <w:sz w:val="36"/>
          <w:szCs w:val="36"/>
        </w:rPr>
      </w:pPr>
      <w:r>
        <w:rPr>
          <w:rFonts w:hAnsi="宋体" w:cs="宋体" w:hint="eastAsia"/>
          <w:b/>
          <w:sz w:val="32"/>
          <w:szCs w:val="32"/>
        </w:rPr>
        <w:t>竞价公告</w:t>
      </w:r>
    </w:p>
    <w:p w14:paraId="4D539AE3" w14:textId="77777777" w:rsidR="005F7330" w:rsidRDefault="00000000">
      <w:pPr>
        <w:spacing w:line="360" w:lineRule="auto"/>
        <w:ind w:leftChars="100" w:left="340" w:firstLineChars="200" w:firstLine="480"/>
        <w:jc w:val="left"/>
        <w:rPr>
          <w:rFonts w:hAnsi="宋体" w:cs="宋体" w:hint="eastAsia"/>
          <w:sz w:val="24"/>
          <w:szCs w:val="24"/>
        </w:rPr>
      </w:pPr>
      <w:r>
        <w:rPr>
          <w:rFonts w:hAnsi="宋体" w:cs="宋体" w:hint="eastAsia"/>
          <w:sz w:val="24"/>
          <w:szCs w:val="24"/>
          <w:u w:val="single"/>
        </w:rPr>
        <w:t>河北建工集团有限责任公司</w:t>
      </w:r>
      <w:r>
        <w:rPr>
          <w:rFonts w:hAnsi="宋体" w:cs="宋体" w:hint="eastAsia"/>
          <w:sz w:val="24"/>
          <w:szCs w:val="24"/>
        </w:rPr>
        <w:t>现对</w:t>
      </w:r>
      <w:r>
        <w:rPr>
          <w:rFonts w:hAnsi="宋体" w:cs="宋体" w:hint="eastAsia"/>
          <w:sz w:val="24"/>
          <w:szCs w:val="24"/>
          <w:u w:val="single"/>
        </w:rPr>
        <w:t>河北</w:t>
      </w:r>
      <w:proofErr w:type="gramStart"/>
      <w:r>
        <w:rPr>
          <w:rFonts w:hAnsi="宋体" w:cs="宋体" w:hint="eastAsia"/>
          <w:sz w:val="24"/>
          <w:szCs w:val="24"/>
          <w:u w:val="single"/>
        </w:rPr>
        <w:t>东方信</w:t>
      </w:r>
      <w:proofErr w:type="gramEnd"/>
      <w:r>
        <w:rPr>
          <w:rFonts w:hAnsi="宋体" w:cs="宋体" w:hint="eastAsia"/>
          <w:sz w:val="24"/>
          <w:szCs w:val="24"/>
          <w:u w:val="single"/>
        </w:rPr>
        <w:t>华商贸有限责任公司专家楼内装修</w:t>
      </w:r>
      <w:proofErr w:type="gramStart"/>
      <w:r>
        <w:rPr>
          <w:rFonts w:hAnsi="宋体" w:cs="宋体" w:hint="eastAsia"/>
          <w:sz w:val="24"/>
          <w:szCs w:val="24"/>
          <w:u w:val="single"/>
        </w:rPr>
        <w:t>工程粘钢加固</w:t>
      </w:r>
      <w:proofErr w:type="gramEnd"/>
      <w:r>
        <w:rPr>
          <w:rFonts w:hAnsi="宋体" w:cs="宋体" w:hint="eastAsia"/>
          <w:sz w:val="24"/>
          <w:szCs w:val="24"/>
          <w:u w:val="single"/>
        </w:rPr>
        <w:t>劳务班组</w:t>
      </w:r>
      <w:r>
        <w:rPr>
          <w:rFonts w:hAnsi="宋体" w:cs="宋体" w:hint="eastAsia"/>
          <w:sz w:val="24"/>
          <w:szCs w:val="24"/>
        </w:rPr>
        <w:t>进行竞价，欢迎符合条件的承包人参加竞价。现将有关竞价事项公告如下：</w:t>
      </w:r>
    </w:p>
    <w:p w14:paraId="1B69C67E" w14:textId="77777777" w:rsidR="005F7330" w:rsidRDefault="00000000">
      <w:pPr>
        <w:numPr>
          <w:ilvl w:val="0"/>
          <w:numId w:val="3"/>
        </w:numPr>
        <w:spacing w:line="480" w:lineRule="exact"/>
        <w:ind w:left="480"/>
        <w:rPr>
          <w:rFonts w:hAnsi="宋体" w:cs="宋体" w:hint="eastAsia"/>
          <w:sz w:val="24"/>
          <w:szCs w:val="24"/>
        </w:rPr>
      </w:pPr>
      <w:r>
        <w:rPr>
          <w:rFonts w:hAnsi="宋体" w:cs="宋体" w:hint="eastAsia"/>
          <w:b/>
          <w:bCs/>
          <w:sz w:val="24"/>
          <w:szCs w:val="24"/>
        </w:rPr>
        <w:t>工程概况：</w:t>
      </w:r>
      <w:r>
        <w:rPr>
          <w:rFonts w:hAnsi="宋体" w:cs="宋体" w:hint="eastAsia"/>
          <w:sz w:val="24"/>
          <w:szCs w:val="24"/>
        </w:rPr>
        <w:t>河北</w:t>
      </w:r>
      <w:proofErr w:type="gramStart"/>
      <w:r>
        <w:rPr>
          <w:rFonts w:hAnsi="宋体" w:cs="宋体" w:hint="eastAsia"/>
          <w:sz w:val="24"/>
          <w:szCs w:val="24"/>
        </w:rPr>
        <w:t>东方信华专家</w:t>
      </w:r>
      <w:proofErr w:type="gramEnd"/>
      <w:r>
        <w:rPr>
          <w:rFonts w:hAnsi="宋体" w:cs="宋体" w:hint="eastAsia"/>
          <w:sz w:val="24"/>
          <w:szCs w:val="24"/>
        </w:rPr>
        <w:t>楼提升改造，层数 5 层，拟占地 33448㎡ ，总建筑面积 7818㎡ 。(最终以建设工程规划许可证为准)。主要建设内容为专家</w:t>
      </w:r>
      <w:proofErr w:type="gramStart"/>
      <w:r>
        <w:rPr>
          <w:rFonts w:hAnsi="宋体" w:cs="宋体" w:hint="eastAsia"/>
          <w:sz w:val="24"/>
          <w:szCs w:val="24"/>
        </w:rPr>
        <w:t>楼整体</w:t>
      </w:r>
      <w:proofErr w:type="gramEnd"/>
      <w:r>
        <w:rPr>
          <w:rFonts w:hAnsi="宋体" w:cs="宋体" w:hint="eastAsia"/>
          <w:sz w:val="24"/>
          <w:szCs w:val="24"/>
        </w:rPr>
        <w:t>装修改造（</w:t>
      </w:r>
      <w:proofErr w:type="gramStart"/>
      <w:r>
        <w:rPr>
          <w:rFonts w:hAnsi="宋体" w:cs="宋体" w:hint="eastAsia"/>
          <w:sz w:val="24"/>
          <w:szCs w:val="24"/>
        </w:rPr>
        <w:t>含内装修</w:t>
      </w:r>
      <w:proofErr w:type="gramEnd"/>
      <w:r>
        <w:rPr>
          <w:rFonts w:hAnsi="宋体" w:cs="宋体" w:hint="eastAsia"/>
          <w:sz w:val="24"/>
          <w:szCs w:val="24"/>
        </w:rPr>
        <w:t>及结构加固）、建筑给、排水、建筑采暖、通风空调、电气设备、消防工程的系统改造。</w:t>
      </w:r>
    </w:p>
    <w:p w14:paraId="43F082F3" w14:textId="77777777" w:rsidR="005F7330" w:rsidRDefault="00000000">
      <w:pPr>
        <w:spacing w:line="480" w:lineRule="exact"/>
        <w:rPr>
          <w:rFonts w:hAnsi="宋体" w:cs="宋体" w:hint="eastAsia"/>
          <w:sz w:val="24"/>
          <w:szCs w:val="24"/>
        </w:rPr>
      </w:pPr>
      <w:r>
        <w:rPr>
          <w:rFonts w:hAnsi="宋体" w:cs="宋体" w:hint="eastAsia"/>
          <w:sz w:val="24"/>
          <w:szCs w:val="24"/>
        </w:rPr>
        <w:t xml:space="preserve">    </w:t>
      </w:r>
      <w:r>
        <w:rPr>
          <w:rFonts w:hAnsi="宋体" w:cs="宋体" w:hint="eastAsia"/>
          <w:b/>
          <w:bCs/>
          <w:sz w:val="24"/>
          <w:szCs w:val="24"/>
        </w:rPr>
        <w:t>2、项目地点</w:t>
      </w:r>
      <w:r>
        <w:rPr>
          <w:rFonts w:hAnsi="宋体" w:cs="宋体" w:hint="eastAsia"/>
          <w:sz w:val="24"/>
          <w:szCs w:val="24"/>
        </w:rPr>
        <w:t>：河北省石家庄市新华区。</w:t>
      </w:r>
    </w:p>
    <w:p w14:paraId="7CDC8070" w14:textId="77777777" w:rsidR="005F7330" w:rsidRDefault="00000000">
      <w:pPr>
        <w:spacing w:line="480" w:lineRule="exact"/>
        <w:ind w:left="480"/>
        <w:rPr>
          <w:rFonts w:hAnsi="宋体" w:cs="宋体" w:hint="eastAsia"/>
          <w:b/>
          <w:bCs/>
          <w:color w:val="FF0000"/>
          <w:sz w:val="24"/>
          <w:szCs w:val="24"/>
        </w:rPr>
      </w:pPr>
      <w:r>
        <w:rPr>
          <w:rFonts w:hAnsi="宋体" w:cs="宋体" w:hint="eastAsia"/>
          <w:b/>
          <w:bCs/>
          <w:sz w:val="24"/>
          <w:szCs w:val="24"/>
        </w:rPr>
        <w:t>3、竞价范围：</w:t>
      </w:r>
      <w:r>
        <w:rPr>
          <w:rFonts w:hAnsi="宋体" w:cs="宋体" w:hint="eastAsia"/>
          <w:b/>
          <w:bCs/>
          <w:color w:val="FF0000"/>
          <w:sz w:val="24"/>
          <w:szCs w:val="24"/>
        </w:rPr>
        <w:t>图纸范围内关于粘钢结构加固等所有工作内容，主要包括施工图纸</w:t>
      </w:r>
      <w:proofErr w:type="gramStart"/>
      <w:r>
        <w:rPr>
          <w:rFonts w:hAnsi="宋体" w:cs="宋体" w:hint="eastAsia"/>
          <w:b/>
          <w:bCs/>
          <w:color w:val="FF0000"/>
          <w:sz w:val="24"/>
          <w:szCs w:val="24"/>
        </w:rPr>
        <w:t>内梁粘钢</w:t>
      </w:r>
      <w:proofErr w:type="gramEnd"/>
      <w:r>
        <w:rPr>
          <w:rFonts w:hAnsi="宋体" w:cs="宋体" w:hint="eastAsia"/>
          <w:b/>
          <w:bCs/>
          <w:color w:val="FF0000"/>
          <w:sz w:val="24"/>
          <w:szCs w:val="24"/>
        </w:rPr>
        <w:t>加固、柱包钢加固、</w:t>
      </w:r>
      <w:proofErr w:type="gramStart"/>
      <w:r>
        <w:rPr>
          <w:rFonts w:hAnsi="宋体" w:cs="宋体" w:hint="eastAsia"/>
          <w:b/>
          <w:bCs/>
          <w:color w:val="FF0000"/>
          <w:sz w:val="24"/>
          <w:szCs w:val="24"/>
        </w:rPr>
        <w:t>板粘钢</w:t>
      </w:r>
      <w:proofErr w:type="gramEnd"/>
      <w:r>
        <w:rPr>
          <w:rFonts w:hAnsi="宋体" w:cs="宋体" w:hint="eastAsia"/>
          <w:b/>
          <w:bCs/>
          <w:color w:val="FF0000"/>
          <w:sz w:val="24"/>
          <w:szCs w:val="24"/>
        </w:rPr>
        <w:t>加固、</w:t>
      </w:r>
      <w:proofErr w:type="gramStart"/>
      <w:r>
        <w:rPr>
          <w:rFonts w:hAnsi="宋体" w:cs="宋体" w:hint="eastAsia"/>
          <w:b/>
          <w:bCs/>
          <w:color w:val="FF0000"/>
          <w:sz w:val="24"/>
          <w:szCs w:val="24"/>
        </w:rPr>
        <w:t>墙粘钢</w:t>
      </w:r>
      <w:proofErr w:type="gramEnd"/>
      <w:r>
        <w:rPr>
          <w:rFonts w:hAnsi="宋体" w:cs="宋体" w:hint="eastAsia"/>
          <w:b/>
          <w:bCs/>
          <w:color w:val="FF0000"/>
          <w:sz w:val="24"/>
          <w:szCs w:val="24"/>
        </w:rPr>
        <w:t>加固、新增</w:t>
      </w:r>
      <w:proofErr w:type="gramStart"/>
      <w:r>
        <w:rPr>
          <w:rFonts w:hAnsi="宋体" w:cs="宋体" w:hint="eastAsia"/>
          <w:b/>
          <w:bCs/>
          <w:color w:val="FF0000"/>
          <w:sz w:val="24"/>
          <w:szCs w:val="24"/>
        </w:rPr>
        <w:t>洞口粘钢加固</w:t>
      </w:r>
      <w:proofErr w:type="gramEnd"/>
      <w:r>
        <w:rPr>
          <w:rFonts w:hAnsi="宋体" w:cs="宋体" w:hint="eastAsia"/>
          <w:b/>
          <w:bCs/>
          <w:color w:val="FF0000"/>
          <w:sz w:val="24"/>
          <w:szCs w:val="24"/>
        </w:rPr>
        <w:t>、锚栓制安切割等全部工作内容（包含粘贴</w:t>
      </w:r>
      <w:proofErr w:type="gramStart"/>
      <w:r>
        <w:rPr>
          <w:rFonts w:hAnsi="宋体" w:cs="宋体" w:hint="eastAsia"/>
          <w:b/>
          <w:bCs/>
          <w:color w:val="FF0000"/>
          <w:sz w:val="24"/>
          <w:szCs w:val="24"/>
        </w:rPr>
        <w:t>面基层</w:t>
      </w:r>
      <w:proofErr w:type="gramEnd"/>
      <w:r>
        <w:rPr>
          <w:rFonts w:hAnsi="宋体" w:cs="宋体" w:hint="eastAsia"/>
          <w:b/>
          <w:bCs/>
          <w:color w:val="FF0000"/>
          <w:sz w:val="24"/>
          <w:szCs w:val="24"/>
        </w:rPr>
        <w:t>打磨清理、缺陷部位修补、钢板打磨除锈、钢板焊接、钢板粘贴、钢板粘贴后支撑固定、锚栓制作安装切割、灌胶、喷涂防锈漆等，以及施工包含所有相关措施项目施工）以及完成竞价发包人要求的安全文明施工内容，并配合安装专业预留预埋施工。具体施工内容详见本工程的相应图纸及相关要求。</w:t>
      </w:r>
    </w:p>
    <w:p w14:paraId="32383290" w14:textId="77777777" w:rsidR="005F7330" w:rsidRDefault="00000000">
      <w:pPr>
        <w:spacing w:line="480" w:lineRule="exact"/>
        <w:ind w:left="480"/>
        <w:rPr>
          <w:rFonts w:hAnsi="宋体" w:cs="宋体" w:hint="eastAsia"/>
          <w:sz w:val="24"/>
          <w:szCs w:val="24"/>
        </w:rPr>
      </w:pPr>
      <w:r>
        <w:rPr>
          <w:rFonts w:hAnsi="宋体" w:cs="宋体" w:hint="eastAsia"/>
          <w:b/>
          <w:bCs/>
          <w:color w:val="000000" w:themeColor="text1"/>
          <w:sz w:val="24"/>
          <w:szCs w:val="24"/>
        </w:rPr>
        <w:t>4、标段划分</w:t>
      </w:r>
      <w:r>
        <w:rPr>
          <w:rFonts w:hAnsi="宋体" w:cs="宋体" w:hint="eastAsia"/>
          <w:color w:val="000000" w:themeColor="text1"/>
          <w:sz w:val="24"/>
          <w:szCs w:val="24"/>
        </w:rPr>
        <w:t>：</w:t>
      </w:r>
      <w:r>
        <w:rPr>
          <w:rFonts w:hAnsi="宋体" w:cs="宋体" w:hint="eastAsia"/>
          <w:sz w:val="24"/>
          <w:szCs w:val="24"/>
          <w:lang w:val="zh-TW" w:eastAsia="zh-TW"/>
        </w:rPr>
        <w:t>整体划分为</w:t>
      </w:r>
      <w:r>
        <w:rPr>
          <w:rFonts w:hAnsi="宋体" w:cs="宋体" w:hint="eastAsia"/>
          <w:sz w:val="24"/>
          <w:szCs w:val="24"/>
        </w:rPr>
        <w:t>1</w:t>
      </w:r>
      <w:r>
        <w:rPr>
          <w:rFonts w:hAnsi="宋体" w:cs="宋体" w:hint="eastAsia"/>
          <w:sz w:val="24"/>
          <w:szCs w:val="24"/>
          <w:lang w:val="zh-TW" w:eastAsia="zh-TW"/>
        </w:rPr>
        <w:t>个标段，选择</w:t>
      </w:r>
      <w:r>
        <w:rPr>
          <w:rFonts w:hAnsi="宋体" w:cs="宋体" w:hint="eastAsia"/>
          <w:sz w:val="24"/>
          <w:szCs w:val="24"/>
        </w:rPr>
        <w:t>1</w:t>
      </w:r>
      <w:r>
        <w:rPr>
          <w:rFonts w:hAnsi="宋体" w:cs="宋体" w:hint="eastAsia"/>
          <w:sz w:val="24"/>
          <w:szCs w:val="24"/>
          <w:lang w:val="zh-TW" w:eastAsia="zh-TW"/>
        </w:rPr>
        <w:t>个</w:t>
      </w:r>
      <w:r>
        <w:rPr>
          <w:rFonts w:hAnsi="宋体" w:cs="宋体" w:hint="eastAsia"/>
          <w:sz w:val="24"/>
          <w:szCs w:val="24"/>
          <w:lang w:val="zh-TW"/>
        </w:rPr>
        <w:t>中标班组</w:t>
      </w:r>
      <w:r>
        <w:rPr>
          <w:rFonts w:hAnsi="宋体" w:cs="宋体" w:hint="eastAsia"/>
          <w:sz w:val="24"/>
          <w:szCs w:val="24"/>
          <w:lang w:val="zh-TW" w:eastAsia="zh-TW"/>
        </w:rPr>
        <w:t>。</w:t>
      </w:r>
    </w:p>
    <w:p w14:paraId="30F88B1E" w14:textId="77777777" w:rsidR="005F7330" w:rsidRDefault="00000000">
      <w:pPr>
        <w:widowControl/>
        <w:spacing w:line="480" w:lineRule="exact"/>
        <w:ind w:firstLineChars="200" w:firstLine="482"/>
        <w:rPr>
          <w:rFonts w:hAnsi="宋体" w:cs="宋体" w:hint="eastAsia"/>
          <w:b/>
          <w:bCs/>
          <w:sz w:val="24"/>
          <w:szCs w:val="24"/>
        </w:rPr>
      </w:pPr>
      <w:r>
        <w:rPr>
          <w:rFonts w:hAnsi="宋体" w:cs="宋体" w:hint="eastAsia"/>
          <w:b/>
          <w:bCs/>
          <w:sz w:val="24"/>
          <w:szCs w:val="24"/>
        </w:rPr>
        <w:t>5、计划工期：</w:t>
      </w:r>
      <w:r>
        <w:rPr>
          <w:rFonts w:hAnsi="宋体" w:cs="宋体" w:hint="eastAsia"/>
          <w:sz w:val="24"/>
          <w:szCs w:val="24"/>
        </w:rPr>
        <w:t>进场时间以竞价发包人通知为准，具体施工节点由竞价发包人制定（需要符合竞价发包人施工进度计划整体安排）。</w:t>
      </w:r>
    </w:p>
    <w:p w14:paraId="49FDB858" w14:textId="77777777" w:rsidR="005F7330" w:rsidRDefault="00000000">
      <w:pPr>
        <w:widowControl/>
        <w:spacing w:line="480" w:lineRule="exact"/>
        <w:ind w:firstLineChars="200" w:firstLine="482"/>
        <w:rPr>
          <w:rFonts w:hAnsi="宋体" w:cs="宋体" w:hint="eastAsia"/>
          <w:sz w:val="24"/>
          <w:szCs w:val="24"/>
        </w:rPr>
      </w:pPr>
      <w:r>
        <w:rPr>
          <w:rFonts w:hAnsi="宋体" w:cs="宋体" w:hint="eastAsia"/>
          <w:b/>
          <w:bCs/>
          <w:sz w:val="24"/>
          <w:szCs w:val="24"/>
        </w:rPr>
        <w:t>6、质量标准：</w:t>
      </w:r>
      <w:r>
        <w:rPr>
          <w:rFonts w:hAnsi="宋体" w:cs="宋体" w:hint="eastAsia"/>
          <w:sz w:val="24"/>
          <w:szCs w:val="24"/>
        </w:rPr>
        <w:t>合格。</w:t>
      </w:r>
    </w:p>
    <w:p w14:paraId="2595D585" w14:textId="77777777" w:rsidR="005F7330" w:rsidRDefault="00000000">
      <w:pPr>
        <w:widowControl/>
        <w:tabs>
          <w:tab w:val="left" w:pos="5336"/>
        </w:tabs>
        <w:spacing w:line="480" w:lineRule="exact"/>
        <w:ind w:firstLineChars="200" w:firstLine="482"/>
        <w:rPr>
          <w:rFonts w:hAnsi="宋体" w:cs="宋体" w:hint="eastAsia"/>
          <w:sz w:val="24"/>
          <w:szCs w:val="24"/>
        </w:rPr>
      </w:pPr>
      <w:r>
        <w:rPr>
          <w:rFonts w:hAnsi="宋体" w:cs="宋体" w:hint="eastAsia"/>
          <w:b/>
          <w:bCs/>
          <w:sz w:val="24"/>
          <w:szCs w:val="24"/>
        </w:rPr>
        <w:t>7、承包方式：</w:t>
      </w:r>
      <w:proofErr w:type="gramStart"/>
      <w:r>
        <w:rPr>
          <w:rFonts w:hAnsi="宋体" w:cs="宋体" w:hint="eastAsia"/>
          <w:color w:val="FF0000"/>
          <w:sz w:val="24"/>
          <w:szCs w:val="24"/>
        </w:rPr>
        <w:t>包工包周辅料</w:t>
      </w:r>
      <w:proofErr w:type="gramEnd"/>
      <w:r>
        <w:rPr>
          <w:rFonts w:hAnsi="宋体" w:cs="宋体" w:hint="eastAsia"/>
          <w:sz w:val="24"/>
          <w:szCs w:val="24"/>
        </w:rPr>
        <w:t>。</w:t>
      </w:r>
    </w:p>
    <w:p w14:paraId="002D2916" w14:textId="77777777" w:rsidR="005F7330" w:rsidRDefault="00000000">
      <w:pPr>
        <w:widowControl/>
        <w:spacing w:line="480" w:lineRule="exact"/>
        <w:ind w:firstLineChars="200" w:firstLine="482"/>
        <w:rPr>
          <w:rFonts w:hAnsi="宋体" w:cs="宋体" w:hint="eastAsia"/>
          <w:b/>
          <w:bCs/>
          <w:sz w:val="24"/>
          <w:szCs w:val="24"/>
        </w:rPr>
      </w:pPr>
      <w:r>
        <w:rPr>
          <w:rFonts w:hAnsi="宋体" w:cs="宋体" w:hint="eastAsia"/>
          <w:b/>
          <w:bCs/>
          <w:sz w:val="24"/>
          <w:szCs w:val="24"/>
        </w:rPr>
        <w:t>8、竞价劳务班组资格要求：</w:t>
      </w:r>
    </w:p>
    <w:p w14:paraId="5F8DD555" w14:textId="77777777" w:rsidR="005F7330" w:rsidRDefault="00000000">
      <w:pPr>
        <w:widowControl/>
        <w:tabs>
          <w:tab w:val="left" w:pos="5336"/>
        </w:tabs>
        <w:spacing w:line="480" w:lineRule="exact"/>
        <w:ind w:firstLineChars="200" w:firstLine="480"/>
        <w:rPr>
          <w:rFonts w:hAnsi="宋体" w:cs="宋体" w:hint="eastAsia"/>
          <w:sz w:val="24"/>
          <w:szCs w:val="24"/>
        </w:rPr>
      </w:pPr>
      <w:r>
        <w:rPr>
          <w:rFonts w:hAnsi="宋体" w:cs="宋体" w:hint="eastAsia"/>
          <w:sz w:val="24"/>
          <w:szCs w:val="24"/>
        </w:rPr>
        <w:t>劳务班组具有良好的作业管理能力和实操能力信誉，有相关类似工程的施工经验、机械设备、专业技术能力及资金实力，集团公司合格劳务班组名录内班组（非失信班组）。</w:t>
      </w:r>
    </w:p>
    <w:p w14:paraId="5F3DFB64" w14:textId="77777777" w:rsidR="005F7330" w:rsidRDefault="00000000">
      <w:pPr>
        <w:widowControl/>
        <w:tabs>
          <w:tab w:val="left" w:pos="5336"/>
        </w:tabs>
        <w:spacing w:line="480" w:lineRule="exact"/>
        <w:ind w:firstLineChars="200" w:firstLine="482"/>
        <w:rPr>
          <w:rFonts w:hAnsi="宋体" w:cs="宋体" w:hint="eastAsia"/>
          <w:sz w:val="24"/>
          <w:szCs w:val="24"/>
        </w:rPr>
      </w:pPr>
      <w:r>
        <w:rPr>
          <w:rFonts w:hAnsi="宋体" w:cs="宋体" w:hint="eastAsia"/>
          <w:b/>
          <w:bCs/>
          <w:sz w:val="24"/>
          <w:szCs w:val="24"/>
        </w:rPr>
        <w:t>9、竞价方式</w:t>
      </w:r>
      <w:r>
        <w:rPr>
          <w:rFonts w:hAnsi="宋体" w:cs="宋体" w:hint="eastAsia"/>
          <w:sz w:val="24"/>
          <w:szCs w:val="24"/>
        </w:rPr>
        <w:t>：</w:t>
      </w:r>
    </w:p>
    <w:p w14:paraId="67E20790" w14:textId="77777777" w:rsidR="005F7330" w:rsidRDefault="00000000">
      <w:pPr>
        <w:widowControl/>
        <w:tabs>
          <w:tab w:val="left" w:pos="5336"/>
        </w:tabs>
        <w:spacing w:line="480" w:lineRule="exact"/>
        <w:rPr>
          <w:rFonts w:hAnsi="宋体" w:cs="宋体" w:hint="eastAsia"/>
          <w:sz w:val="24"/>
          <w:szCs w:val="24"/>
        </w:rPr>
      </w:pPr>
      <w:r>
        <w:rPr>
          <w:rFonts w:hAnsi="宋体" w:cs="宋体" w:hint="eastAsia"/>
          <w:sz w:val="24"/>
          <w:szCs w:val="24"/>
        </w:rPr>
        <w:lastRenderedPageBreak/>
        <w:t xml:space="preserve">    网上公开竞价，</w:t>
      </w:r>
      <w:proofErr w:type="gramStart"/>
      <w:r>
        <w:rPr>
          <w:rFonts w:hAnsi="宋体" w:cs="宋体" w:hint="eastAsia"/>
          <w:sz w:val="24"/>
          <w:szCs w:val="24"/>
        </w:rPr>
        <w:t>先竞后</w:t>
      </w:r>
      <w:proofErr w:type="gramEnd"/>
      <w:r>
        <w:rPr>
          <w:rFonts w:hAnsi="宋体" w:cs="宋体" w:hint="eastAsia"/>
          <w:sz w:val="24"/>
          <w:szCs w:val="24"/>
        </w:rPr>
        <w:t>议。本次竞价网上竞价阶段在中</w:t>
      </w:r>
      <w:proofErr w:type="gramStart"/>
      <w:r>
        <w:rPr>
          <w:rFonts w:hAnsi="宋体" w:cs="宋体" w:hint="eastAsia"/>
          <w:sz w:val="24"/>
          <w:szCs w:val="24"/>
        </w:rPr>
        <w:t>采智信网</w:t>
      </w:r>
      <w:proofErr w:type="gramEnd"/>
      <w:r>
        <w:rPr>
          <w:rFonts w:hAnsi="宋体" w:cs="宋体" w:hint="eastAsia"/>
          <w:sz w:val="24"/>
          <w:szCs w:val="24"/>
        </w:rPr>
        <w:t>竞价平台上进行。中</w:t>
      </w:r>
      <w:proofErr w:type="gramStart"/>
      <w:r>
        <w:rPr>
          <w:rFonts w:hAnsi="宋体" w:cs="宋体" w:hint="eastAsia"/>
          <w:sz w:val="24"/>
          <w:szCs w:val="24"/>
        </w:rPr>
        <w:t>采智信网</w:t>
      </w:r>
      <w:proofErr w:type="gramEnd"/>
      <w:r>
        <w:rPr>
          <w:rFonts w:hAnsi="宋体" w:cs="宋体" w:hint="eastAsia"/>
          <w:sz w:val="24"/>
          <w:szCs w:val="24"/>
        </w:rPr>
        <w:t>网址为：</w:t>
      </w:r>
      <w:r>
        <w:rPr>
          <w:rFonts w:hAnsi="宋体" w:cs="宋体" w:hint="eastAsia"/>
          <w:color w:val="2E74B5" w:themeColor="accent5" w:themeShade="BF"/>
          <w:sz w:val="24"/>
          <w:szCs w:val="24"/>
          <w:u w:val="single"/>
        </w:rPr>
        <w:fldChar w:fldCharType="begin"/>
      </w:r>
      <w:r>
        <w:rPr>
          <w:rFonts w:hAnsi="宋体" w:cs="宋体" w:hint="eastAsia"/>
          <w:color w:val="2E74B5" w:themeColor="accent5" w:themeShade="BF"/>
          <w:sz w:val="24"/>
          <w:szCs w:val="24"/>
          <w:u w:val="single"/>
        </w:rPr>
        <w:instrText xml:space="preserve"> HYPERLINK "http://webbiao.com" </w:instrText>
      </w:r>
      <w:r>
        <w:rPr>
          <w:rFonts w:hAnsi="宋体" w:cs="宋体" w:hint="eastAsia"/>
          <w:color w:val="2E74B5" w:themeColor="accent5" w:themeShade="BF"/>
          <w:sz w:val="24"/>
          <w:szCs w:val="24"/>
          <w:u w:val="single"/>
        </w:rPr>
      </w:r>
      <w:r>
        <w:rPr>
          <w:rFonts w:hAnsi="宋体" w:cs="宋体" w:hint="eastAsia"/>
          <w:color w:val="2E74B5" w:themeColor="accent5" w:themeShade="BF"/>
          <w:sz w:val="24"/>
          <w:szCs w:val="24"/>
          <w:u w:val="single"/>
        </w:rPr>
        <w:fldChar w:fldCharType="separate"/>
      </w:r>
      <w:r>
        <w:rPr>
          <w:rFonts w:hAnsi="宋体" w:cs="宋体" w:hint="eastAsia"/>
          <w:color w:val="2E74B5" w:themeColor="accent5" w:themeShade="BF"/>
          <w:sz w:val="24"/>
          <w:szCs w:val="24"/>
          <w:u w:val="single"/>
        </w:rPr>
        <w:t>http://webbiao.com</w:t>
      </w:r>
      <w:r>
        <w:rPr>
          <w:rFonts w:hAnsi="宋体" w:cs="宋体" w:hint="eastAsia"/>
          <w:color w:val="2E74B5" w:themeColor="accent5" w:themeShade="BF"/>
          <w:sz w:val="24"/>
          <w:szCs w:val="24"/>
          <w:u w:val="single"/>
        </w:rPr>
        <w:fldChar w:fldCharType="end"/>
      </w:r>
      <w:r>
        <w:rPr>
          <w:rFonts w:hAnsi="宋体" w:cs="宋体" w:hint="eastAsia"/>
          <w:b/>
          <w:bCs/>
          <w:sz w:val="24"/>
          <w:szCs w:val="24"/>
        </w:rPr>
        <w:t>劳务班组需登录</w:t>
      </w:r>
      <w:proofErr w:type="gramStart"/>
      <w:r>
        <w:rPr>
          <w:rFonts w:hAnsi="宋体" w:cs="宋体" w:hint="eastAsia"/>
          <w:b/>
          <w:bCs/>
          <w:sz w:val="24"/>
          <w:szCs w:val="24"/>
        </w:rPr>
        <w:t>中采网竞价</w:t>
      </w:r>
      <w:proofErr w:type="gramEnd"/>
      <w:r>
        <w:rPr>
          <w:rFonts w:hAnsi="宋体" w:cs="宋体" w:hint="eastAsia"/>
          <w:b/>
          <w:bCs/>
          <w:sz w:val="24"/>
          <w:szCs w:val="24"/>
        </w:rPr>
        <w:t>平台按网站要求进行注册</w:t>
      </w:r>
      <w:r>
        <w:rPr>
          <w:rFonts w:hAnsi="宋体" w:cs="宋体" w:hint="eastAsia"/>
          <w:sz w:val="24"/>
          <w:szCs w:val="24"/>
        </w:rPr>
        <w:t>，注册流程咨询网站技术负责人，</w:t>
      </w:r>
      <w:proofErr w:type="gramStart"/>
      <w:r>
        <w:rPr>
          <w:rFonts w:hAnsi="宋体" w:cs="宋体" w:hint="eastAsia"/>
          <w:sz w:val="24"/>
          <w:szCs w:val="24"/>
        </w:rPr>
        <w:t>中采网办公</w:t>
      </w:r>
      <w:proofErr w:type="gramEnd"/>
      <w:r>
        <w:rPr>
          <w:rFonts w:hAnsi="宋体" w:cs="宋体" w:hint="eastAsia"/>
          <w:sz w:val="24"/>
          <w:szCs w:val="24"/>
        </w:rPr>
        <w:t>地址：</w:t>
      </w:r>
      <w:proofErr w:type="gramStart"/>
      <w:r>
        <w:rPr>
          <w:rFonts w:hAnsi="宋体" w:cs="宋体" w:hint="eastAsia"/>
          <w:sz w:val="24"/>
          <w:szCs w:val="24"/>
        </w:rPr>
        <w:t>石家庄市石获南路</w:t>
      </w:r>
      <w:proofErr w:type="gramEnd"/>
      <w:r>
        <w:rPr>
          <w:rFonts w:hAnsi="宋体" w:cs="宋体" w:hint="eastAsia"/>
          <w:sz w:val="24"/>
          <w:szCs w:val="24"/>
        </w:rPr>
        <w:t>66号1#商务楼11楼信息部。</w:t>
      </w:r>
    </w:p>
    <w:p w14:paraId="65491027" w14:textId="77777777" w:rsidR="005F7330" w:rsidRDefault="00000000">
      <w:pPr>
        <w:widowControl/>
        <w:spacing w:line="480" w:lineRule="exact"/>
        <w:ind w:firstLine="480"/>
        <w:rPr>
          <w:rFonts w:hAnsi="宋体" w:cs="宋体" w:hint="eastAsia"/>
          <w:b/>
          <w:bCs/>
          <w:sz w:val="24"/>
          <w:szCs w:val="24"/>
        </w:rPr>
      </w:pPr>
      <w:r>
        <w:rPr>
          <w:rFonts w:hAnsi="宋体" w:cs="宋体" w:hint="eastAsia"/>
          <w:b/>
          <w:bCs/>
          <w:sz w:val="24"/>
          <w:szCs w:val="24"/>
        </w:rPr>
        <w:t>10、报名时间及竞价文件领取</w:t>
      </w:r>
    </w:p>
    <w:p w14:paraId="3EFD9723" w14:textId="77777777" w:rsidR="005F7330" w:rsidRDefault="00000000">
      <w:pPr>
        <w:widowControl/>
        <w:spacing w:line="480" w:lineRule="exact"/>
        <w:ind w:firstLine="480"/>
        <w:rPr>
          <w:rFonts w:hAnsi="宋体" w:cs="宋体" w:hint="eastAsia"/>
          <w:sz w:val="24"/>
          <w:szCs w:val="24"/>
        </w:rPr>
      </w:pPr>
      <w:r>
        <w:rPr>
          <w:rFonts w:hAnsi="宋体" w:cs="宋体" w:hint="eastAsia"/>
          <w:sz w:val="24"/>
          <w:szCs w:val="24"/>
        </w:rPr>
        <w:t>报名时间：2025年3月 24日-2025年 3月28 日18：00。</w:t>
      </w:r>
    </w:p>
    <w:p w14:paraId="219BF3EE" w14:textId="77777777" w:rsidR="005F7330" w:rsidRDefault="00000000">
      <w:pPr>
        <w:widowControl/>
        <w:spacing w:line="480" w:lineRule="exact"/>
        <w:ind w:firstLine="480"/>
        <w:rPr>
          <w:rFonts w:hAnsi="宋体" w:cs="宋体" w:hint="eastAsia"/>
          <w:sz w:val="24"/>
          <w:szCs w:val="24"/>
        </w:rPr>
      </w:pPr>
      <w:r>
        <w:rPr>
          <w:rFonts w:hAnsi="宋体" w:cs="宋体" w:hint="eastAsia"/>
          <w:sz w:val="24"/>
          <w:szCs w:val="24"/>
        </w:rPr>
        <w:t>报名地点：河北</w:t>
      </w:r>
      <w:proofErr w:type="gramStart"/>
      <w:r>
        <w:rPr>
          <w:rFonts w:hAnsi="宋体" w:cs="宋体" w:hint="eastAsia"/>
          <w:sz w:val="24"/>
          <w:szCs w:val="24"/>
        </w:rPr>
        <w:t>东方信</w:t>
      </w:r>
      <w:proofErr w:type="gramEnd"/>
      <w:r>
        <w:rPr>
          <w:rFonts w:hAnsi="宋体" w:cs="宋体" w:hint="eastAsia"/>
          <w:sz w:val="24"/>
          <w:szCs w:val="24"/>
        </w:rPr>
        <w:t>华商贸有限责任公司专家楼内装修工程项目部。</w:t>
      </w:r>
    </w:p>
    <w:p w14:paraId="76E9BF9C" w14:textId="77777777" w:rsidR="005F7330" w:rsidRDefault="00000000">
      <w:pPr>
        <w:widowControl/>
        <w:spacing w:line="480" w:lineRule="exact"/>
        <w:ind w:firstLine="480"/>
        <w:rPr>
          <w:rFonts w:hAnsi="宋体" w:cs="宋体" w:hint="eastAsia"/>
          <w:sz w:val="24"/>
          <w:szCs w:val="24"/>
        </w:rPr>
      </w:pPr>
      <w:r>
        <w:rPr>
          <w:rFonts w:hAnsi="宋体" w:cs="宋体" w:hint="eastAsia"/>
          <w:sz w:val="24"/>
          <w:szCs w:val="24"/>
        </w:rPr>
        <w:t>竞价劳务班组经项目</w:t>
      </w:r>
      <w:proofErr w:type="gramStart"/>
      <w:r>
        <w:rPr>
          <w:rFonts w:hAnsi="宋体" w:cs="宋体" w:hint="eastAsia"/>
          <w:sz w:val="24"/>
          <w:szCs w:val="24"/>
        </w:rPr>
        <w:t>部资格</w:t>
      </w:r>
      <w:proofErr w:type="gramEnd"/>
      <w:r>
        <w:rPr>
          <w:rFonts w:hAnsi="宋体" w:cs="宋体" w:hint="eastAsia"/>
          <w:sz w:val="24"/>
          <w:szCs w:val="24"/>
        </w:rPr>
        <w:t>预审合格后方可注册登录中采网，在网站本竞价项目处点击下载竞价文件或向项目联系人索取竞价文件。</w:t>
      </w:r>
    </w:p>
    <w:p w14:paraId="0068AED3" w14:textId="77777777" w:rsidR="005F7330" w:rsidRDefault="00000000">
      <w:pPr>
        <w:widowControl/>
        <w:tabs>
          <w:tab w:val="center" w:pos="4393"/>
        </w:tabs>
        <w:spacing w:line="480" w:lineRule="exact"/>
        <w:ind w:firstLine="480"/>
        <w:rPr>
          <w:rFonts w:hAnsi="宋体" w:cs="宋体" w:hint="eastAsia"/>
          <w:b/>
          <w:bCs/>
          <w:sz w:val="24"/>
          <w:szCs w:val="24"/>
        </w:rPr>
      </w:pPr>
      <w:r>
        <w:rPr>
          <w:rFonts w:hAnsi="宋体" w:cs="宋体" w:hint="eastAsia"/>
          <w:b/>
          <w:bCs/>
          <w:sz w:val="24"/>
          <w:szCs w:val="24"/>
        </w:rPr>
        <w:t>11、联系人及电话</w:t>
      </w:r>
      <w:r>
        <w:rPr>
          <w:rFonts w:hAnsi="宋体" w:cs="宋体" w:hint="eastAsia"/>
          <w:b/>
          <w:bCs/>
          <w:sz w:val="24"/>
          <w:szCs w:val="24"/>
        </w:rPr>
        <w:tab/>
      </w:r>
    </w:p>
    <w:p w14:paraId="4B077E89" w14:textId="77777777" w:rsidR="005F7330" w:rsidRDefault="00000000">
      <w:pPr>
        <w:widowControl/>
        <w:spacing w:line="480" w:lineRule="exact"/>
        <w:ind w:firstLine="480"/>
        <w:rPr>
          <w:rFonts w:hAnsi="宋体" w:cs="宋体" w:hint="eastAsia"/>
          <w:spacing w:val="12"/>
          <w:sz w:val="24"/>
          <w:szCs w:val="24"/>
        </w:rPr>
      </w:pPr>
      <w:r>
        <w:rPr>
          <w:rFonts w:hAnsi="宋体" w:cs="宋体" w:hint="eastAsia"/>
          <w:sz w:val="24"/>
          <w:szCs w:val="24"/>
        </w:rPr>
        <w:t xml:space="preserve">项 目 联 系 人： </w:t>
      </w:r>
      <w:r>
        <w:rPr>
          <w:rFonts w:hAnsi="宋体" w:cs="宋体" w:hint="eastAsia"/>
          <w:spacing w:val="12"/>
          <w:sz w:val="24"/>
          <w:szCs w:val="24"/>
        </w:rPr>
        <w:t xml:space="preserve">马赛 13111589982 </w:t>
      </w:r>
    </w:p>
    <w:p w14:paraId="798E3C36" w14:textId="77777777" w:rsidR="005F7330" w:rsidRDefault="00000000">
      <w:pPr>
        <w:widowControl/>
        <w:spacing w:line="480" w:lineRule="exact"/>
        <w:ind w:firstLineChars="939" w:firstLine="2479"/>
        <w:rPr>
          <w:rFonts w:hAnsi="宋体" w:cs="宋体" w:hint="eastAsia"/>
          <w:sz w:val="24"/>
          <w:szCs w:val="24"/>
        </w:rPr>
      </w:pPr>
      <w:r>
        <w:rPr>
          <w:rFonts w:hAnsi="宋体" w:cs="宋体" w:hint="eastAsia"/>
          <w:spacing w:val="12"/>
          <w:sz w:val="24"/>
          <w:szCs w:val="24"/>
        </w:rPr>
        <w:t xml:space="preserve">刘思远 </w:t>
      </w:r>
      <w:r>
        <w:rPr>
          <w:rFonts w:hAnsi="宋体" w:cs="宋体" w:hint="eastAsia"/>
          <w:color w:val="000000"/>
          <w:sz w:val="24"/>
          <w:szCs w:val="24"/>
          <w:lang w:bidi="ar"/>
        </w:rPr>
        <w:t>15133476263</w:t>
      </w:r>
    </w:p>
    <w:p w14:paraId="60A8E82A" w14:textId="77777777" w:rsidR="005F7330" w:rsidRDefault="00000000">
      <w:pPr>
        <w:widowControl/>
        <w:spacing w:line="480" w:lineRule="exact"/>
        <w:ind w:firstLine="480"/>
        <w:rPr>
          <w:rFonts w:hAnsi="宋体" w:cs="宋体" w:hint="eastAsia"/>
          <w:sz w:val="24"/>
          <w:szCs w:val="24"/>
        </w:rPr>
      </w:pPr>
      <w:r>
        <w:rPr>
          <w:rFonts w:hAnsi="宋体" w:cs="宋体" w:hint="eastAsia"/>
          <w:sz w:val="24"/>
          <w:szCs w:val="24"/>
        </w:rPr>
        <w:t>网站技术负责人：  樊亚超 15031135338</w:t>
      </w:r>
    </w:p>
    <w:p w14:paraId="4ADF7989" w14:textId="77777777" w:rsidR="005F7330" w:rsidRDefault="005F7330">
      <w:pPr>
        <w:widowControl/>
        <w:spacing w:line="480" w:lineRule="exact"/>
        <w:ind w:firstLine="480"/>
        <w:rPr>
          <w:rFonts w:hAnsi="宋体" w:cs="宋体" w:hint="eastAsia"/>
          <w:sz w:val="24"/>
          <w:szCs w:val="24"/>
        </w:rPr>
      </w:pPr>
    </w:p>
    <w:p w14:paraId="7A465448" w14:textId="77777777" w:rsidR="005F7330" w:rsidRDefault="00000000">
      <w:pPr>
        <w:widowControl/>
        <w:spacing w:line="480" w:lineRule="exact"/>
        <w:ind w:firstLine="480"/>
        <w:rPr>
          <w:rFonts w:hAnsi="宋体" w:cs="宋体" w:hint="eastAsia"/>
          <w:sz w:val="24"/>
          <w:szCs w:val="24"/>
        </w:rPr>
      </w:pPr>
      <w:r>
        <w:rPr>
          <w:rFonts w:hAnsi="宋体" w:cs="宋体" w:hint="eastAsia"/>
          <w:sz w:val="24"/>
          <w:szCs w:val="24"/>
        </w:rPr>
        <w:t>竞价监督小组成员：（分公司班子成员）</w:t>
      </w:r>
    </w:p>
    <w:p w14:paraId="771C545A" w14:textId="77777777" w:rsidR="005F7330" w:rsidRDefault="005F7330">
      <w:pPr>
        <w:widowControl/>
        <w:spacing w:line="480" w:lineRule="exact"/>
        <w:ind w:firstLine="480"/>
        <w:rPr>
          <w:rFonts w:hAnsi="宋体" w:cs="宋体" w:hint="eastAsia"/>
          <w:sz w:val="24"/>
          <w:szCs w:val="24"/>
        </w:rPr>
      </w:pPr>
    </w:p>
    <w:p w14:paraId="14DCE6D3" w14:textId="77777777" w:rsidR="005F7330" w:rsidRDefault="00000000">
      <w:pPr>
        <w:widowControl/>
        <w:spacing w:line="480" w:lineRule="exact"/>
        <w:ind w:firstLine="480"/>
        <w:rPr>
          <w:rFonts w:hAnsi="宋体" w:cs="宋体" w:hint="eastAsia"/>
          <w:sz w:val="24"/>
          <w:szCs w:val="24"/>
        </w:rPr>
      </w:pPr>
      <w:r>
        <w:rPr>
          <w:rFonts w:hAnsi="宋体" w:cs="宋体" w:hint="eastAsia"/>
          <w:sz w:val="24"/>
          <w:szCs w:val="24"/>
        </w:rPr>
        <w:t>网站技术服务热线：0311-68020050 张磊：18231197766</w:t>
      </w:r>
    </w:p>
    <w:p w14:paraId="798FF64E" w14:textId="77777777" w:rsidR="005F7330" w:rsidRDefault="005F7330">
      <w:pPr>
        <w:widowControl/>
        <w:spacing w:line="480" w:lineRule="exact"/>
        <w:ind w:firstLine="480"/>
        <w:rPr>
          <w:rFonts w:hAnsi="宋体" w:cs="宋体" w:hint="eastAsia"/>
          <w:sz w:val="24"/>
          <w:szCs w:val="24"/>
        </w:rPr>
      </w:pPr>
    </w:p>
    <w:p w14:paraId="22E8FD62" w14:textId="77777777" w:rsidR="005F7330" w:rsidRDefault="00000000">
      <w:pPr>
        <w:widowControl/>
        <w:spacing w:line="480" w:lineRule="exact"/>
        <w:ind w:firstLine="480"/>
        <w:rPr>
          <w:rFonts w:hAnsi="宋体" w:cs="宋体" w:hint="eastAsia"/>
          <w:sz w:val="24"/>
          <w:szCs w:val="24"/>
        </w:rPr>
      </w:pPr>
      <w:r>
        <w:rPr>
          <w:rFonts w:hAnsi="宋体" w:cs="宋体" w:hint="eastAsia"/>
          <w:sz w:val="24"/>
          <w:szCs w:val="24"/>
        </w:rPr>
        <w:t>集团纪检监察部监督人员： 焦玉民 0311-87053155</w:t>
      </w:r>
    </w:p>
    <w:p w14:paraId="5F4D5392" w14:textId="77777777" w:rsidR="005F7330" w:rsidRDefault="005F7330">
      <w:pPr>
        <w:widowControl/>
        <w:spacing w:line="480" w:lineRule="exact"/>
        <w:ind w:firstLine="480"/>
        <w:rPr>
          <w:rFonts w:hAnsi="宋体" w:cs="宋体" w:hint="eastAsia"/>
          <w:sz w:val="24"/>
          <w:szCs w:val="24"/>
        </w:rPr>
      </w:pPr>
    </w:p>
    <w:p w14:paraId="348BE002" w14:textId="77777777" w:rsidR="005F7330" w:rsidRDefault="005F7330">
      <w:pPr>
        <w:widowControl/>
        <w:spacing w:line="480" w:lineRule="exact"/>
        <w:ind w:firstLineChars="2237" w:firstLine="5369"/>
        <w:rPr>
          <w:rFonts w:hAnsi="宋体" w:cs="宋体" w:hint="eastAsia"/>
          <w:sz w:val="24"/>
          <w:szCs w:val="24"/>
        </w:rPr>
      </w:pPr>
    </w:p>
    <w:p w14:paraId="751D69A4" w14:textId="77777777" w:rsidR="005F7330" w:rsidRDefault="005F7330">
      <w:pPr>
        <w:widowControl/>
        <w:spacing w:line="480" w:lineRule="exact"/>
        <w:ind w:firstLineChars="2237" w:firstLine="5369"/>
        <w:rPr>
          <w:rFonts w:hAnsi="宋体" w:cs="宋体" w:hint="eastAsia"/>
          <w:sz w:val="24"/>
          <w:szCs w:val="24"/>
        </w:rPr>
      </w:pPr>
    </w:p>
    <w:p w14:paraId="046AAC45" w14:textId="77777777" w:rsidR="005F7330" w:rsidRDefault="005F7330">
      <w:pPr>
        <w:widowControl/>
        <w:spacing w:line="480" w:lineRule="exact"/>
        <w:ind w:firstLineChars="2237" w:firstLine="5369"/>
        <w:rPr>
          <w:rFonts w:hAnsi="宋体" w:cs="宋体" w:hint="eastAsia"/>
          <w:sz w:val="24"/>
          <w:szCs w:val="24"/>
        </w:rPr>
      </w:pPr>
    </w:p>
    <w:p w14:paraId="0B5F97EE" w14:textId="77777777" w:rsidR="005F7330" w:rsidRDefault="005F7330">
      <w:pPr>
        <w:widowControl/>
        <w:spacing w:line="480" w:lineRule="exact"/>
        <w:ind w:firstLineChars="2237" w:firstLine="5369"/>
        <w:rPr>
          <w:rFonts w:hAnsi="宋体" w:cs="宋体" w:hint="eastAsia"/>
          <w:sz w:val="24"/>
          <w:szCs w:val="24"/>
        </w:rPr>
      </w:pPr>
    </w:p>
    <w:p w14:paraId="6D543629" w14:textId="77777777" w:rsidR="005F7330" w:rsidRDefault="005F7330">
      <w:pPr>
        <w:widowControl/>
        <w:spacing w:line="480" w:lineRule="exact"/>
        <w:ind w:firstLineChars="2237" w:firstLine="5369"/>
        <w:rPr>
          <w:rFonts w:hAnsi="宋体" w:cs="宋体" w:hint="eastAsia"/>
          <w:sz w:val="24"/>
          <w:szCs w:val="24"/>
        </w:rPr>
      </w:pPr>
    </w:p>
    <w:p w14:paraId="52AEC5A5" w14:textId="77777777" w:rsidR="005F7330" w:rsidRDefault="005F7330">
      <w:pPr>
        <w:widowControl/>
        <w:spacing w:line="480" w:lineRule="exact"/>
        <w:ind w:firstLineChars="2237" w:firstLine="5369"/>
        <w:rPr>
          <w:rFonts w:hAnsi="宋体" w:cs="宋体" w:hint="eastAsia"/>
          <w:sz w:val="24"/>
          <w:szCs w:val="24"/>
        </w:rPr>
      </w:pPr>
    </w:p>
    <w:p w14:paraId="15E1236F" w14:textId="77777777" w:rsidR="005F7330" w:rsidRDefault="00000000">
      <w:pPr>
        <w:widowControl/>
        <w:spacing w:line="480" w:lineRule="exact"/>
        <w:ind w:firstLineChars="2637" w:firstLine="6329"/>
        <w:rPr>
          <w:rFonts w:hAnsi="宋体" w:cs="宋体" w:hint="eastAsia"/>
          <w:sz w:val="24"/>
          <w:szCs w:val="24"/>
        </w:rPr>
      </w:pPr>
      <w:r>
        <w:rPr>
          <w:rFonts w:hAnsi="宋体" w:cs="宋体" w:hint="eastAsia"/>
          <w:sz w:val="24"/>
          <w:szCs w:val="24"/>
        </w:rPr>
        <w:t>河北建工集团有限责任公司</w:t>
      </w:r>
    </w:p>
    <w:p w14:paraId="791920A7" w14:textId="77777777" w:rsidR="005F7330" w:rsidRDefault="00000000">
      <w:pPr>
        <w:pStyle w:val="25"/>
        <w:spacing w:line="480" w:lineRule="exact"/>
        <w:ind w:leftChars="1680" w:left="7032" w:hangingChars="500" w:hanging="1320"/>
        <w:jc w:val="left"/>
        <w:rPr>
          <w:rFonts w:hAnsi="宋体" w:cs="宋体" w:hint="eastAsia"/>
          <w:szCs w:val="24"/>
          <w:highlight w:val="yellow"/>
        </w:rPr>
      </w:pPr>
      <w:r>
        <w:rPr>
          <w:rFonts w:hAnsi="宋体" w:cs="宋体" w:hint="eastAsia"/>
          <w:szCs w:val="24"/>
        </w:rPr>
        <w:t xml:space="preserve">                           2025年3月23日</w:t>
      </w:r>
    </w:p>
    <w:p w14:paraId="5406A3DF" w14:textId="77777777" w:rsidR="005F7330" w:rsidRDefault="005F7330">
      <w:pPr>
        <w:pStyle w:val="25"/>
        <w:ind w:left="0" w:firstLine="528"/>
        <w:rPr>
          <w:rFonts w:hAnsi="宋体" w:cs="宋体" w:hint="eastAsia"/>
          <w:szCs w:val="24"/>
        </w:rPr>
      </w:pPr>
    </w:p>
    <w:p w14:paraId="1DC98FEF" w14:textId="77777777" w:rsidR="005F7330" w:rsidRDefault="00000000">
      <w:pPr>
        <w:spacing w:line="360" w:lineRule="auto"/>
        <w:rPr>
          <w:rFonts w:hAnsi="宋体" w:cs="宋体" w:hint="eastAsia"/>
          <w:sz w:val="24"/>
          <w:szCs w:val="24"/>
        </w:rPr>
      </w:pPr>
      <w:r>
        <w:rPr>
          <w:rFonts w:hAnsi="宋体" w:cs="宋体" w:hint="eastAsia"/>
          <w:sz w:val="24"/>
          <w:szCs w:val="24"/>
        </w:rPr>
        <w:br w:type="page"/>
      </w:r>
    </w:p>
    <w:p w14:paraId="58A38935" w14:textId="77777777" w:rsidR="005F7330" w:rsidRDefault="00000000">
      <w:pPr>
        <w:spacing w:line="360" w:lineRule="auto"/>
        <w:jc w:val="center"/>
        <w:outlineLvl w:val="0"/>
        <w:rPr>
          <w:rFonts w:hAnsi="宋体" w:cs="宋体" w:hint="eastAsia"/>
          <w:b/>
          <w:spacing w:val="40"/>
          <w:sz w:val="32"/>
        </w:rPr>
      </w:pPr>
      <w:r>
        <w:rPr>
          <w:rFonts w:hAnsi="宋体" w:cs="宋体" w:hint="eastAsia"/>
          <w:b/>
          <w:spacing w:val="40"/>
          <w:sz w:val="32"/>
        </w:rPr>
        <w:lastRenderedPageBreak/>
        <w:t>二、竞价须知附表</w:t>
      </w:r>
    </w:p>
    <w:tbl>
      <w:tblPr>
        <w:tblW w:w="0" w:type="auto"/>
        <w:jc w:val="center"/>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Look w:val="04A0" w:firstRow="1" w:lastRow="0" w:firstColumn="1" w:lastColumn="0" w:noHBand="0" w:noVBand="1"/>
      </w:tblPr>
      <w:tblGrid>
        <w:gridCol w:w="512"/>
        <w:gridCol w:w="1364"/>
        <w:gridCol w:w="7525"/>
      </w:tblGrid>
      <w:tr w:rsidR="005F7330" w14:paraId="3B11C0C0" w14:textId="77777777">
        <w:trPr>
          <w:trHeight w:val="450"/>
          <w:tblHeader/>
          <w:jc w:val="center"/>
        </w:trPr>
        <w:tc>
          <w:tcPr>
            <w:tcW w:w="512" w:type="dxa"/>
            <w:vAlign w:val="center"/>
          </w:tcPr>
          <w:p w14:paraId="14D397BD" w14:textId="77777777" w:rsidR="005F7330" w:rsidRDefault="00000000">
            <w:pPr>
              <w:jc w:val="center"/>
              <w:rPr>
                <w:rFonts w:hAnsi="宋体" w:cs="宋体" w:hint="eastAsia"/>
                <w:sz w:val="24"/>
                <w:szCs w:val="24"/>
              </w:rPr>
            </w:pPr>
            <w:proofErr w:type="gramStart"/>
            <w:r>
              <w:rPr>
                <w:rFonts w:hAnsi="宋体" w:cs="宋体" w:hint="eastAsia"/>
                <w:sz w:val="24"/>
                <w:szCs w:val="24"/>
              </w:rPr>
              <w:t>项号</w:t>
            </w:r>
            <w:proofErr w:type="gramEnd"/>
          </w:p>
        </w:tc>
        <w:tc>
          <w:tcPr>
            <w:tcW w:w="1364" w:type="dxa"/>
            <w:vAlign w:val="center"/>
          </w:tcPr>
          <w:p w14:paraId="1470ED34" w14:textId="77777777" w:rsidR="005F7330" w:rsidRDefault="00000000">
            <w:pPr>
              <w:jc w:val="center"/>
              <w:rPr>
                <w:rFonts w:hAnsi="宋体" w:cs="宋体" w:hint="eastAsia"/>
                <w:sz w:val="24"/>
                <w:szCs w:val="24"/>
              </w:rPr>
            </w:pPr>
            <w:r>
              <w:rPr>
                <w:rFonts w:hAnsi="宋体" w:cs="宋体" w:hint="eastAsia"/>
                <w:sz w:val="24"/>
                <w:szCs w:val="24"/>
              </w:rPr>
              <w:t>内   容</w:t>
            </w:r>
          </w:p>
        </w:tc>
        <w:tc>
          <w:tcPr>
            <w:tcW w:w="7525" w:type="dxa"/>
            <w:vAlign w:val="center"/>
          </w:tcPr>
          <w:p w14:paraId="4B489891" w14:textId="77777777" w:rsidR="005F7330" w:rsidRDefault="00000000">
            <w:pPr>
              <w:tabs>
                <w:tab w:val="left" w:pos="1180"/>
              </w:tabs>
              <w:jc w:val="center"/>
              <w:rPr>
                <w:rFonts w:hAnsi="宋体" w:cs="宋体" w:hint="eastAsia"/>
                <w:sz w:val="24"/>
                <w:szCs w:val="24"/>
              </w:rPr>
            </w:pPr>
            <w:r>
              <w:rPr>
                <w:rFonts w:hAnsi="宋体" w:cs="宋体" w:hint="eastAsia"/>
                <w:sz w:val="24"/>
                <w:szCs w:val="24"/>
              </w:rPr>
              <w:t>说 明 与 要 求</w:t>
            </w:r>
          </w:p>
        </w:tc>
      </w:tr>
      <w:tr w:rsidR="005F7330" w14:paraId="25014D88" w14:textId="77777777">
        <w:trPr>
          <w:trHeight w:hRule="exact" w:val="1041"/>
          <w:jc w:val="center"/>
        </w:trPr>
        <w:tc>
          <w:tcPr>
            <w:tcW w:w="512" w:type="dxa"/>
            <w:vAlign w:val="center"/>
          </w:tcPr>
          <w:p w14:paraId="331C69EE" w14:textId="77777777" w:rsidR="005F7330" w:rsidRDefault="00000000">
            <w:pPr>
              <w:jc w:val="center"/>
              <w:rPr>
                <w:rFonts w:hAnsi="宋体" w:cs="宋体" w:hint="eastAsia"/>
                <w:sz w:val="24"/>
                <w:szCs w:val="24"/>
              </w:rPr>
            </w:pPr>
            <w:r>
              <w:rPr>
                <w:rFonts w:hAnsi="宋体" w:cs="宋体" w:hint="eastAsia"/>
                <w:sz w:val="24"/>
                <w:szCs w:val="24"/>
              </w:rPr>
              <w:t>1</w:t>
            </w:r>
          </w:p>
        </w:tc>
        <w:tc>
          <w:tcPr>
            <w:tcW w:w="1364" w:type="dxa"/>
            <w:vAlign w:val="center"/>
          </w:tcPr>
          <w:p w14:paraId="6418A3AE" w14:textId="77777777" w:rsidR="005F7330" w:rsidRDefault="00000000">
            <w:pPr>
              <w:jc w:val="center"/>
              <w:rPr>
                <w:rFonts w:hAnsi="宋体" w:cs="宋体" w:hint="eastAsia"/>
                <w:sz w:val="24"/>
                <w:szCs w:val="24"/>
              </w:rPr>
            </w:pPr>
            <w:r>
              <w:rPr>
                <w:rFonts w:hAnsi="宋体" w:cs="宋体" w:hint="eastAsia"/>
                <w:sz w:val="24"/>
                <w:szCs w:val="24"/>
              </w:rPr>
              <w:t>工程名称</w:t>
            </w:r>
          </w:p>
        </w:tc>
        <w:tc>
          <w:tcPr>
            <w:tcW w:w="7525" w:type="dxa"/>
            <w:vAlign w:val="center"/>
          </w:tcPr>
          <w:p w14:paraId="204C2A59" w14:textId="77777777" w:rsidR="005F7330" w:rsidRDefault="00000000">
            <w:pPr>
              <w:widowControl/>
              <w:spacing w:line="480" w:lineRule="atLeast"/>
              <w:jc w:val="left"/>
              <w:rPr>
                <w:rFonts w:hAnsi="宋体" w:cs="宋体" w:hint="eastAsia"/>
                <w:sz w:val="24"/>
                <w:szCs w:val="24"/>
              </w:rPr>
            </w:pPr>
            <w:r>
              <w:rPr>
                <w:rFonts w:hAnsi="宋体" w:cs="宋体" w:hint="eastAsia"/>
                <w:sz w:val="24"/>
                <w:szCs w:val="24"/>
              </w:rPr>
              <w:t>河北</w:t>
            </w:r>
            <w:proofErr w:type="gramStart"/>
            <w:r>
              <w:rPr>
                <w:rFonts w:hAnsi="宋体" w:cs="宋体" w:hint="eastAsia"/>
                <w:sz w:val="24"/>
                <w:szCs w:val="24"/>
              </w:rPr>
              <w:t>东方信</w:t>
            </w:r>
            <w:proofErr w:type="gramEnd"/>
            <w:r>
              <w:rPr>
                <w:rFonts w:hAnsi="宋体" w:cs="宋体" w:hint="eastAsia"/>
                <w:sz w:val="24"/>
                <w:szCs w:val="24"/>
              </w:rPr>
              <w:t>华商贸有限责任公司专家楼内装修工程</w:t>
            </w:r>
          </w:p>
        </w:tc>
      </w:tr>
      <w:tr w:rsidR="005F7330" w14:paraId="3DB6D52E" w14:textId="77777777">
        <w:trPr>
          <w:trHeight w:hRule="exact" w:val="669"/>
          <w:jc w:val="center"/>
        </w:trPr>
        <w:tc>
          <w:tcPr>
            <w:tcW w:w="512" w:type="dxa"/>
            <w:vAlign w:val="center"/>
          </w:tcPr>
          <w:p w14:paraId="3E0832E6" w14:textId="77777777" w:rsidR="005F7330" w:rsidRDefault="00000000">
            <w:pPr>
              <w:jc w:val="center"/>
              <w:rPr>
                <w:rFonts w:hAnsi="宋体" w:cs="宋体" w:hint="eastAsia"/>
                <w:sz w:val="24"/>
                <w:szCs w:val="24"/>
              </w:rPr>
            </w:pPr>
            <w:r>
              <w:rPr>
                <w:rFonts w:hAnsi="宋体" w:cs="宋体" w:hint="eastAsia"/>
                <w:sz w:val="24"/>
                <w:szCs w:val="24"/>
              </w:rPr>
              <w:t>2</w:t>
            </w:r>
          </w:p>
        </w:tc>
        <w:tc>
          <w:tcPr>
            <w:tcW w:w="1364" w:type="dxa"/>
            <w:vAlign w:val="center"/>
          </w:tcPr>
          <w:p w14:paraId="5B9568E3" w14:textId="77777777" w:rsidR="005F7330" w:rsidRDefault="00000000">
            <w:pPr>
              <w:jc w:val="center"/>
              <w:rPr>
                <w:rFonts w:hAnsi="宋体" w:cs="宋体" w:hint="eastAsia"/>
                <w:sz w:val="24"/>
                <w:szCs w:val="24"/>
              </w:rPr>
            </w:pPr>
            <w:r>
              <w:rPr>
                <w:rFonts w:hAnsi="宋体" w:cs="宋体" w:hint="eastAsia"/>
                <w:sz w:val="24"/>
                <w:szCs w:val="24"/>
              </w:rPr>
              <w:t>工程地点</w:t>
            </w:r>
          </w:p>
        </w:tc>
        <w:tc>
          <w:tcPr>
            <w:tcW w:w="7525" w:type="dxa"/>
            <w:vAlign w:val="center"/>
          </w:tcPr>
          <w:p w14:paraId="0DE5A34F" w14:textId="77777777" w:rsidR="005F7330" w:rsidRDefault="00000000">
            <w:pPr>
              <w:jc w:val="left"/>
              <w:rPr>
                <w:rFonts w:hAnsi="宋体" w:cs="宋体" w:hint="eastAsia"/>
                <w:sz w:val="24"/>
                <w:szCs w:val="24"/>
              </w:rPr>
            </w:pPr>
            <w:r>
              <w:rPr>
                <w:rFonts w:hAnsi="宋体" w:cs="宋体" w:hint="eastAsia"/>
                <w:sz w:val="24"/>
                <w:szCs w:val="24"/>
                <w:u w:val="single"/>
              </w:rPr>
              <w:t xml:space="preserve">河北省石家庄市新华区友谊北大街332号院内 </w:t>
            </w:r>
          </w:p>
        </w:tc>
      </w:tr>
      <w:tr w:rsidR="005F7330" w14:paraId="6821BEF5" w14:textId="77777777">
        <w:trPr>
          <w:trHeight w:hRule="exact" w:val="2795"/>
          <w:jc w:val="center"/>
        </w:trPr>
        <w:tc>
          <w:tcPr>
            <w:tcW w:w="512" w:type="dxa"/>
            <w:vAlign w:val="center"/>
          </w:tcPr>
          <w:p w14:paraId="2A1D2A7E" w14:textId="77777777" w:rsidR="005F7330" w:rsidRDefault="00000000">
            <w:pPr>
              <w:jc w:val="center"/>
              <w:rPr>
                <w:rFonts w:hAnsi="宋体" w:cs="宋体" w:hint="eastAsia"/>
                <w:sz w:val="24"/>
                <w:szCs w:val="24"/>
              </w:rPr>
            </w:pPr>
            <w:r>
              <w:rPr>
                <w:rFonts w:hAnsi="宋体" w:cs="宋体" w:hint="eastAsia"/>
                <w:sz w:val="24"/>
                <w:szCs w:val="24"/>
              </w:rPr>
              <w:t>3</w:t>
            </w:r>
          </w:p>
        </w:tc>
        <w:tc>
          <w:tcPr>
            <w:tcW w:w="1364" w:type="dxa"/>
            <w:vAlign w:val="center"/>
          </w:tcPr>
          <w:p w14:paraId="3BF3E303" w14:textId="77777777" w:rsidR="005F7330" w:rsidRDefault="00000000">
            <w:pPr>
              <w:jc w:val="center"/>
              <w:rPr>
                <w:rFonts w:hAnsi="宋体" w:cs="宋体" w:hint="eastAsia"/>
                <w:sz w:val="24"/>
                <w:szCs w:val="24"/>
              </w:rPr>
            </w:pPr>
            <w:r>
              <w:rPr>
                <w:rFonts w:hAnsi="宋体" w:cs="宋体" w:hint="eastAsia"/>
                <w:sz w:val="24"/>
                <w:szCs w:val="24"/>
              </w:rPr>
              <w:t>工程概况</w:t>
            </w:r>
          </w:p>
        </w:tc>
        <w:tc>
          <w:tcPr>
            <w:tcW w:w="7525" w:type="dxa"/>
            <w:vAlign w:val="center"/>
          </w:tcPr>
          <w:p w14:paraId="1658CF9F" w14:textId="77777777" w:rsidR="005F7330" w:rsidRDefault="00000000">
            <w:pPr>
              <w:rPr>
                <w:rFonts w:hAnsi="宋体" w:cs="宋体" w:hint="eastAsia"/>
                <w:sz w:val="24"/>
              </w:rPr>
            </w:pPr>
            <w:r>
              <w:rPr>
                <w:rFonts w:hAnsi="宋体" w:cs="宋体" w:hint="eastAsia"/>
                <w:sz w:val="24"/>
                <w:szCs w:val="24"/>
              </w:rPr>
              <w:t>河北</w:t>
            </w:r>
            <w:proofErr w:type="gramStart"/>
            <w:r>
              <w:rPr>
                <w:rFonts w:hAnsi="宋体" w:cs="宋体" w:hint="eastAsia"/>
                <w:sz w:val="24"/>
                <w:szCs w:val="24"/>
              </w:rPr>
              <w:t>东方信华专家</w:t>
            </w:r>
            <w:proofErr w:type="gramEnd"/>
            <w:r>
              <w:rPr>
                <w:rFonts w:hAnsi="宋体" w:cs="宋体" w:hint="eastAsia"/>
                <w:sz w:val="24"/>
                <w:szCs w:val="24"/>
              </w:rPr>
              <w:t>楼提升改造，层数 5 层，拟占地 33448㎡ ，总建筑面积 7818㎡ 。(最终以建设工程规划许可证为准)。主要建设内容为专家</w:t>
            </w:r>
            <w:proofErr w:type="gramStart"/>
            <w:r>
              <w:rPr>
                <w:rFonts w:hAnsi="宋体" w:cs="宋体" w:hint="eastAsia"/>
                <w:sz w:val="24"/>
                <w:szCs w:val="24"/>
              </w:rPr>
              <w:t>楼整体</w:t>
            </w:r>
            <w:proofErr w:type="gramEnd"/>
            <w:r>
              <w:rPr>
                <w:rFonts w:hAnsi="宋体" w:cs="宋体" w:hint="eastAsia"/>
                <w:sz w:val="24"/>
                <w:szCs w:val="24"/>
              </w:rPr>
              <w:t>装修改造（</w:t>
            </w:r>
            <w:proofErr w:type="gramStart"/>
            <w:r>
              <w:rPr>
                <w:rFonts w:hAnsi="宋体" w:cs="宋体" w:hint="eastAsia"/>
                <w:sz w:val="24"/>
                <w:szCs w:val="24"/>
              </w:rPr>
              <w:t>含内装修</w:t>
            </w:r>
            <w:proofErr w:type="gramEnd"/>
            <w:r>
              <w:rPr>
                <w:rFonts w:hAnsi="宋体" w:cs="宋体" w:hint="eastAsia"/>
                <w:sz w:val="24"/>
                <w:szCs w:val="24"/>
              </w:rPr>
              <w:t>及结构加固）、新建建筑给、排水、建筑采暖、通风空调、电气设备、消防工程等系统。</w:t>
            </w:r>
          </w:p>
        </w:tc>
      </w:tr>
      <w:tr w:rsidR="005F7330" w14:paraId="7580E5BE" w14:textId="77777777">
        <w:trPr>
          <w:trHeight w:hRule="exact" w:val="562"/>
          <w:jc w:val="center"/>
        </w:trPr>
        <w:tc>
          <w:tcPr>
            <w:tcW w:w="512" w:type="dxa"/>
            <w:vAlign w:val="center"/>
          </w:tcPr>
          <w:p w14:paraId="71A79FAF" w14:textId="77777777" w:rsidR="005F7330" w:rsidRDefault="00000000">
            <w:pPr>
              <w:jc w:val="center"/>
              <w:rPr>
                <w:rFonts w:hAnsi="宋体" w:cs="宋体" w:hint="eastAsia"/>
                <w:sz w:val="24"/>
                <w:szCs w:val="24"/>
              </w:rPr>
            </w:pPr>
            <w:r>
              <w:rPr>
                <w:rFonts w:hAnsi="宋体" w:cs="宋体" w:hint="eastAsia"/>
                <w:sz w:val="24"/>
                <w:szCs w:val="24"/>
              </w:rPr>
              <w:t>4</w:t>
            </w:r>
          </w:p>
        </w:tc>
        <w:tc>
          <w:tcPr>
            <w:tcW w:w="1364" w:type="dxa"/>
            <w:vAlign w:val="center"/>
          </w:tcPr>
          <w:p w14:paraId="46A5DEE1" w14:textId="77777777" w:rsidR="005F7330" w:rsidRDefault="00000000">
            <w:pPr>
              <w:jc w:val="center"/>
              <w:rPr>
                <w:rFonts w:hAnsi="宋体" w:cs="宋体" w:hint="eastAsia"/>
                <w:sz w:val="24"/>
                <w:szCs w:val="24"/>
              </w:rPr>
            </w:pPr>
            <w:r>
              <w:rPr>
                <w:rFonts w:hAnsi="宋体" w:cs="宋体" w:hint="eastAsia"/>
                <w:sz w:val="24"/>
                <w:szCs w:val="24"/>
              </w:rPr>
              <w:t>承包方式</w:t>
            </w:r>
          </w:p>
        </w:tc>
        <w:tc>
          <w:tcPr>
            <w:tcW w:w="7525" w:type="dxa"/>
            <w:vAlign w:val="center"/>
          </w:tcPr>
          <w:p w14:paraId="64644390" w14:textId="77777777" w:rsidR="005F7330" w:rsidRDefault="00000000">
            <w:pPr>
              <w:jc w:val="left"/>
              <w:rPr>
                <w:rFonts w:hAnsi="宋体" w:cs="宋体" w:hint="eastAsia"/>
                <w:sz w:val="24"/>
                <w:szCs w:val="24"/>
              </w:rPr>
            </w:pPr>
            <w:r>
              <w:rPr>
                <w:rFonts w:hAnsi="宋体" w:cs="宋体" w:hint="eastAsia"/>
                <w:color w:val="FF0000"/>
                <w:sz w:val="24"/>
                <w:szCs w:val="24"/>
              </w:rPr>
              <w:t>包工包辅料</w:t>
            </w:r>
          </w:p>
        </w:tc>
      </w:tr>
      <w:tr w:rsidR="005F7330" w14:paraId="6FBF33CF" w14:textId="77777777">
        <w:trPr>
          <w:trHeight w:hRule="exact" w:val="1698"/>
          <w:jc w:val="center"/>
        </w:trPr>
        <w:tc>
          <w:tcPr>
            <w:tcW w:w="512" w:type="dxa"/>
            <w:vAlign w:val="center"/>
          </w:tcPr>
          <w:p w14:paraId="6CFAA295" w14:textId="77777777" w:rsidR="005F7330" w:rsidRDefault="00000000">
            <w:pPr>
              <w:jc w:val="center"/>
              <w:rPr>
                <w:rFonts w:hAnsi="宋体" w:cs="宋体" w:hint="eastAsia"/>
                <w:sz w:val="24"/>
                <w:szCs w:val="24"/>
              </w:rPr>
            </w:pPr>
            <w:r>
              <w:rPr>
                <w:rFonts w:hAnsi="宋体" w:cs="宋体" w:hint="eastAsia"/>
                <w:sz w:val="24"/>
                <w:szCs w:val="24"/>
              </w:rPr>
              <w:t>5</w:t>
            </w:r>
          </w:p>
        </w:tc>
        <w:tc>
          <w:tcPr>
            <w:tcW w:w="1364" w:type="dxa"/>
            <w:vAlign w:val="center"/>
          </w:tcPr>
          <w:p w14:paraId="663C1202" w14:textId="77777777" w:rsidR="005F7330" w:rsidRDefault="00000000">
            <w:pPr>
              <w:jc w:val="center"/>
              <w:rPr>
                <w:rFonts w:hAnsi="宋体" w:cs="宋体" w:hint="eastAsia"/>
                <w:sz w:val="24"/>
                <w:szCs w:val="24"/>
              </w:rPr>
            </w:pPr>
            <w:r>
              <w:rPr>
                <w:rFonts w:hAnsi="宋体" w:cs="宋体" w:hint="eastAsia"/>
                <w:sz w:val="24"/>
                <w:szCs w:val="24"/>
              </w:rPr>
              <w:t>质量标准</w:t>
            </w:r>
          </w:p>
        </w:tc>
        <w:tc>
          <w:tcPr>
            <w:tcW w:w="7525" w:type="dxa"/>
            <w:vAlign w:val="center"/>
          </w:tcPr>
          <w:p w14:paraId="298BB583" w14:textId="77777777" w:rsidR="005F7330" w:rsidRDefault="00000000">
            <w:pPr>
              <w:pStyle w:val="25"/>
              <w:ind w:left="0" w:firstLineChars="0" w:firstLine="0"/>
            </w:pPr>
            <w:r>
              <w:rPr>
                <w:rFonts w:hAnsi="宋体" w:cs="宋体" w:hint="eastAsia"/>
                <w:szCs w:val="24"/>
              </w:rPr>
              <w:t>符合现行国家有关工程施工验收规范和标准的要求（合格），并满足图纸及相关文件对于工程质量的要求。</w:t>
            </w:r>
          </w:p>
        </w:tc>
      </w:tr>
      <w:tr w:rsidR="005F7330" w14:paraId="558A911C" w14:textId="77777777">
        <w:trPr>
          <w:trHeight w:hRule="exact" w:val="2654"/>
          <w:jc w:val="center"/>
        </w:trPr>
        <w:tc>
          <w:tcPr>
            <w:tcW w:w="512" w:type="dxa"/>
            <w:vAlign w:val="center"/>
          </w:tcPr>
          <w:p w14:paraId="15338882" w14:textId="77777777" w:rsidR="005F7330" w:rsidRDefault="00000000">
            <w:pPr>
              <w:jc w:val="center"/>
              <w:rPr>
                <w:rFonts w:hAnsi="宋体" w:cs="宋体" w:hint="eastAsia"/>
                <w:sz w:val="24"/>
                <w:szCs w:val="24"/>
              </w:rPr>
            </w:pPr>
            <w:r>
              <w:rPr>
                <w:rFonts w:hAnsi="宋体" w:cs="宋体" w:hint="eastAsia"/>
                <w:sz w:val="24"/>
                <w:szCs w:val="24"/>
              </w:rPr>
              <w:t>6</w:t>
            </w:r>
          </w:p>
        </w:tc>
        <w:tc>
          <w:tcPr>
            <w:tcW w:w="1364" w:type="dxa"/>
            <w:vAlign w:val="center"/>
          </w:tcPr>
          <w:p w14:paraId="7508A3E3" w14:textId="77777777" w:rsidR="005F7330" w:rsidRDefault="00000000">
            <w:pPr>
              <w:jc w:val="center"/>
              <w:rPr>
                <w:rFonts w:hAnsi="宋体" w:cs="宋体" w:hint="eastAsia"/>
                <w:sz w:val="24"/>
                <w:szCs w:val="24"/>
              </w:rPr>
            </w:pPr>
            <w:r>
              <w:rPr>
                <w:rFonts w:hAnsi="宋体" w:cs="宋体" w:hint="eastAsia"/>
                <w:sz w:val="24"/>
                <w:szCs w:val="24"/>
              </w:rPr>
              <w:t>竞价范围</w:t>
            </w:r>
          </w:p>
        </w:tc>
        <w:tc>
          <w:tcPr>
            <w:tcW w:w="7525" w:type="dxa"/>
            <w:vAlign w:val="center"/>
          </w:tcPr>
          <w:p w14:paraId="6784324D" w14:textId="77777777" w:rsidR="005F7330" w:rsidRDefault="00000000">
            <w:pPr>
              <w:numPr>
                <w:ilvl w:val="0"/>
                <w:numId w:val="4"/>
              </w:numPr>
              <w:jc w:val="left"/>
              <w:rPr>
                <w:rFonts w:hAnsi="宋体" w:cs="宋体" w:hint="eastAsia"/>
                <w:sz w:val="24"/>
                <w:szCs w:val="24"/>
              </w:rPr>
            </w:pPr>
            <w:r>
              <w:rPr>
                <w:rFonts w:hAnsi="宋体" w:cs="宋体" w:hint="eastAsia"/>
                <w:b/>
                <w:bCs/>
                <w:color w:val="FF0000"/>
                <w:sz w:val="24"/>
                <w:szCs w:val="24"/>
              </w:rPr>
              <w:t>图纸范围内关于粘钢结构加固等所有工作内容，主要包括施工图纸</w:t>
            </w:r>
            <w:proofErr w:type="gramStart"/>
            <w:r>
              <w:rPr>
                <w:rFonts w:hAnsi="宋体" w:cs="宋体" w:hint="eastAsia"/>
                <w:b/>
                <w:bCs/>
                <w:color w:val="FF0000"/>
                <w:sz w:val="24"/>
                <w:szCs w:val="24"/>
              </w:rPr>
              <w:t>内梁粘钢</w:t>
            </w:r>
            <w:proofErr w:type="gramEnd"/>
            <w:r>
              <w:rPr>
                <w:rFonts w:hAnsi="宋体" w:cs="宋体" w:hint="eastAsia"/>
                <w:b/>
                <w:bCs/>
                <w:color w:val="FF0000"/>
                <w:sz w:val="24"/>
                <w:szCs w:val="24"/>
              </w:rPr>
              <w:t>加固、柱包钢加固、</w:t>
            </w:r>
            <w:proofErr w:type="gramStart"/>
            <w:r>
              <w:rPr>
                <w:rFonts w:hAnsi="宋体" w:cs="宋体" w:hint="eastAsia"/>
                <w:b/>
                <w:bCs/>
                <w:color w:val="FF0000"/>
                <w:sz w:val="24"/>
                <w:szCs w:val="24"/>
              </w:rPr>
              <w:t>板粘钢</w:t>
            </w:r>
            <w:proofErr w:type="gramEnd"/>
            <w:r>
              <w:rPr>
                <w:rFonts w:hAnsi="宋体" w:cs="宋体" w:hint="eastAsia"/>
                <w:b/>
                <w:bCs/>
                <w:color w:val="FF0000"/>
                <w:sz w:val="24"/>
                <w:szCs w:val="24"/>
              </w:rPr>
              <w:t>加固、</w:t>
            </w:r>
            <w:proofErr w:type="gramStart"/>
            <w:r>
              <w:rPr>
                <w:rFonts w:hAnsi="宋体" w:cs="宋体" w:hint="eastAsia"/>
                <w:b/>
                <w:bCs/>
                <w:color w:val="FF0000"/>
                <w:sz w:val="24"/>
                <w:szCs w:val="24"/>
              </w:rPr>
              <w:t>墙粘钢</w:t>
            </w:r>
            <w:proofErr w:type="gramEnd"/>
            <w:r>
              <w:rPr>
                <w:rFonts w:hAnsi="宋体" w:cs="宋体" w:hint="eastAsia"/>
                <w:b/>
                <w:bCs/>
                <w:color w:val="FF0000"/>
                <w:sz w:val="24"/>
                <w:szCs w:val="24"/>
              </w:rPr>
              <w:t>加固、新增</w:t>
            </w:r>
            <w:proofErr w:type="gramStart"/>
            <w:r>
              <w:rPr>
                <w:rFonts w:hAnsi="宋体" w:cs="宋体" w:hint="eastAsia"/>
                <w:b/>
                <w:bCs/>
                <w:color w:val="FF0000"/>
                <w:sz w:val="24"/>
                <w:szCs w:val="24"/>
              </w:rPr>
              <w:t>洞口粘钢加固</w:t>
            </w:r>
            <w:proofErr w:type="gramEnd"/>
            <w:r>
              <w:rPr>
                <w:rFonts w:hAnsi="宋体" w:cs="宋体" w:hint="eastAsia"/>
                <w:b/>
                <w:bCs/>
                <w:color w:val="FF0000"/>
                <w:sz w:val="24"/>
                <w:szCs w:val="24"/>
              </w:rPr>
              <w:t>、锚栓制安切割等全部工作内容（包含粘贴</w:t>
            </w:r>
            <w:proofErr w:type="gramStart"/>
            <w:r>
              <w:rPr>
                <w:rFonts w:hAnsi="宋体" w:cs="宋体" w:hint="eastAsia"/>
                <w:b/>
                <w:bCs/>
                <w:color w:val="FF0000"/>
                <w:sz w:val="24"/>
                <w:szCs w:val="24"/>
              </w:rPr>
              <w:t>面基层</w:t>
            </w:r>
            <w:proofErr w:type="gramEnd"/>
            <w:r>
              <w:rPr>
                <w:rFonts w:hAnsi="宋体" w:cs="宋体" w:hint="eastAsia"/>
                <w:b/>
                <w:bCs/>
                <w:color w:val="FF0000"/>
                <w:sz w:val="24"/>
                <w:szCs w:val="24"/>
              </w:rPr>
              <w:t>打磨清理、缺陷部位修补、钢板打磨除锈、钢板焊接、钢板粘贴、钢板粘贴后支撑固定、锚栓制作安装切割、灌胶、喷涂防锈漆等，以及施工包含所有相关措施项目施工）以及完成竞价发包人要求的安全文明施工内容，并配合安装专业预留预埋施工。具体施工内容详见本工程的相应图纸及相关要求。</w:t>
            </w:r>
          </w:p>
        </w:tc>
      </w:tr>
      <w:tr w:rsidR="005F7330" w14:paraId="7B25C9BE" w14:textId="77777777">
        <w:trPr>
          <w:trHeight w:hRule="exact" w:val="812"/>
          <w:jc w:val="center"/>
        </w:trPr>
        <w:tc>
          <w:tcPr>
            <w:tcW w:w="512" w:type="dxa"/>
            <w:vAlign w:val="center"/>
          </w:tcPr>
          <w:p w14:paraId="3FEDB08B" w14:textId="77777777" w:rsidR="005F7330" w:rsidRDefault="00000000">
            <w:pPr>
              <w:jc w:val="center"/>
              <w:rPr>
                <w:rFonts w:hAnsi="宋体" w:cs="宋体" w:hint="eastAsia"/>
                <w:sz w:val="24"/>
                <w:szCs w:val="24"/>
              </w:rPr>
            </w:pPr>
            <w:r>
              <w:rPr>
                <w:rFonts w:hAnsi="宋体" w:cs="宋体" w:hint="eastAsia"/>
                <w:sz w:val="24"/>
                <w:szCs w:val="24"/>
              </w:rPr>
              <w:t>7</w:t>
            </w:r>
          </w:p>
        </w:tc>
        <w:tc>
          <w:tcPr>
            <w:tcW w:w="1364" w:type="dxa"/>
            <w:vAlign w:val="center"/>
          </w:tcPr>
          <w:p w14:paraId="1C9AA861" w14:textId="77777777" w:rsidR="005F7330" w:rsidRDefault="00000000">
            <w:pPr>
              <w:jc w:val="center"/>
              <w:rPr>
                <w:rFonts w:hAnsi="宋体" w:cs="宋体" w:hint="eastAsia"/>
                <w:sz w:val="24"/>
                <w:szCs w:val="24"/>
              </w:rPr>
            </w:pPr>
            <w:r>
              <w:rPr>
                <w:rFonts w:hAnsi="宋体" w:cs="宋体" w:hint="eastAsia"/>
                <w:sz w:val="24"/>
                <w:szCs w:val="24"/>
              </w:rPr>
              <w:t>工期要求</w:t>
            </w:r>
          </w:p>
        </w:tc>
        <w:tc>
          <w:tcPr>
            <w:tcW w:w="7525" w:type="dxa"/>
            <w:vAlign w:val="center"/>
          </w:tcPr>
          <w:p w14:paraId="743A4995" w14:textId="77777777" w:rsidR="005F7330" w:rsidRDefault="00000000">
            <w:pPr>
              <w:rPr>
                <w:rFonts w:hAnsi="宋体" w:cs="宋体" w:hint="eastAsia"/>
                <w:sz w:val="24"/>
                <w:szCs w:val="22"/>
              </w:rPr>
            </w:pPr>
            <w:r>
              <w:rPr>
                <w:rFonts w:hAnsi="宋体" w:cs="宋体" w:hint="eastAsia"/>
                <w:sz w:val="24"/>
                <w:szCs w:val="22"/>
              </w:rPr>
              <w:t>进场时间以竞价发包人通知为准，具体施工节点由竞价发包人制定（需要符合竞价发包人施工进度计划整体安排）。</w:t>
            </w:r>
          </w:p>
        </w:tc>
      </w:tr>
      <w:tr w:rsidR="005F7330" w14:paraId="40B28D4E" w14:textId="77777777">
        <w:trPr>
          <w:trHeight w:val="942"/>
          <w:jc w:val="center"/>
        </w:trPr>
        <w:tc>
          <w:tcPr>
            <w:tcW w:w="512" w:type="dxa"/>
            <w:vAlign w:val="center"/>
          </w:tcPr>
          <w:p w14:paraId="73B97E86" w14:textId="77777777" w:rsidR="005F7330" w:rsidRDefault="00000000">
            <w:pPr>
              <w:jc w:val="center"/>
              <w:rPr>
                <w:rFonts w:hAnsi="宋体" w:cs="宋体" w:hint="eastAsia"/>
                <w:sz w:val="24"/>
                <w:szCs w:val="24"/>
              </w:rPr>
            </w:pPr>
            <w:r>
              <w:rPr>
                <w:rFonts w:hAnsi="宋体" w:cs="宋体" w:hint="eastAsia"/>
                <w:sz w:val="24"/>
                <w:szCs w:val="24"/>
              </w:rPr>
              <w:t>8</w:t>
            </w:r>
          </w:p>
        </w:tc>
        <w:tc>
          <w:tcPr>
            <w:tcW w:w="1364" w:type="dxa"/>
            <w:vAlign w:val="center"/>
          </w:tcPr>
          <w:p w14:paraId="2E37C84D" w14:textId="77777777" w:rsidR="005F7330" w:rsidRDefault="00000000">
            <w:pPr>
              <w:jc w:val="center"/>
              <w:rPr>
                <w:rFonts w:hAnsi="宋体" w:cs="宋体" w:hint="eastAsia"/>
                <w:spacing w:val="-8"/>
                <w:sz w:val="24"/>
                <w:szCs w:val="24"/>
              </w:rPr>
            </w:pPr>
            <w:r>
              <w:rPr>
                <w:rFonts w:hAnsi="宋体" w:cs="宋体" w:hint="eastAsia"/>
                <w:sz w:val="24"/>
                <w:szCs w:val="24"/>
              </w:rPr>
              <w:t>资格条件</w:t>
            </w:r>
          </w:p>
        </w:tc>
        <w:tc>
          <w:tcPr>
            <w:tcW w:w="7525" w:type="dxa"/>
            <w:vAlign w:val="center"/>
          </w:tcPr>
          <w:p w14:paraId="2D0C01EC" w14:textId="77777777" w:rsidR="005F7330" w:rsidRDefault="00000000">
            <w:pPr>
              <w:jc w:val="left"/>
              <w:rPr>
                <w:rFonts w:hAnsi="宋体" w:cs="宋体" w:hint="eastAsia"/>
                <w:sz w:val="24"/>
                <w:szCs w:val="24"/>
              </w:rPr>
            </w:pPr>
            <w:r>
              <w:rPr>
                <w:rFonts w:hAnsi="宋体" w:cs="宋体" w:hint="eastAsia"/>
                <w:sz w:val="24"/>
                <w:szCs w:val="24"/>
              </w:rPr>
              <w:t>集团合格劳务班组名录内班组</w:t>
            </w:r>
          </w:p>
        </w:tc>
      </w:tr>
      <w:tr w:rsidR="005F7330" w14:paraId="6CD524EA" w14:textId="77777777">
        <w:trPr>
          <w:trHeight w:hRule="exact" w:val="728"/>
          <w:jc w:val="center"/>
        </w:trPr>
        <w:tc>
          <w:tcPr>
            <w:tcW w:w="512" w:type="dxa"/>
            <w:vAlign w:val="center"/>
          </w:tcPr>
          <w:p w14:paraId="1CE3C99F" w14:textId="77777777" w:rsidR="005F7330" w:rsidRDefault="00000000">
            <w:pPr>
              <w:jc w:val="center"/>
              <w:rPr>
                <w:rFonts w:hAnsi="宋体" w:cs="宋体" w:hint="eastAsia"/>
                <w:sz w:val="24"/>
                <w:szCs w:val="24"/>
              </w:rPr>
            </w:pPr>
            <w:r>
              <w:rPr>
                <w:rFonts w:hAnsi="宋体" w:cs="宋体" w:hint="eastAsia"/>
                <w:sz w:val="24"/>
                <w:szCs w:val="24"/>
              </w:rPr>
              <w:t>9</w:t>
            </w:r>
          </w:p>
        </w:tc>
        <w:tc>
          <w:tcPr>
            <w:tcW w:w="1364" w:type="dxa"/>
            <w:vAlign w:val="center"/>
          </w:tcPr>
          <w:p w14:paraId="69BA9BE5" w14:textId="77777777" w:rsidR="005F7330" w:rsidRDefault="00000000">
            <w:pPr>
              <w:jc w:val="center"/>
              <w:rPr>
                <w:rFonts w:hAnsi="宋体" w:cs="宋体" w:hint="eastAsia"/>
                <w:sz w:val="24"/>
                <w:szCs w:val="24"/>
              </w:rPr>
            </w:pPr>
            <w:r>
              <w:rPr>
                <w:rFonts w:hAnsi="宋体" w:cs="宋体" w:hint="eastAsia"/>
                <w:sz w:val="24"/>
                <w:szCs w:val="24"/>
              </w:rPr>
              <w:t>踏勘现场</w:t>
            </w:r>
          </w:p>
        </w:tc>
        <w:tc>
          <w:tcPr>
            <w:tcW w:w="7525" w:type="dxa"/>
            <w:vAlign w:val="center"/>
          </w:tcPr>
          <w:p w14:paraId="36FB96CE" w14:textId="77777777" w:rsidR="005F7330" w:rsidRDefault="00000000">
            <w:pPr>
              <w:jc w:val="left"/>
              <w:rPr>
                <w:rFonts w:hAnsi="宋体" w:cs="宋体" w:hint="eastAsia"/>
                <w:sz w:val="24"/>
                <w:szCs w:val="24"/>
              </w:rPr>
            </w:pPr>
            <w:r>
              <w:rPr>
                <w:rFonts w:hAnsi="宋体" w:cs="宋体" w:hint="eastAsia"/>
                <w:sz w:val="24"/>
                <w:szCs w:val="24"/>
              </w:rPr>
              <w:t>竞价发包人不统一组织踏勘现场，竞价人报名时可自行到施工现场进行踏勘。</w:t>
            </w:r>
          </w:p>
        </w:tc>
      </w:tr>
      <w:tr w:rsidR="005F7330" w14:paraId="72E4945F" w14:textId="77777777">
        <w:trPr>
          <w:trHeight w:hRule="exact" w:val="1096"/>
          <w:jc w:val="center"/>
        </w:trPr>
        <w:tc>
          <w:tcPr>
            <w:tcW w:w="512" w:type="dxa"/>
            <w:vAlign w:val="center"/>
          </w:tcPr>
          <w:p w14:paraId="47F61B2B" w14:textId="77777777" w:rsidR="005F7330" w:rsidRDefault="00000000">
            <w:pPr>
              <w:jc w:val="center"/>
              <w:rPr>
                <w:rFonts w:hAnsi="宋体" w:cs="宋体" w:hint="eastAsia"/>
                <w:sz w:val="24"/>
                <w:szCs w:val="24"/>
              </w:rPr>
            </w:pPr>
            <w:r>
              <w:rPr>
                <w:rFonts w:hAnsi="宋体" w:cs="宋体" w:hint="eastAsia"/>
                <w:sz w:val="24"/>
                <w:szCs w:val="24"/>
              </w:rPr>
              <w:t>10</w:t>
            </w:r>
          </w:p>
        </w:tc>
        <w:tc>
          <w:tcPr>
            <w:tcW w:w="1364" w:type="dxa"/>
            <w:vAlign w:val="center"/>
          </w:tcPr>
          <w:p w14:paraId="477D2BB2" w14:textId="77777777" w:rsidR="005F7330" w:rsidRDefault="00000000">
            <w:pPr>
              <w:jc w:val="center"/>
              <w:rPr>
                <w:rFonts w:hAnsi="宋体" w:cs="宋体" w:hint="eastAsia"/>
                <w:sz w:val="24"/>
                <w:szCs w:val="24"/>
              </w:rPr>
            </w:pPr>
            <w:r>
              <w:rPr>
                <w:rFonts w:hAnsi="宋体" w:cs="宋体" w:hint="eastAsia"/>
                <w:sz w:val="24"/>
                <w:szCs w:val="24"/>
              </w:rPr>
              <w:t>报价方式</w:t>
            </w:r>
          </w:p>
        </w:tc>
        <w:tc>
          <w:tcPr>
            <w:tcW w:w="7525" w:type="dxa"/>
            <w:vAlign w:val="center"/>
          </w:tcPr>
          <w:p w14:paraId="280214CC" w14:textId="77777777" w:rsidR="005F7330" w:rsidRDefault="00000000">
            <w:pPr>
              <w:jc w:val="left"/>
              <w:rPr>
                <w:rFonts w:hAnsi="宋体" w:cs="宋体" w:hint="eastAsia"/>
                <w:sz w:val="24"/>
                <w:szCs w:val="24"/>
              </w:rPr>
            </w:pPr>
            <w:r>
              <w:rPr>
                <w:rFonts w:hAnsi="宋体" w:hint="eastAsia"/>
                <w:sz w:val="24"/>
                <w:szCs w:val="24"/>
              </w:rPr>
              <w:t>采用劳务分包</w:t>
            </w:r>
            <w:r>
              <w:rPr>
                <w:rFonts w:hAnsi="宋体" w:hint="eastAsia"/>
                <w:b/>
                <w:bCs/>
                <w:color w:val="FF0000"/>
                <w:sz w:val="24"/>
                <w:szCs w:val="24"/>
              </w:rPr>
              <w:t>清单固定综合单价</w:t>
            </w:r>
            <w:r>
              <w:rPr>
                <w:rFonts w:hAnsi="宋体" w:hint="eastAsia"/>
                <w:sz w:val="24"/>
                <w:szCs w:val="24"/>
              </w:rPr>
              <w:t>报价方式，各清单分项项目特征、包含工作内容及工程量计算依据详见竞价报价清单和合同附件一：施工内容明细单</w:t>
            </w:r>
          </w:p>
        </w:tc>
      </w:tr>
      <w:tr w:rsidR="005F7330" w14:paraId="0509F514" w14:textId="77777777">
        <w:trPr>
          <w:trHeight w:hRule="exact" w:val="730"/>
          <w:jc w:val="center"/>
        </w:trPr>
        <w:tc>
          <w:tcPr>
            <w:tcW w:w="512" w:type="dxa"/>
            <w:vAlign w:val="center"/>
          </w:tcPr>
          <w:p w14:paraId="461CFE8B" w14:textId="77777777" w:rsidR="005F7330" w:rsidRDefault="00000000">
            <w:pPr>
              <w:jc w:val="center"/>
              <w:rPr>
                <w:rFonts w:hAnsi="宋体" w:cs="宋体" w:hint="eastAsia"/>
                <w:sz w:val="24"/>
                <w:szCs w:val="24"/>
              </w:rPr>
            </w:pPr>
            <w:r>
              <w:rPr>
                <w:rFonts w:hAnsi="宋体" w:cs="宋体" w:hint="eastAsia"/>
                <w:sz w:val="24"/>
                <w:szCs w:val="24"/>
              </w:rPr>
              <w:lastRenderedPageBreak/>
              <w:t>11</w:t>
            </w:r>
          </w:p>
        </w:tc>
        <w:tc>
          <w:tcPr>
            <w:tcW w:w="1364" w:type="dxa"/>
            <w:vAlign w:val="center"/>
          </w:tcPr>
          <w:p w14:paraId="615DE20D" w14:textId="77777777" w:rsidR="005F7330" w:rsidRDefault="00000000">
            <w:pPr>
              <w:jc w:val="center"/>
              <w:rPr>
                <w:rFonts w:hAnsi="宋体" w:cs="宋体" w:hint="eastAsia"/>
                <w:sz w:val="24"/>
                <w:szCs w:val="24"/>
              </w:rPr>
            </w:pPr>
            <w:r>
              <w:rPr>
                <w:rFonts w:hAnsi="宋体" w:cs="宋体" w:hint="eastAsia"/>
                <w:sz w:val="24"/>
                <w:szCs w:val="24"/>
              </w:rPr>
              <w:t>竞价限价</w:t>
            </w:r>
          </w:p>
        </w:tc>
        <w:tc>
          <w:tcPr>
            <w:tcW w:w="7525" w:type="dxa"/>
            <w:vAlign w:val="center"/>
          </w:tcPr>
          <w:p w14:paraId="69B5F878" w14:textId="77777777" w:rsidR="005F7330" w:rsidRDefault="00000000">
            <w:pPr>
              <w:jc w:val="left"/>
              <w:rPr>
                <w:rFonts w:hAnsi="宋体" w:cs="宋体" w:hint="eastAsia"/>
                <w:b/>
                <w:sz w:val="24"/>
                <w:szCs w:val="24"/>
              </w:rPr>
            </w:pPr>
            <w:r>
              <w:rPr>
                <w:rFonts w:hAnsi="宋体" w:cs="宋体" w:hint="eastAsia"/>
                <w:b/>
                <w:sz w:val="24"/>
                <w:szCs w:val="24"/>
              </w:rPr>
              <w:t>无</w:t>
            </w:r>
          </w:p>
        </w:tc>
      </w:tr>
      <w:tr w:rsidR="005F7330" w14:paraId="2D6C9EF5" w14:textId="77777777">
        <w:trPr>
          <w:trHeight w:hRule="exact" w:val="839"/>
          <w:jc w:val="center"/>
        </w:trPr>
        <w:tc>
          <w:tcPr>
            <w:tcW w:w="512" w:type="dxa"/>
            <w:vAlign w:val="center"/>
          </w:tcPr>
          <w:p w14:paraId="6A0BBFCD" w14:textId="77777777" w:rsidR="005F7330" w:rsidRDefault="00000000">
            <w:pPr>
              <w:jc w:val="center"/>
              <w:rPr>
                <w:rFonts w:hAnsi="宋体" w:cs="宋体" w:hint="eastAsia"/>
                <w:sz w:val="24"/>
                <w:szCs w:val="24"/>
              </w:rPr>
            </w:pPr>
            <w:r>
              <w:rPr>
                <w:rFonts w:hAnsi="宋体" w:cs="宋体" w:hint="eastAsia"/>
                <w:sz w:val="24"/>
                <w:szCs w:val="24"/>
              </w:rPr>
              <w:t>12</w:t>
            </w:r>
          </w:p>
        </w:tc>
        <w:tc>
          <w:tcPr>
            <w:tcW w:w="1364" w:type="dxa"/>
            <w:vAlign w:val="center"/>
          </w:tcPr>
          <w:p w14:paraId="5FCA1CDF" w14:textId="77777777" w:rsidR="005F7330" w:rsidRDefault="00000000">
            <w:pPr>
              <w:jc w:val="center"/>
              <w:rPr>
                <w:rFonts w:hAnsi="宋体" w:cs="宋体" w:hint="eastAsia"/>
                <w:sz w:val="24"/>
                <w:szCs w:val="24"/>
              </w:rPr>
            </w:pPr>
            <w:r>
              <w:rPr>
                <w:rFonts w:hAnsi="宋体" w:cs="宋体" w:hint="eastAsia"/>
                <w:sz w:val="24"/>
                <w:szCs w:val="24"/>
              </w:rPr>
              <w:t>竞价有效期</w:t>
            </w:r>
          </w:p>
        </w:tc>
        <w:tc>
          <w:tcPr>
            <w:tcW w:w="7525" w:type="dxa"/>
            <w:vAlign w:val="center"/>
          </w:tcPr>
          <w:p w14:paraId="67C28B73" w14:textId="77777777" w:rsidR="005F7330" w:rsidRDefault="00000000">
            <w:pPr>
              <w:jc w:val="left"/>
              <w:rPr>
                <w:rFonts w:hAnsi="宋体" w:cs="宋体" w:hint="eastAsia"/>
                <w:sz w:val="24"/>
                <w:szCs w:val="24"/>
              </w:rPr>
            </w:pPr>
            <w:r>
              <w:rPr>
                <w:rFonts w:hAnsi="宋体" w:cs="宋体" w:hint="eastAsia"/>
                <w:sz w:val="24"/>
                <w:szCs w:val="24"/>
              </w:rPr>
              <w:t>60日历天（从竞价截止之日算起）</w:t>
            </w:r>
          </w:p>
        </w:tc>
      </w:tr>
      <w:tr w:rsidR="005F7330" w14:paraId="2F367DF9" w14:textId="77777777">
        <w:trPr>
          <w:trHeight w:hRule="exact" w:val="3840"/>
          <w:jc w:val="center"/>
        </w:trPr>
        <w:tc>
          <w:tcPr>
            <w:tcW w:w="512" w:type="dxa"/>
            <w:vAlign w:val="center"/>
          </w:tcPr>
          <w:p w14:paraId="3B1AF139" w14:textId="77777777" w:rsidR="005F7330" w:rsidRDefault="00000000">
            <w:pPr>
              <w:jc w:val="center"/>
              <w:rPr>
                <w:rFonts w:hAnsi="宋体" w:cs="宋体" w:hint="eastAsia"/>
                <w:sz w:val="24"/>
                <w:szCs w:val="24"/>
              </w:rPr>
            </w:pPr>
            <w:r>
              <w:rPr>
                <w:rFonts w:hAnsi="宋体" w:cs="宋体" w:hint="eastAsia"/>
                <w:sz w:val="24"/>
                <w:szCs w:val="24"/>
              </w:rPr>
              <w:t>13</w:t>
            </w:r>
          </w:p>
        </w:tc>
        <w:tc>
          <w:tcPr>
            <w:tcW w:w="1364" w:type="dxa"/>
            <w:vAlign w:val="center"/>
          </w:tcPr>
          <w:p w14:paraId="13A4F7D8" w14:textId="77777777" w:rsidR="005F7330" w:rsidRDefault="00000000">
            <w:pPr>
              <w:jc w:val="center"/>
              <w:rPr>
                <w:rFonts w:hAnsi="宋体" w:cs="宋体" w:hint="eastAsia"/>
                <w:sz w:val="24"/>
                <w:szCs w:val="24"/>
              </w:rPr>
            </w:pPr>
            <w:r>
              <w:rPr>
                <w:rFonts w:hAnsi="宋体" w:cs="宋体" w:hint="eastAsia"/>
                <w:sz w:val="24"/>
                <w:szCs w:val="24"/>
              </w:rPr>
              <w:t>竞价保证金</w:t>
            </w:r>
          </w:p>
        </w:tc>
        <w:tc>
          <w:tcPr>
            <w:tcW w:w="7525" w:type="dxa"/>
            <w:vAlign w:val="center"/>
          </w:tcPr>
          <w:p w14:paraId="3AC4CEAB" w14:textId="77777777" w:rsidR="005F7330" w:rsidRDefault="00000000">
            <w:pPr>
              <w:jc w:val="left"/>
              <w:rPr>
                <w:rFonts w:hAnsi="宋体" w:cs="宋体" w:hint="eastAsia"/>
                <w:b/>
                <w:sz w:val="24"/>
                <w:szCs w:val="24"/>
              </w:rPr>
            </w:pPr>
            <w:r>
              <w:rPr>
                <w:rFonts w:hAnsi="宋体" w:cs="宋体" w:hint="eastAsia"/>
                <w:b/>
                <w:sz w:val="24"/>
                <w:szCs w:val="24"/>
              </w:rPr>
              <w:t>1、竞价保证金形式：电汇、</w:t>
            </w:r>
            <w:proofErr w:type="gramStart"/>
            <w:r>
              <w:rPr>
                <w:rFonts w:hAnsi="宋体" w:cs="宋体" w:hint="eastAsia"/>
                <w:b/>
                <w:sz w:val="24"/>
                <w:szCs w:val="24"/>
              </w:rPr>
              <w:t>网银转账</w:t>
            </w:r>
            <w:proofErr w:type="gramEnd"/>
            <w:r>
              <w:rPr>
                <w:rFonts w:hAnsi="宋体" w:cs="宋体" w:hint="eastAsia"/>
                <w:b/>
                <w:sz w:val="24"/>
                <w:szCs w:val="24"/>
              </w:rPr>
              <w:t>。</w:t>
            </w:r>
            <w:r>
              <w:rPr>
                <w:rFonts w:hAnsi="宋体" w:hint="eastAsia"/>
                <w:b/>
                <w:sz w:val="24"/>
                <w:szCs w:val="24"/>
              </w:rPr>
              <w:t>缴纳竞价保证金时，劳务班组需备注竞价项目名称及所属劳务公司</w:t>
            </w:r>
          </w:p>
          <w:p w14:paraId="2B394E9D" w14:textId="77777777" w:rsidR="005F7330" w:rsidRDefault="00000000">
            <w:pPr>
              <w:jc w:val="left"/>
              <w:rPr>
                <w:rFonts w:hAnsi="宋体" w:cs="宋体" w:hint="eastAsia"/>
                <w:b/>
                <w:sz w:val="24"/>
                <w:szCs w:val="24"/>
              </w:rPr>
            </w:pPr>
            <w:r>
              <w:rPr>
                <w:rFonts w:hAnsi="宋体" w:cs="宋体" w:hint="eastAsia"/>
                <w:b/>
                <w:sz w:val="24"/>
                <w:szCs w:val="24"/>
              </w:rPr>
              <w:t>2、竞价保证金金额：人民币</w:t>
            </w:r>
            <w:r>
              <w:rPr>
                <w:rFonts w:hAnsi="宋体" w:cs="宋体" w:hint="eastAsia"/>
                <w:b/>
                <w:sz w:val="24"/>
                <w:szCs w:val="24"/>
                <w:u w:val="single"/>
              </w:rPr>
              <w:t xml:space="preserve">10000 </w:t>
            </w:r>
            <w:r>
              <w:rPr>
                <w:rFonts w:hAnsi="宋体" w:cs="宋体" w:hint="eastAsia"/>
                <w:b/>
                <w:sz w:val="24"/>
                <w:szCs w:val="24"/>
              </w:rPr>
              <w:t>元（大写：</w:t>
            </w:r>
            <w:r>
              <w:rPr>
                <w:rFonts w:hAnsi="宋体" w:cs="宋体" w:hint="eastAsia"/>
                <w:b/>
                <w:sz w:val="24"/>
                <w:szCs w:val="24"/>
                <w:u w:val="single"/>
              </w:rPr>
              <w:t>壹万元整</w:t>
            </w:r>
            <w:r>
              <w:rPr>
                <w:rFonts w:hAnsi="宋体" w:cs="宋体" w:hint="eastAsia"/>
                <w:b/>
                <w:sz w:val="24"/>
                <w:szCs w:val="24"/>
              </w:rPr>
              <w:t>）</w:t>
            </w:r>
          </w:p>
          <w:p w14:paraId="5089A45E" w14:textId="77777777" w:rsidR="005F7330" w:rsidRDefault="00000000">
            <w:pPr>
              <w:jc w:val="left"/>
              <w:rPr>
                <w:rFonts w:hAnsi="宋体" w:cs="宋体" w:hint="eastAsia"/>
                <w:b/>
                <w:sz w:val="24"/>
                <w:szCs w:val="24"/>
              </w:rPr>
            </w:pPr>
            <w:r>
              <w:rPr>
                <w:rFonts w:hAnsi="宋体" w:cs="宋体" w:hint="eastAsia"/>
                <w:b/>
                <w:color w:val="000000"/>
                <w:sz w:val="24"/>
              </w:rPr>
              <w:t>3、递交截止时间：竞价截止之日的前一个工作日下午16：00之前（以到账时间为准）。账户详细信息如下：</w:t>
            </w:r>
          </w:p>
          <w:p w14:paraId="4B7380FD" w14:textId="77777777" w:rsidR="005F7330" w:rsidRDefault="00000000">
            <w:pPr>
              <w:ind w:firstLineChars="200" w:firstLine="482"/>
              <w:jc w:val="left"/>
              <w:rPr>
                <w:rFonts w:hAnsi="宋体" w:cs="宋体" w:hint="eastAsia"/>
                <w:b/>
                <w:sz w:val="24"/>
                <w:szCs w:val="24"/>
              </w:rPr>
            </w:pPr>
            <w:r>
              <w:rPr>
                <w:rFonts w:hAnsi="宋体" w:cs="宋体" w:hint="eastAsia"/>
                <w:b/>
                <w:sz w:val="24"/>
                <w:szCs w:val="24"/>
              </w:rPr>
              <w:t>开户名：河北建工物流有限公司</w:t>
            </w:r>
          </w:p>
          <w:p w14:paraId="292857C2" w14:textId="77777777" w:rsidR="005F7330" w:rsidRDefault="00000000">
            <w:pPr>
              <w:ind w:firstLineChars="200" w:firstLine="482"/>
              <w:jc w:val="left"/>
              <w:rPr>
                <w:rFonts w:hAnsi="宋体" w:cs="宋体" w:hint="eastAsia"/>
                <w:b/>
                <w:sz w:val="24"/>
                <w:szCs w:val="24"/>
              </w:rPr>
            </w:pPr>
            <w:r>
              <w:rPr>
                <w:rFonts w:hAnsi="宋体" w:cs="宋体" w:hint="eastAsia"/>
                <w:b/>
                <w:sz w:val="24"/>
                <w:szCs w:val="24"/>
              </w:rPr>
              <w:t xml:space="preserve">开户行：光大银行西王支行 </w:t>
            </w:r>
          </w:p>
          <w:p w14:paraId="0BBB6BE5" w14:textId="77777777" w:rsidR="005F7330" w:rsidRDefault="00000000">
            <w:pPr>
              <w:ind w:firstLineChars="200" w:firstLine="482"/>
              <w:jc w:val="left"/>
              <w:rPr>
                <w:rFonts w:hAnsi="宋体" w:cs="宋体" w:hint="eastAsia"/>
                <w:b/>
                <w:sz w:val="24"/>
                <w:szCs w:val="24"/>
              </w:rPr>
            </w:pPr>
            <w:r>
              <w:rPr>
                <w:rFonts w:hAnsi="宋体" w:cs="宋体" w:hint="eastAsia"/>
                <w:b/>
                <w:sz w:val="24"/>
                <w:szCs w:val="24"/>
              </w:rPr>
              <w:t>账号：75220188000078821</w:t>
            </w:r>
          </w:p>
          <w:p w14:paraId="3026EF6F" w14:textId="77777777" w:rsidR="005F7330" w:rsidRDefault="00000000">
            <w:pPr>
              <w:numPr>
                <w:ilvl w:val="0"/>
                <w:numId w:val="5"/>
              </w:numPr>
              <w:jc w:val="left"/>
              <w:rPr>
                <w:rFonts w:hAnsi="宋体" w:cs="宋体" w:hint="eastAsia"/>
                <w:b/>
                <w:color w:val="000000"/>
                <w:sz w:val="24"/>
              </w:rPr>
            </w:pPr>
            <w:r>
              <w:rPr>
                <w:rFonts w:hAnsi="宋体" w:cs="宋体" w:hint="eastAsia"/>
                <w:b/>
                <w:color w:val="000000"/>
                <w:sz w:val="24"/>
              </w:rPr>
              <w:t>竞价保证金的退还：与中标班组合同签订后5个工作日内向中标班组和未中标的劳务班组退还竞价保证金（不计利息）。</w:t>
            </w:r>
          </w:p>
          <w:p w14:paraId="60BC347D" w14:textId="77777777" w:rsidR="005F7330" w:rsidRDefault="005F7330">
            <w:pPr>
              <w:jc w:val="left"/>
              <w:rPr>
                <w:rFonts w:hAnsi="宋体" w:cs="宋体" w:hint="eastAsia"/>
                <w:b/>
                <w:sz w:val="24"/>
              </w:rPr>
            </w:pPr>
          </w:p>
        </w:tc>
      </w:tr>
      <w:tr w:rsidR="005F7330" w14:paraId="002B0C46" w14:textId="77777777">
        <w:trPr>
          <w:trHeight w:hRule="exact" w:val="885"/>
          <w:jc w:val="center"/>
        </w:trPr>
        <w:tc>
          <w:tcPr>
            <w:tcW w:w="512" w:type="dxa"/>
            <w:vAlign w:val="center"/>
          </w:tcPr>
          <w:p w14:paraId="588B75C6" w14:textId="77777777" w:rsidR="005F7330" w:rsidRDefault="00000000">
            <w:pPr>
              <w:jc w:val="center"/>
              <w:rPr>
                <w:rFonts w:hAnsi="宋体" w:cs="宋体" w:hint="eastAsia"/>
                <w:sz w:val="24"/>
              </w:rPr>
            </w:pPr>
            <w:r>
              <w:rPr>
                <w:rFonts w:hAnsi="宋体" w:cs="宋体" w:hint="eastAsia"/>
                <w:sz w:val="24"/>
              </w:rPr>
              <w:t>14</w:t>
            </w:r>
          </w:p>
        </w:tc>
        <w:tc>
          <w:tcPr>
            <w:tcW w:w="1364" w:type="dxa"/>
            <w:vAlign w:val="center"/>
          </w:tcPr>
          <w:p w14:paraId="79320F3C" w14:textId="77777777" w:rsidR="005F7330" w:rsidRDefault="00000000">
            <w:pPr>
              <w:jc w:val="center"/>
              <w:rPr>
                <w:rFonts w:hAnsi="宋体" w:cs="宋体" w:hint="eastAsia"/>
                <w:sz w:val="24"/>
              </w:rPr>
            </w:pPr>
            <w:r>
              <w:rPr>
                <w:rFonts w:hAnsi="宋体" w:cs="宋体" w:hint="eastAsia"/>
                <w:sz w:val="24"/>
              </w:rPr>
              <w:t>竞价方式</w:t>
            </w:r>
          </w:p>
        </w:tc>
        <w:tc>
          <w:tcPr>
            <w:tcW w:w="7525" w:type="dxa"/>
            <w:vAlign w:val="center"/>
          </w:tcPr>
          <w:p w14:paraId="107F56A1" w14:textId="77777777" w:rsidR="005F7330" w:rsidRDefault="00000000">
            <w:pPr>
              <w:jc w:val="left"/>
              <w:rPr>
                <w:rFonts w:hAnsi="宋体" w:cs="宋体" w:hint="eastAsia"/>
                <w:b/>
                <w:sz w:val="24"/>
                <w:szCs w:val="24"/>
              </w:rPr>
            </w:pPr>
            <w:r>
              <w:rPr>
                <w:rFonts w:hAnsi="宋体" w:cs="宋体" w:hint="eastAsia"/>
                <w:bCs/>
                <w:sz w:val="24"/>
                <w:szCs w:val="24"/>
              </w:rPr>
              <w:t>公开竞价，</w:t>
            </w:r>
            <w:proofErr w:type="gramStart"/>
            <w:r>
              <w:rPr>
                <w:rFonts w:hAnsi="宋体" w:cs="宋体" w:hint="eastAsia"/>
                <w:bCs/>
                <w:sz w:val="24"/>
                <w:szCs w:val="24"/>
              </w:rPr>
              <w:t>先竞后</w:t>
            </w:r>
            <w:proofErr w:type="gramEnd"/>
            <w:r>
              <w:rPr>
                <w:rFonts w:hAnsi="宋体" w:cs="宋体" w:hint="eastAsia"/>
                <w:bCs/>
                <w:sz w:val="24"/>
                <w:szCs w:val="24"/>
              </w:rPr>
              <w:t>议。本次竞价在中</w:t>
            </w:r>
            <w:proofErr w:type="gramStart"/>
            <w:r>
              <w:rPr>
                <w:rFonts w:hAnsi="宋体" w:cs="宋体" w:hint="eastAsia"/>
                <w:bCs/>
                <w:sz w:val="24"/>
                <w:szCs w:val="24"/>
              </w:rPr>
              <w:t>采智信网</w:t>
            </w:r>
            <w:proofErr w:type="gramEnd"/>
            <w:r>
              <w:rPr>
                <w:rFonts w:hAnsi="宋体" w:cs="宋体" w:hint="eastAsia"/>
                <w:bCs/>
                <w:sz w:val="24"/>
                <w:szCs w:val="24"/>
              </w:rPr>
              <w:t>竞价平台上进行。平台网址为：http://webbiao.com</w:t>
            </w:r>
          </w:p>
        </w:tc>
      </w:tr>
      <w:tr w:rsidR="005F7330" w14:paraId="047F9988" w14:textId="77777777">
        <w:trPr>
          <w:trHeight w:val="696"/>
          <w:jc w:val="center"/>
        </w:trPr>
        <w:tc>
          <w:tcPr>
            <w:tcW w:w="512" w:type="dxa"/>
            <w:vAlign w:val="center"/>
          </w:tcPr>
          <w:p w14:paraId="0E828C3C" w14:textId="77777777" w:rsidR="005F7330" w:rsidRDefault="00000000">
            <w:pPr>
              <w:jc w:val="center"/>
              <w:rPr>
                <w:rFonts w:hAnsi="宋体" w:cs="宋体" w:hint="eastAsia"/>
                <w:sz w:val="24"/>
              </w:rPr>
            </w:pPr>
            <w:r>
              <w:rPr>
                <w:rFonts w:hAnsi="宋体" w:cs="宋体" w:hint="eastAsia"/>
                <w:sz w:val="24"/>
              </w:rPr>
              <w:t>15</w:t>
            </w:r>
          </w:p>
        </w:tc>
        <w:tc>
          <w:tcPr>
            <w:tcW w:w="1364" w:type="dxa"/>
            <w:vAlign w:val="center"/>
          </w:tcPr>
          <w:p w14:paraId="414A931E" w14:textId="77777777" w:rsidR="005F7330" w:rsidRDefault="00000000">
            <w:pPr>
              <w:jc w:val="center"/>
              <w:rPr>
                <w:rFonts w:hAnsi="宋体" w:cs="宋体" w:hint="eastAsia"/>
                <w:sz w:val="24"/>
              </w:rPr>
            </w:pPr>
            <w:r>
              <w:rPr>
                <w:rFonts w:hAnsi="宋体" w:cs="宋体" w:hint="eastAsia"/>
                <w:sz w:val="24"/>
              </w:rPr>
              <w:t>网上竞价时间</w:t>
            </w:r>
          </w:p>
        </w:tc>
        <w:tc>
          <w:tcPr>
            <w:tcW w:w="7525" w:type="dxa"/>
            <w:vAlign w:val="center"/>
          </w:tcPr>
          <w:p w14:paraId="64FACC61" w14:textId="77777777" w:rsidR="005F7330" w:rsidRDefault="00000000">
            <w:pPr>
              <w:jc w:val="left"/>
              <w:rPr>
                <w:rFonts w:hAnsi="宋体" w:cs="宋体" w:hint="eastAsia"/>
                <w:b/>
                <w:sz w:val="24"/>
              </w:rPr>
            </w:pPr>
            <w:r>
              <w:rPr>
                <w:rFonts w:hAnsi="宋体" w:cs="宋体" w:hint="eastAsia"/>
                <w:bCs/>
                <w:sz w:val="24"/>
                <w:szCs w:val="24"/>
              </w:rPr>
              <w:t>竞价时间: 2025年3月29日上午9时30分，如有变动，电话通知。</w:t>
            </w:r>
          </w:p>
        </w:tc>
      </w:tr>
      <w:tr w:rsidR="005F7330" w14:paraId="08D51349" w14:textId="77777777">
        <w:trPr>
          <w:trHeight w:val="783"/>
          <w:jc w:val="center"/>
        </w:trPr>
        <w:tc>
          <w:tcPr>
            <w:tcW w:w="512" w:type="dxa"/>
            <w:vAlign w:val="center"/>
          </w:tcPr>
          <w:p w14:paraId="2E31A649" w14:textId="77777777" w:rsidR="005F7330" w:rsidRDefault="00000000">
            <w:pPr>
              <w:jc w:val="center"/>
              <w:rPr>
                <w:rFonts w:hAnsi="宋体" w:cs="宋体" w:hint="eastAsia"/>
                <w:sz w:val="24"/>
              </w:rPr>
            </w:pPr>
            <w:r>
              <w:rPr>
                <w:rFonts w:hAnsi="宋体" w:cs="宋体" w:hint="eastAsia"/>
                <w:sz w:val="24"/>
              </w:rPr>
              <w:t>16</w:t>
            </w:r>
          </w:p>
        </w:tc>
        <w:tc>
          <w:tcPr>
            <w:tcW w:w="1364" w:type="dxa"/>
            <w:vAlign w:val="center"/>
          </w:tcPr>
          <w:p w14:paraId="41C51AFB" w14:textId="77777777" w:rsidR="005F7330" w:rsidRDefault="00000000">
            <w:pPr>
              <w:jc w:val="center"/>
              <w:rPr>
                <w:rFonts w:hAnsi="宋体" w:cs="宋体" w:hint="eastAsia"/>
                <w:sz w:val="24"/>
              </w:rPr>
            </w:pPr>
            <w:r>
              <w:rPr>
                <w:rFonts w:hAnsi="宋体" w:cs="宋体" w:hint="eastAsia"/>
                <w:sz w:val="24"/>
              </w:rPr>
              <w:t>谈判时间及地点</w:t>
            </w:r>
          </w:p>
        </w:tc>
        <w:tc>
          <w:tcPr>
            <w:tcW w:w="7525" w:type="dxa"/>
            <w:vAlign w:val="center"/>
          </w:tcPr>
          <w:p w14:paraId="41A8EE91" w14:textId="77777777" w:rsidR="005F7330" w:rsidRDefault="00000000">
            <w:pPr>
              <w:jc w:val="left"/>
              <w:rPr>
                <w:rFonts w:hAnsi="宋体" w:cs="宋体" w:hint="eastAsia"/>
                <w:b/>
                <w:sz w:val="24"/>
              </w:rPr>
            </w:pPr>
            <w:r>
              <w:rPr>
                <w:rFonts w:hAnsi="宋体" w:cs="宋体" w:hint="eastAsia"/>
                <w:bCs/>
                <w:sz w:val="24"/>
                <w:szCs w:val="24"/>
              </w:rPr>
              <w:t>谈判时间另行通知；谈判地点为</w:t>
            </w:r>
            <w:r>
              <w:rPr>
                <w:rFonts w:hAnsi="宋体" w:cs="宋体" w:hint="eastAsia"/>
                <w:sz w:val="24"/>
                <w:szCs w:val="24"/>
              </w:rPr>
              <w:t>河北</w:t>
            </w:r>
            <w:proofErr w:type="gramStart"/>
            <w:r>
              <w:rPr>
                <w:rFonts w:hAnsi="宋体" w:cs="宋体" w:hint="eastAsia"/>
                <w:sz w:val="24"/>
                <w:szCs w:val="24"/>
              </w:rPr>
              <w:t>东方信</w:t>
            </w:r>
            <w:proofErr w:type="gramEnd"/>
            <w:r>
              <w:rPr>
                <w:rFonts w:hAnsi="宋体" w:cs="宋体" w:hint="eastAsia"/>
                <w:sz w:val="24"/>
                <w:szCs w:val="24"/>
              </w:rPr>
              <w:t>华商贸有限责任公司专家楼内装修工程</w:t>
            </w:r>
            <w:r>
              <w:rPr>
                <w:rFonts w:hAnsi="宋体" w:cs="宋体" w:hint="eastAsia"/>
                <w:bCs/>
                <w:sz w:val="24"/>
                <w:szCs w:val="24"/>
              </w:rPr>
              <w:t>项目部。（视情况而定）</w:t>
            </w:r>
          </w:p>
        </w:tc>
      </w:tr>
      <w:tr w:rsidR="005F7330" w14:paraId="13147CFA" w14:textId="77777777">
        <w:trPr>
          <w:trHeight w:hRule="exact" w:val="1502"/>
          <w:jc w:val="center"/>
        </w:trPr>
        <w:tc>
          <w:tcPr>
            <w:tcW w:w="512" w:type="dxa"/>
            <w:vAlign w:val="center"/>
          </w:tcPr>
          <w:p w14:paraId="71518C7E" w14:textId="77777777" w:rsidR="005F7330" w:rsidRDefault="00000000">
            <w:pPr>
              <w:jc w:val="center"/>
              <w:rPr>
                <w:rFonts w:hAnsi="宋体" w:cs="宋体" w:hint="eastAsia"/>
                <w:bCs/>
                <w:spacing w:val="8"/>
                <w:sz w:val="24"/>
              </w:rPr>
            </w:pPr>
            <w:r>
              <w:rPr>
                <w:rFonts w:hAnsi="宋体" w:cs="宋体" w:hint="eastAsia"/>
                <w:bCs/>
                <w:spacing w:val="8"/>
                <w:sz w:val="24"/>
              </w:rPr>
              <w:t>17</w:t>
            </w:r>
          </w:p>
        </w:tc>
        <w:tc>
          <w:tcPr>
            <w:tcW w:w="1364" w:type="dxa"/>
            <w:vAlign w:val="center"/>
          </w:tcPr>
          <w:p w14:paraId="6087A7B8" w14:textId="77777777" w:rsidR="005F7330" w:rsidRDefault="00000000">
            <w:pPr>
              <w:jc w:val="center"/>
              <w:rPr>
                <w:rFonts w:hAnsi="宋体" w:cs="宋体" w:hint="eastAsia"/>
                <w:bCs/>
                <w:spacing w:val="8"/>
                <w:sz w:val="24"/>
              </w:rPr>
            </w:pPr>
            <w:r>
              <w:rPr>
                <w:rFonts w:hAnsi="宋体" w:cs="宋体" w:hint="eastAsia"/>
                <w:bCs/>
                <w:spacing w:val="8"/>
                <w:sz w:val="24"/>
              </w:rPr>
              <w:t>竞价须知</w:t>
            </w:r>
          </w:p>
        </w:tc>
        <w:tc>
          <w:tcPr>
            <w:tcW w:w="7525" w:type="dxa"/>
            <w:vAlign w:val="center"/>
          </w:tcPr>
          <w:p w14:paraId="4F3A380D" w14:textId="77777777" w:rsidR="005F7330" w:rsidRDefault="00000000">
            <w:pPr>
              <w:jc w:val="left"/>
              <w:rPr>
                <w:rFonts w:hAnsi="宋体" w:cs="宋体" w:hint="eastAsia"/>
                <w:bCs/>
                <w:sz w:val="24"/>
                <w:szCs w:val="24"/>
              </w:rPr>
            </w:pPr>
            <w:r>
              <w:rPr>
                <w:rFonts w:hAnsi="宋体" w:cs="宋体" w:hint="eastAsia"/>
                <w:bCs/>
                <w:sz w:val="24"/>
                <w:szCs w:val="24"/>
              </w:rPr>
              <w:t>1、本次竞价网上竞标在中</w:t>
            </w:r>
            <w:proofErr w:type="gramStart"/>
            <w:r>
              <w:rPr>
                <w:rFonts w:hAnsi="宋体" w:cs="宋体" w:hint="eastAsia"/>
                <w:bCs/>
                <w:sz w:val="24"/>
                <w:szCs w:val="24"/>
              </w:rPr>
              <w:t>采智信网</w:t>
            </w:r>
            <w:proofErr w:type="gramEnd"/>
            <w:r>
              <w:rPr>
                <w:rFonts w:hAnsi="宋体" w:cs="宋体" w:hint="eastAsia"/>
                <w:bCs/>
                <w:sz w:val="24"/>
                <w:szCs w:val="24"/>
              </w:rPr>
              <w:t>竞价平台进行。</w:t>
            </w:r>
          </w:p>
          <w:p w14:paraId="07852E62" w14:textId="77777777" w:rsidR="005F7330" w:rsidRDefault="00000000">
            <w:pPr>
              <w:jc w:val="left"/>
              <w:rPr>
                <w:rFonts w:hAnsi="宋体" w:cs="宋体" w:hint="eastAsia"/>
                <w:bCs/>
                <w:sz w:val="24"/>
                <w:szCs w:val="24"/>
              </w:rPr>
            </w:pPr>
            <w:r>
              <w:rPr>
                <w:rFonts w:hAnsi="宋体" w:cs="宋体" w:hint="eastAsia"/>
                <w:bCs/>
                <w:sz w:val="24"/>
                <w:szCs w:val="24"/>
              </w:rPr>
              <w:t>2、竞价时，有下列情况之一的，作为无效竞价文件。</w:t>
            </w:r>
          </w:p>
          <w:p w14:paraId="1B51090C" w14:textId="77777777" w:rsidR="005F7330" w:rsidRDefault="00000000">
            <w:pPr>
              <w:jc w:val="left"/>
              <w:rPr>
                <w:rFonts w:hAnsi="宋体" w:cs="宋体" w:hint="eastAsia"/>
                <w:bCs/>
                <w:sz w:val="24"/>
                <w:szCs w:val="24"/>
              </w:rPr>
            </w:pPr>
            <w:r>
              <w:rPr>
                <w:rFonts w:hAnsi="宋体" w:cs="宋体" w:hint="eastAsia"/>
                <w:bCs/>
                <w:sz w:val="24"/>
                <w:szCs w:val="24"/>
              </w:rPr>
              <w:t>①竞价人未按竞价文件的要求提供竞价保证金的。</w:t>
            </w:r>
          </w:p>
          <w:p w14:paraId="0ED4C19E" w14:textId="77777777" w:rsidR="005F7330" w:rsidRDefault="00000000">
            <w:pPr>
              <w:jc w:val="left"/>
              <w:rPr>
                <w:rFonts w:hAnsi="宋体" w:cs="宋体" w:hint="eastAsia"/>
                <w:b/>
                <w:bCs/>
                <w:spacing w:val="8"/>
                <w:sz w:val="24"/>
              </w:rPr>
            </w:pPr>
            <w:r>
              <w:rPr>
                <w:rFonts w:hAnsi="宋体" w:cs="宋体" w:hint="eastAsia"/>
                <w:bCs/>
                <w:spacing w:val="8"/>
                <w:sz w:val="24"/>
              </w:rPr>
              <w:t>②</w:t>
            </w:r>
            <w:r>
              <w:rPr>
                <w:rFonts w:hAnsi="宋体" w:cs="宋体" w:hint="eastAsia"/>
                <w:bCs/>
                <w:sz w:val="24"/>
                <w:szCs w:val="24"/>
              </w:rPr>
              <w:t>竞价人未按竞价文件要求报价、恶意低价中标。</w:t>
            </w:r>
          </w:p>
        </w:tc>
      </w:tr>
      <w:tr w:rsidR="005F7330" w14:paraId="2A1E5FCA" w14:textId="77777777">
        <w:trPr>
          <w:trHeight w:hRule="exact" w:val="4100"/>
          <w:jc w:val="center"/>
        </w:trPr>
        <w:tc>
          <w:tcPr>
            <w:tcW w:w="512" w:type="dxa"/>
            <w:vAlign w:val="center"/>
          </w:tcPr>
          <w:p w14:paraId="140B4D9A" w14:textId="77777777" w:rsidR="005F7330" w:rsidRDefault="00000000">
            <w:pPr>
              <w:jc w:val="center"/>
              <w:rPr>
                <w:rFonts w:hAnsi="宋体" w:cs="宋体" w:hint="eastAsia"/>
                <w:bCs/>
                <w:spacing w:val="8"/>
                <w:sz w:val="24"/>
              </w:rPr>
            </w:pPr>
            <w:r>
              <w:rPr>
                <w:rFonts w:hAnsi="宋体" w:cs="宋体" w:hint="eastAsia"/>
                <w:bCs/>
                <w:spacing w:val="8"/>
                <w:sz w:val="24"/>
              </w:rPr>
              <w:t>18</w:t>
            </w:r>
          </w:p>
        </w:tc>
        <w:tc>
          <w:tcPr>
            <w:tcW w:w="1364" w:type="dxa"/>
            <w:vAlign w:val="center"/>
          </w:tcPr>
          <w:p w14:paraId="10ACCB10" w14:textId="77777777" w:rsidR="005F7330" w:rsidRDefault="00000000">
            <w:pPr>
              <w:jc w:val="center"/>
              <w:rPr>
                <w:rFonts w:hAnsi="宋体" w:cs="宋体" w:hint="eastAsia"/>
                <w:bCs/>
                <w:spacing w:val="8"/>
                <w:sz w:val="24"/>
              </w:rPr>
            </w:pPr>
            <w:r>
              <w:rPr>
                <w:rFonts w:hAnsi="宋体" w:cs="宋体" w:hint="eastAsia"/>
                <w:bCs/>
                <w:spacing w:val="8"/>
                <w:sz w:val="24"/>
              </w:rPr>
              <w:t>竞价程序</w:t>
            </w:r>
          </w:p>
        </w:tc>
        <w:tc>
          <w:tcPr>
            <w:tcW w:w="7525" w:type="dxa"/>
            <w:vAlign w:val="center"/>
          </w:tcPr>
          <w:p w14:paraId="4FF6EE8B" w14:textId="77777777" w:rsidR="005F7330" w:rsidRDefault="00000000">
            <w:pPr>
              <w:ind w:firstLineChars="200" w:firstLine="482"/>
              <w:jc w:val="left"/>
              <w:rPr>
                <w:rFonts w:hAnsi="宋体" w:cs="宋体" w:hint="eastAsia"/>
                <w:b/>
                <w:sz w:val="24"/>
                <w:szCs w:val="24"/>
              </w:rPr>
            </w:pPr>
            <w:r>
              <w:rPr>
                <w:rFonts w:hAnsi="宋体" w:cs="宋体" w:hint="eastAsia"/>
                <w:b/>
                <w:sz w:val="24"/>
                <w:szCs w:val="24"/>
              </w:rPr>
              <w:t>竞价程序分为网上竞价阶段和谈判阶段。竞价劳务班组应大于5家，不满足要求时推迟竞价。</w:t>
            </w:r>
          </w:p>
          <w:p w14:paraId="4F2A1A25" w14:textId="77777777" w:rsidR="005F7330" w:rsidRDefault="00000000">
            <w:pPr>
              <w:ind w:firstLineChars="200" w:firstLine="482"/>
              <w:jc w:val="left"/>
              <w:rPr>
                <w:rFonts w:hAnsi="宋体" w:cs="宋体" w:hint="eastAsia"/>
                <w:b/>
                <w:sz w:val="24"/>
                <w:szCs w:val="24"/>
              </w:rPr>
            </w:pPr>
            <w:r>
              <w:rPr>
                <w:rFonts w:hAnsi="宋体" w:cs="宋体" w:hint="eastAsia"/>
                <w:b/>
                <w:sz w:val="24"/>
                <w:szCs w:val="24"/>
              </w:rPr>
              <w:t>1、竞价阶段：</w:t>
            </w:r>
          </w:p>
          <w:p w14:paraId="1D39DA81" w14:textId="77777777" w:rsidR="005F7330" w:rsidRDefault="00000000">
            <w:pPr>
              <w:ind w:firstLineChars="200" w:firstLine="482"/>
              <w:jc w:val="left"/>
              <w:rPr>
                <w:rFonts w:hAnsi="宋体" w:cs="宋体" w:hint="eastAsia"/>
                <w:b/>
                <w:sz w:val="24"/>
                <w:szCs w:val="24"/>
              </w:rPr>
            </w:pPr>
            <w:r>
              <w:rPr>
                <w:rFonts w:hAnsi="宋体" w:cs="宋体" w:hint="eastAsia"/>
                <w:b/>
                <w:sz w:val="24"/>
                <w:szCs w:val="24"/>
              </w:rPr>
              <w:t>在电子商务平台综合评标系统进行竞价。采用竞价报价高位淘汰方式。</w:t>
            </w:r>
          </w:p>
          <w:p w14:paraId="4F805144" w14:textId="77777777" w:rsidR="005F7330" w:rsidRDefault="00000000">
            <w:pPr>
              <w:ind w:firstLineChars="200" w:firstLine="482"/>
              <w:jc w:val="left"/>
              <w:rPr>
                <w:rFonts w:hAnsi="宋体" w:cs="宋体" w:hint="eastAsia"/>
                <w:b/>
                <w:sz w:val="24"/>
                <w:szCs w:val="24"/>
              </w:rPr>
            </w:pPr>
            <w:r>
              <w:rPr>
                <w:rFonts w:hAnsi="宋体" w:cs="宋体" w:hint="eastAsia"/>
                <w:b/>
                <w:sz w:val="24"/>
                <w:szCs w:val="24"/>
              </w:rPr>
              <w:t>采用三轮报价，第一轮不淘汰，第二轮淘汰后剩余70%，第三轮淘汰后剩余3家进入谈判阶段。</w:t>
            </w:r>
          </w:p>
          <w:p w14:paraId="08BA85B5" w14:textId="77777777" w:rsidR="005F7330" w:rsidRDefault="00000000">
            <w:pPr>
              <w:ind w:firstLineChars="200" w:firstLine="482"/>
              <w:jc w:val="left"/>
              <w:rPr>
                <w:rFonts w:hAnsi="宋体" w:cs="宋体" w:hint="eastAsia"/>
                <w:b/>
                <w:sz w:val="24"/>
                <w:szCs w:val="24"/>
              </w:rPr>
            </w:pPr>
            <w:r>
              <w:rPr>
                <w:rFonts w:hAnsi="宋体" w:cs="宋体" w:hint="eastAsia"/>
                <w:b/>
                <w:sz w:val="24"/>
                <w:szCs w:val="24"/>
              </w:rPr>
              <w:t>报价时间间隔为30分钟。</w:t>
            </w:r>
          </w:p>
          <w:p w14:paraId="76A828B9" w14:textId="77777777" w:rsidR="005F7330" w:rsidRDefault="00000000">
            <w:pPr>
              <w:ind w:firstLineChars="200" w:firstLine="482"/>
              <w:jc w:val="left"/>
              <w:rPr>
                <w:rFonts w:hAnsi="宋体" w:cs="宋体" w:hint="eastAsia"/>
                <w:b/>
                <w:sz w:val="24"/>
                <w:szCs w:val="24"/>
              </w:rPr>
            </w:pPr>
            <w:r>
              <w:rPr>
                <w:rFonts w:hAnsi="宋体" w:cs="宋体" w:hint="eastAsia"/>
                <w:b/>
                <w:sz w:val="24"/>
                <w:szCs w:val="24"/>
              </w:rPr>
              <w:t>2、谈判阶段：</w:t>
            </w:r>
          </w:p>
          <w:p w14:paraId="2C2F3559" w14:textId="77777777" w:rsidR="005F7330" w:rsidRDefault="00000000">
            <w:pPr>
              <w:snapToGrid w:val="0"/>
              <w:ind w:firstLineChars="200" w:firstLine="482"/>
              <w:rPr>
                <w:rFonts w:hAnsi="宋体" w:cs="宋体" w:hint="eastAsia"/>
                <w:sz w:val="28"/>
                <w:szCs w:val="28"/>
              </w:rPr>
            </w:pPr>
            <w:r>
              <w:rPr>
                <w:rFonts w:hAnsi="宋体" w:cs="宋体" w:hint="eastAsia"/>
                <w:b/>
                <w:sz w:val="24"/>
                <w:szCs w:val="24"/>
              </w:rPr>
              <w:t xml:space="preserve">进入谈判阶段的竞价劳务班组需提供装订成册并按格式要求盖章签字的竞价文件正本1份，副本2份（商务报价部分按最后一轮网上竞价填写） </w:t>
            </w:r>
          </w:p>
        </w:tc>
      </w:tr>
      <w:tr w:rsidR="005F7330" w14:paraId="1C743A04" w14:textId="77777777">
        <w:trPr>
          <w:trHeight w:hRule="exact" w:val="1127"/>
          <w:jc w:val="center"/>
        </w:trPr>
        <w:tc>
          <w:tcPr>
            <w:tcW w:w="512" w:type="dxa"/>
            <w:vAlign w:val="center"/>
          </w:tcPr>
          <w:p w14:paraId="6A4D94A8" w14:textId="77777777" w:rsidR="005F7330" w:rsidRDefault="00000000">
            <w:pPr>
              <w:jc w:val="center"/>
              <w:rPr>
                <w:rFonts w:hAnsi="宋体" w:cs="宋体" w:hint="eastAsia"/>
                <w:bCs/>
                <w:spacing w:val="8"/>
                <w:sz w:val="24"/>
              </w:rPr>
            </w:pPr>
            <w:r>
              <w:rPr>
                <w:rFonts w:hAnsi="宋体" w:cs="宋体" w:hint="eastAsia"/>
                <w:bCs/>
                <w:spacing w:val="8"/>
                <w:sz w:val="24"/>
              </w:rPr>
              <w:lastRenderedPageBreak/>
              <w:t>19</w:t>
            </w:r>
          </w:p>
        </w:tc>
        <w:tc>
          <w:tcPr>
            <w:tcW w:w="1364" w:type="dxa"/>
            <w:vAlign w:val="center"/>
          </w:tcPr>
          <w:p w14:paraId="3D4CEDCA" w14:textId="77777777" w:rsidR="005F7330" w:rsidRDefault="00000000">
            <w:pPr>
              <w:jc w:val="center"/>
              <w:rPr>
                <w:rFonts w:hAnsi="宋体" w:cs="宋体" w:hint="eastAsia"/>
                <w:bCs/>
                <w:spacing w:val="8"/>
                <w:sz w:val="24"/>
              </w:rPr>
            </w:pPr>
            <w:r>
              <w:rPr>
                <w:rFonts w:hAnsi="宋体" w:cs="宋体" w:hint="eastAsia"/>
                <w:bCs/>
                <w:spacing w:val="8"/>
                <w:sz w:val="24"/>
              </w:rPr>
              <w:t>评标委员会组成</w:t>
            </w:r>
          </w:p>
        </w:tc>
        <w:tc>
          <w:tcPr>
            <w:tcW w:w="7525" w:type="dxa"/>
            <w:vAlign w:val="center"/>
          </w:tcPr>
          <w:p w14:paraId="4B4B226B" w14:textId="77777777" w:rsidR="005F7330" w:rsidRDefault="00000000">
            <w:pPr>
              <w:jc w:val="left"/>
              <w:rPr>
                <w:rFonts w:hAnsi="宋体" w:cs="宋体" w:hint="eastAsia"/>
                <w:bCs/>
                <w:spacing w:val="8"/>
                <w:sz w:val="24"/>
              </w:rPr>
            </w:pPr>
            <w:r>
              <w:rPr>
                <w:rFonts w:hAnsi="宋体" w:cs="宋体" w:hint="eastAsia"/>
                <w:bCs/>
                <w:spacing w:val="8"/>
                <w:sz w:val="24"/>
              </w:rPr>
              <w:t>集团工程管理部</w:t>
            </w:r>
            <w:r>
              <w:rPr>
                <w:rFonts w:hAnsi="宋体" w:hint="eastAsia"/>
                <w:bCs/>
                <w:spacing w:val="8"/>
                <w:sz w:val="24"/>
              </w:rPr>
              <w:t>代表</w:t>
            </w:r>
            <w:r>
              <w:rPr>
                <w:rFonts w:hAnsi="宋体" w:cs="宋体" w:hint="eastAsia"/>
                <w:bCs/>
                <w:spacing w:val="8"/>
                <w:sz w:val="24"/>
              </w:rPr>
              <w:t>、集团商务管理部</w:t>
            </w:r>
            <w:r>
              <w:rPr>
                <w:rFonts w:hAnsi="宋体" w:hint="eastAsia"/>
                <w:bCs/>
                <w:spacing w:val="8"/>
                <w:sz w:val="24"/>
              </w:rPr>
              <w:t>代表</w:t>
            </w:r>
            <w:r>
              <w:rPr>
                <w:rFonts w:hAnsi="宋体" w:cs="宋体" w:hint="eastAsia"/>
                <w:bCs/>
                <w:spacing w:val="8"/>
                <w:sz w:val="24"/>
              </w:rPr>
              <w:t>、集团</w:t>
            </w:r>
            <w:r>
              <w:rPr>
                <w:rFonts w:hAnsi="宋体" w:hint="eastAsia"/>
                <w:bCs/>
                <w:spacing w:val="8"/>
                <w:sz w:val="24"/>
              </w:rPr>
              <w:t>人力资源部代表、</w:t>
            </w:r>
            <w:r>
              <w:rPr>
                <w:rFonts w:hAnsi="宋体" w:cs="宋体" w:hint="eastAsia"/>
                <w:bCs/>
                <w:spacing w:val="8"/>
                <w:sz w:val="24"/>
              </w:rPr>
              <w:t>集团技术质量部</w:t>
            </w:r>
            <w:r>
              <w:rPr>
                <w:rFonts w:hAnsi="宋体" w:hint="eastAsia"/>
                <w:bCs/>
                <w:spacing w:val="8"/>
                <w:sz w:val="24"/>
              </w:rPr>
              <w:t>代表</w:t>
            </w:r>
            <w:r>
              <w:rPr>
                <w:rFonts w:hAnsi="宋体" w:cs="宋体" w:hint="eastAsia"/>
                <w:bCs/>
                <w:spacing w:val="8"/>
                <w:sz w:val="24"/>
              </w:rPr>
              <w:t>、分公司经理、项目经理</w:t>
            </w:r>
            <w:proofErr w:type="gramStart"/>
            <w:r>
              <w:rPr>
                <w:rFonts w:hAnsi="宋体" w:cs="宋体" w:hint="eastAsia"/>
                <w:bCs/>
                <w:spacing w:val="8"/>
                <w:sz w:val="24"/>
              </w:rPr>
              <w:t>须担任</w:t>
            </w:r>
            <w:proofErr w:type="gramEnd"/>
            <w:r>
              <w:rPr>
                <w:rFonts w:hAnsi="宋体" w:cs="宋体" w:hint="eastAsia"/>
                <w:bCs/>
                <w:spacing w:val="8"/>
                <w:sz w:val="24"/>
              </w:rPr>
              <w:t>评委，其他评委由项目部组织</w:t>
            </w:r>
            <w:r>
              <w:rPr>
                <w:rFonts w:hAnsi="宋体" w:hint="eastAsia"/>
                <w:bCs/>
                <w:spacing w:val="8"/>
                <w:sz w:val="24"/>
              </w:rPr>
              <w:t>，总评委人数为单数。</w:t>
            </w:r>
          </w:p>
        </w:tc>
      </w:tr>
      <w:tr w:rsidR="005F7330" w14:paraId="32C8D000" w14:textId="77777777">
        <w:trPr>
          <w:trHeight w:hRule="exact" w:val="996"/>
          <w:jc w:val="center"/>
        </w:trPr>
        <w:tc>
          <w:tcPr>
            <w:tcW w:w="512" w:type="dxa"/>
            <w:vAlign w:val="center"/>
          </w:tcPr>
          <w:p w14:paraId="31E26872" w14:textId="77777777" w:rsidR="005F7330" w:rsidRDefault="00000000">
            <w:pPr>
              <w:jc w:val="center"/>
              <w:rPr>
                <w:rFonts w:hAnsi="宋体" w:cs="宋体" w:hint="eastAsia"/>
                <w:bCs/>
                <w:spacing w:val="8"/>
                <w:sz w:val="24"/>
              </w:rPr>
            </w:pPr>
            <w:r>
              <w:rPr>
                <w:rFonts w:hAnsi="宋体" w:cs="宋体" w:hint="eastAsia"/>
                <w:bCs/>
                <w:spacing w:val="8"/>
                <w:sz w:val="24"/>
              </w:rPr>
              <w:t>20</w:t>
            </w:r>
          </w:p>
        </w:tc>
        <w:tc>
          <w:tcPr>
            <w:tcW w:w="1364" w:type="dxa"/>
            <w:vAlign w:val="center"/>
          </w:tcPr>
          <w:p w14:paraId="55CDB1B5" w14:textId="77777777" w:rsidR="005F7330" w:rsidRDefault="00000000">
            <w:pPr>
              <w:jc w:val="center"/>
              <w:rPr>
                <w:rFonts w:hAnsi="宋体" w:cs="宋体" w:hint="eastAsia"/>
                <w:bCs/>
                <w:spacing w:val="8"/>
                <w:sz w:val="24"/>
              </w:rPr>
            </w:pPr>
            <w:r>
              <w:rPr>
                <w:rFonts w:hAnsi="宋体" w:cs="宋体" w:hint="eastAsia"/>
                <w:bCs/>
                <w:spacing w:val="8"/>
                <w:sz w:val="24"/>
              </w:rPr>
              <w:t>确定中标班组</w:t>
            </w:r>
          </w:p>
        </w:tc>
        <w:tc>
          <w:tcPr>
            <w:tcW w:w="7525" w:type="dxa"/>
            <w:vAlign w:val="center"/>
          </w:tcPr>
          <w:p w14:paraId="4F2753DB" w14:textId="77777777" w:rsidR="005F7330" w:rsidRDefault="00000000">
            <w:pPr>
              <w:jc w:val="left"/>
              <w:rPr>
                <w:rFonts w:hAnsi="宋体" w:cs="宋体" w:hint="eastAsia"/>
                <w:b/>
                <w:bCs/>
                <w:spacing w:val="8"/>
                <w:sz w:val="24"/>
              </w:rPr>
            </w:pPr>
            <w:r>
              <w:rPr>
                <w:rFonts w:hAnsi="宋体" w:cs="宋体" w:hint="eastAsia"/>
                <w:b/>
                <w:bCs/>
                <w:spacing w:val="8"/>
                <w:sz w:val="24"/>
              </w:rPr>
              <w:t>进入谈判阶段后，竞价发包人根据劳务班组报价、商业信誉、业绩、资金实力等因素择优选择中标班组，竞价发包人不承诺最低价中标。</w:t>
            </w:r>
          </w:p>
        </w:tc>
      </w:tr>
      <w:tr w:rsidR="005F7330" w14:paraId="1E94322A" w14:textId="77777777">
        <w:trPr>
          <w:trHeight w:hRule="exact" w:val="702"/>
          <w:jc w:val="center"/>
        </w:trPr>
        <w:tc>
          <w:tcPr>
            <w:tcW w:w="512" w:type="dxa"/>
            <w:vAlign w:val="center"/>
          </w:tcPr>
          <w:p w14:paraId="5CE068DD" w14:textId="77777777" w:rsidR="005F7330" w:rsidRDefault="00000000">
            <w:pPr>
              <w:jc w:val="center"/>
              <w:rPr>
                <w:rFonts w:hAnsi="宋体" w:cs="宋体" w:hint="eastAsia"/>
                <w:bCs/>
                <w:spacing w:val="8"/>
                <w:sz w:val="24"/>
              </w:rPr>
            </w:pPr>
            <w:r>
              <w:rPr>
                <w:rFonts w:hAnsi="宋体" w:cs="宋体" w:hint="eastAsia"/>
                <w:bCs/>
                <w:spacing w:val="8"/>
                <w:sz w:val="24"/>
              </w:rPr>
              <w:t>21</w:t>
            </w:r>
          </w:p>
        </w:tc>
        <w:tc>
          <w:tcPr>
            <w:tcW w:w="1364" w:type="dxa"/>
            <w:vAlign w:val="center"/>
          </w:tcPr>
          <w:p w14:paraId="2823D076" w14:textId="77777777" w:rsidR="005F7330" w:rsidRDefault="00000000">
            <w:pPr>
              <w:jc w:val="center"/>
              <w:rPr>
                <w:rFonts w:hAnsi="宋体" w:cs="宋体" w:hint="eastAsia"/>
                <w:bCs/>
                <w:spacing w:val="8"/>
                <w:sz w:val="24"/>
              </w:rPr>
            </w:pPr>
            <w:r>
              <w:rPr>
                <w:rFonts w:hAnsi="宋体" w:cs="宋体" w:hint="eastAsia"/>
                <w:bCs/>
                <w:spacing w:val="8"/>
                <w:sz w:val="24"/>
              </w:rPr>
              <w:t>履约担保</w:t>
            </w:r>
          </w:p>
        </w:tc>
        <w:tc>
          <w:tcPr>
            <w:tcW w:w="7525" w:type="dxa"/>
            <w:vAlign w:val="center"/>
          </w:tcPr>
          <w:p w14:paraId="0101011C" w14:textId="77777777" w:rsidR="005F7330" w:rsidRDefault="00000000">
            <w:pPr>
              <w:jc w:val="left"/>
              <w:rPr>
                <w:rFonts w:hAnsi="宋体" w:cs="宋体" w:hint="eastAsia"/>
                <w:bCs/>
                <w:spacing w:val="8"/>
                <w:sz w:val="24"/>
              </w:rPr>
            </w:pPr>
            <w:r>
              <w:rPr>
                <w:rFonts w:hAnsi="宋体" w:cs="宋体" w:hint="eastAsia"/>
                <w:bCs/>
                <w:spacing w:val="8"/>
                <w:sz w:val="24"/>
              </w:rPr>
              <w:t>履约保证金：无</w:t>
            </w:r>
          </w:p>
        </w:tc>
      </w:tr>
      <w:tr w:rsidR="005F7330" w14:paraId="62F05B32" w14:textId="77777777">
        <w:trPr>
          <w:trHeight w:hRule="exact" w:val="1137"/>
          <w:jc w:val="center"/>
        </w:trPr>
        <w:tc>
          <w:tcPr>
            <w:tcW w:w="512" w:type="dxa"/>
            <w:vAlign w:val="center"/>
          </w:tcPr>
          <w:p w14:paraId="3655486E" w14:textId="77777777" w:rsidR="005F7330" w:rsidRDefault="00000000">
            <w:pPr>
              <w:jc w:val="center"/>
              <w:rPr>
                <w:rFonts w:hAnsi="宋体" w:cs="宋体" w:hint="eastAsia"/>
                <w:sz w:val="24"/>
              </w:rPr>
            </w:pPr>
            <w:r>
              <w:rPr>
                <w:rFonts w:hAnsi="宋体" w:cs="宋体" w:hint="eastAsia"/>
                <w:sz w:val="24"/>
              </w:rPr>
              <w:t>22</w:t>
            </w:r>
          </w:p>
        </w:tc>
        <w:tc>
          <w:tcPr>
            <w:tcW w:w="1364" w:type="dxa"/>
            <w:vAlign w:val="center"/>
          </w:tcPr>
          <w:p w14:paraId="00C87AC5" w14:textId="77777777" w:rsidR="005F7330" w:rsidRDefault="00000000">
            <w:pPr>
              <w:jc w:val="center"/>
              <w:rPr>
                <w:rFonts w:hAnsi="宋体" w:cs="宋体" w:hint="eastAsia"/>
                <w:sz w:val="24"/>
              </w:rPr>
            </w:pPr>
            <w:r>
              <w:rPr>
                <w:rFonts w:hAnsi="宋体" w:cs="宋体" w:hint="eastAsia"/>
                <w:sz w:val="24"/>
              </w:rPr>
              <w:t>中标服务费</w:t>
            </w:r>
          </w:p>
        </w:tc>
        <w:tc>
          <w:tcPr>
            <w:tcW w:w="7525" w:type="dxa"/>
            <w:vAlign w:val="center"/>
          </w:tcPr>
          <w:p w14:paraId="261A886C" w14:textId="77777777" w:rsidR="005F7330" w:rsidRDefault="00000000">
            <w:pPr>
              <w:tabs>
                <w:tab w:val="left" w:pos="3203"/>
                <w:tab w:val="center" w:pos="4350"/>
              </w:tabs>
              <w:ind w:rightChars="15" w:right="51"/>
              <w:rPr>
                <w:rFonts w:hAnsi="宋体" w:cs="宋体" w:hint="eastAsia"/>
                <w:sz w:val="24"/>
              </w:rPr>
            </w:pPr>
            <w:r>
              <w:rPr>
                <w:rFonts w:hAnsi="宋体" w:cs="宋体" w:hint="eastAsia"/>
                <w:b/>
                <w:bCs/>
                <w:sz w:val="24"/>
              </w:rPr>
              <w:t>确定中标班组后，2日内由中标班组向中</w:t>
            </w:r>
            <w:proofErr w:type="gramStart"/>
            <w:r>
              <w:rPr>
                <w:rFonts w:hAnsi="宋体" w:cs="宋体" w:hint="eastAsia"/>
                <w:b/>
                <w:bCs/>
                <w:sz w:val="24"/>
              </w:rPr>
              <w:t>采智信网</w:t>
            </w:r>
            <w:proofErr w:type="gramEnd"/>
            <w:r>
              <w:rPr>
                <w:rFonts w:hAnsi="宋体" w:cs="宋体" w:hint="eastAsia"/>
                <w:b/>
                <w:bCs/>
                <w:sz w:val="24"/>
              </w:rPr>
              <w:t>平台缴纳中标价1‰的电子竞价服务费（中标班组承担）</w:t>
            </w:r>
            <w:r>
              <w:rPr>
                <w:rFonts w:hAnsi="宋体" w:cs="宋体" w:hint="eastAsia"/>
                <w:b/>
                <w:bCs/>
                <w:spacing w:val="8"/>
                <w:sz w:val="24"/>
              </w:rPr>
              <w:t>最高不超过10000.00元（大写：壹万元整）</w:t>
            </w:r>
            <w:r>
              <w:rPr>
                <w:rFonts w:hAnsi="宋体" w:cs="宋体" w:hint="eastAsia"/>
                <w:b/>
                <w:bCs/>
                <w:sz w:val="24"/>
              </w:rPr>
              <w:t>。形式及账户见本表13条：竞价保证金</w:t>
            </w:r>
            <w:r>
              <w:rPr>
                <w:rFonts w:hAnsi="宋体" w:cs="宋体" w:hint="eastAsia"/>
                <w:sz w:val="24"/>
              </w:rPr>
              <w:t>。</w:t>
            </w:r>
          </w:p>
        </w:tc>
      </w:tr>
      <w:tr w:rsidR="005F7330" w14:paraId="0BA87EB8" w14:textId="77777777">
        <w:trPr>
          <w:trHeight w:hRule="exact" w:val="1056"/>
          <w:jc w:val="center"/>
        </w:trPr>
        <w:tc>
          <w:tcPr>
            <w:tcW w:w="512" w:type="dxa"/>
            <w:vAlign w:val="center"/>
          </w:tcPr>
          <w:p w14:paraId="39E768D7" w14:textId="77777777" w:rsidR="005F7330" w:rsidRDefault="00000000">
            <w:pPr>
              <w:jc w:val="center"/>
              <w:rPr>
                <w:rFonts w:hAnsi="宋体" w:cs="宋体" w:hint="eastAsia"/>
                <w:sz w:val="24"/>
              </w:rPr>
            </w:pPr>
            <w:r>
              <w:rPr>
                <w:rFonts w:hAnsi="宋体" w:cs="宋体" w:hint="eastAsia"/>
                <w:sz w:val="24"/>
              </w:rPr>
              <w:t>23</w:t>
            </w:r>
          </w:p>
        </w:tc>
        <w:tc>
          <w:tcPr>
            <w:tcW w:w="1364" w:type="dxa"/>
            <w:vAlign w:val="center"/>
          </w:tcPr>
          <w:p w14:paraId="7DADCFD3" w14:textId="77777777" w:rsidR="005F7330" w:rsidRDefault="00000000">
            <w:pPr>
              <w:jc w:val="center"/>
              <w:rPr>
                <w:rFonts w:hAnsi="宋体" w:cs="宋体" w:hint="eastAsia"/>
                <w:sz w:val="24"/>
              </w:rPr>
            </w:pPr>
            <w:r>
              <w:rPr>
                <w:rFonts w:hAnsi="宋体" w:cs="宋体" w:hint="eastAsia"/>
                <w:sz w:val="24"/>
              </w:rPr>
              <w:t>联系方法</w:t>
            </w:r>
          </w:p>
        </w:tc>
        <w:tc>
          <w:tcPr>
            <w:tcW w:w="7525" w:type="dxa"/>
            <w:vAlign w:val="center"/>
          </w:tcPr>
          <w:p w14:paraId="100ADC0C" w14:textId="77777777" w:rsidR="005F7330" w:rsidRDefault="00000000">
            <w:pPr>
              <w:jc w:val="left"/>
              <w:rPr>
                <w:rFonts w:hAnsi="宋体" w:cs="宋体" w:hint="eastAsia"/>
                <w:sz w:val="24"/>
              </w:rPr>
            </w:pPr>
            <w:r>
              <w:rPr>
                <w:rFonts w:hAnsi="宋体" w:cs="宋体" w:hint="eastAsia"/>
                <w:sz w:val="24"/>
              </w:rPr>
              <w:t>项目联系人：</w:t>
            </w:r>
            <w:r>
              <w:rPr>
                <w:rFonts w:hAnsi="宋体" w:cs="宋体" w:hint="eastAsia"/>
                <w:spacing w:val="12"/>
                <w:sz w:val="24"/>
                <w:szCs w:val="24"/>
              </w:rPr>
              <w:t>马赛 13111589982 刘思远 15133476263</w:t>
            </w:r>
          </w:p>
        </w:tc>
      </w:tr>
      <w:tr w:rsidR="005F7330" w14:paraId="3D96CE8C" w14:textId="77777777">
        <w:trPr>
          <w:trHeight w:hRule="exact" w:val="1248"/>
          <w:jc w:val="center"/>
        </w:trPr>
        <w:tc>
          <w:tcPr>
            <w:tcW w:w="512" w:type="dxa"/>
            <w:vAlign w:val="center"/>
          </w:tcPr>
          <w:p w14:paraId="5A1221D3" w14:textId="77777777" w:rsidR="005F7330" w:rsidRDefault="00000000">
            <w:pPr>
              <w:jc w:val="center"/>
              <w:rPr>
                <w:rFonts w:hAnsi="宋体" w:cs="宋体" w:hint="eastAsia"/>
                <w:sz w:val="24"/>
              </w:rPr>
            </w:pPr>
            <w:r>
              <w:rPr>
                <w:rFonts w:hAnsi="宋体" w:cs="宋体" w:hint="eastAsia"/>
                <w:sz w:val="24"/>
              </w:rPr>
              <w:t>24</w:t>
            </w:r>
          </w:p>
        </w:tc>
        <w:tc>
          <w:tcPr>
            <w:tcW w:w="1364" w:type="dxa"/>
            <w:vAlign w:val="center"/>
          </w:tcPr>
          <w:p w14:paraId="04A87259" w14:textId="77777777" w:rsidR="005F7330" w:rsidRDefault="00000000">
            <w:pPr>
              <w:tabs>
                <w:tab w:val="left" w:pos="3203"/>
                <w:tab w:val="center" w:pos="4350"/>
              </w:tabs>
              <w:ind w:rightChars="15" w:right="51"/>
              <w:jc w:val="center"/>
              <w:rPr>
                <w:rFonts w:hAnsi="宋体" w:cs="宋体" w:hint="eastAsia"/>
                <w:sz w:val="24"/>
              </w:rPr>
            </w:pPr>
            <w:r>
              <w:rPr>
                <w:rFonts w:hAnsi="宋体" w:cs="宋体" w:hint="eastAsia"/>
                <w:sz w:val="24"/>
              </w:rPr>
              <w:t>电子商务平台技术支持联系方法</w:t>
            </w:r>
          </w:p>
        </w:tc>
        <w:tc>
          <w:tcPr>
            <w:tcW w:w="7525" w:type="dxa"/>
            <w:vAlign w:val="center"/>
          </w:tcPr>
          <w:p w14:paraId="4D3779E0" w14:textId="77777777" w:rsidR="005F7330" w:rsidRDefault="00000000">
            <w:pPr>
              <w:tabs>
                <w:tab w:val="left" w:pos="3203"/>
                <w:tab w:val="center" w:pos="4350"/>
              </w:tabs>
              <w:ind w:rightChars="15" w:right="51"/>
              <w:rPr>
                <w:rFonts w:hAnsi="宋体" w:cs="宋体" w:hint="eastAsia"/>
                <w:sz w:val="24"/>
              </w:rPr>
            </w:pPr>
            <w:r>
              <w:rPr>
                <w:rFonts w:hAnsi="宋体" w:cs="宋体" w:hint="eastAsia"/>
                <w:sz w:val="24"/>
              </w:rPr>
              <w:t>竞价服务平台：河北建工物流有限公司电子商务竞价平台</w:t>
            </w:r>
          </w:p>
          <w:p w14:paraId="644B7365" w14:textId="77777777" w:rsidR="005F7330" w:rsidRDefault="00000000">
            <w:pPr>
              <w:tabs>
                <w:tab w:val="left" w:pos="3203"/>
                <w:tab w:val="center" w:pos="4350"/>
              </w:tabs>
              <w:ind w:rightChars="15" w:right="51"/>
              <w:rPr>
                <w:rFonts w:hAnsi="宋体" w:cs="宋体" w:hint="eastAsia"/>
                <w:sz w:val="24"/>
              </w:rPr>
            </w:pPr>
            <w:r>
              <w:rPr>
                <w:rFonts w:hAnsi="宋体" w:cs="宋体" w:hint="eastAsia"/>
                <w:sz w:val="24"/>
              </w:rPr>
              <w:t>联系人：樊亚超 15031135338</w:t>
            </w:r>
          </w:p>
        </w:tc>
      </w:tr>
      <w:tr w:rsidR="005F7330" w14:paraId="1AAF4529" w14:textId="77777777">
        <w:trPr>
          <w:trHeight w:hRule="exact" w:val="1370"/>
          <w:jc w:val="center"/>
        </w:trPr>
        <w:tc>
          <w:tcPr>
            <w:tcW w:w="512" w:type="dxa"/>
            <w:vAlign w:val="center"/>
          </w:tcPr>
          <w:p w14:paraId="5D7E9711" w14:textId="77777777" w:rsidR="005F7330" w:rsidRDefault="00000000">
            <w:pPr>
              <w:jc w:val="center"/>
              <w:rPr>
                <w:rFonts w:hAnsi="宋体" w:cs="宋体" w:hint="eastAsia"/>
                <w:sz w:val="24"/>
              </w:rPr>
            </w:pPr>
            <w:r>
              <w:rPr>
                <w:rFonts w:hAnsi="宋体" w:cs="宋体" w:hint="eastAsia"/>
                <w:sz w:val="24"/>
              </w:rPr>
              <w:t>25</w:t>
            </w:r>
          </w:p>
        </w:tc>
        <w:tc>
          <w:tcPr>
            <w:tcW w:w="1364" w:type="dxa"/>
            <w:vAlign w:val="center"/>
          </w:tcPr>
          <w:p w14:paraId="5C764895" w14:textId="77777777" w:rsidR="005F7330" w:rsidRDefault="00000000">
            <w:pPr>
              <w:tabs>
                <w:tab w:val="left" w:pos="3203"/>
                <w:tab w:val="center" w:pos="4350"/>
              </w:tabs>
              <w:ind w:rightChars="15" w:right="51"/>
              <w:jc w:val="center"/>
              <w:rPr>
                <w:rFonts w:hAnsi="宋体" w:cs="宋体" w:hint="eastAsia"/>
                <w:sz w:val="24"/>
              </w:rPr>
            </w:pPr>
            <w:r>
              <w:rPr>
                <w:rFonts w:hAnsi="宋体" w:cs="宋体" w:hint="eastAsia"/>
                <w:sz w:val="24"/>
              </w:rPr>
              <w:t>竞价发包人监督部门及联系方式</w:t>
            </w:r>
          </w:p>
        </w:tc>
        <w:tc>
          <w:tcPr>
            <w:tcW w:w="7525" w:type="dxa"/>
            <w:vAlign w:val="center"/>
          </w:tcPr>
          <w:p w14:paraId="40CB5B10" w14:textId="77777777" w:rsidR="005F7330" w:rsidRDefault="00000000">
            <w:pPr>
              <w:tabs>
                <w:tab w:val="left" w:pos="3203"/>
                <w:tab w:val="center" w:pos="4350"/>
              </w:tabs>
              <w:ind w:rightChars="15" w:right="51"/>
              <w:rPr>
                <w:rFonts w:hAnsi="宋体" w:hint="eastAsia"/>
                <w:sz w:val="24"/>
              </w:rPr>
            </w:pPr>
            <w:r>
              <w:rPr>
                <w:rFonts w:hAnsi="宋体" w:hint="eastAsia"/>
                <w:sz w:val="24"/>
              </w:rPr>
              <w:t>竞价发包人监督部门：河北建工集团有限责任公司纪检监察部</w:t>
            </w:r>
          </w:p>
          <w:p w14:paraId="547153F8" w14:textId="77777777" w:rsidR="005F7330" w:rsidRDefault="00000000">
            <w:pPr>
              <w:tabs>
                <w:tab w:val="left" w:pos="3203"/>
                <w:tab w:val="center" w:pos="4350"/>
              </w:tabs>
              <w:ind w:rightChars="15" w:right="51"/>
              <w:rPr>
                <w:rFonts w:hAnsi="宋体" w:cs="宋体" w:hint="eastAsia"/>
                <w:sz w:val="24"/>
              </w:rPr>
            </w:pPr>
            <w:r>
              <w:rPr>
                <w:rFonts w:hAnsi="宋体" w:hint="eastAsia"/>
                <w:sz w:val="24"/>
              </w:rPr>
              <w:t>联系人：焦玉民，联系电话：</w:t>
            </w:r>
            <w:r>
              <w:rPr>
                <w:rFonts w:hAnsi="宋体" w:cs="宋体" w:hint="eastAsia"/>
                <w:sz w:val="24"/>
              </w:rPr>
              <w:t>0311-87053155</w:t>
            </w:r>
          </w:p>
        </w:tc>
      </w:tr>
    </w:tbl>
    <w:p w14:paraId="50FCF73B" w14:textId="77777777" w:rsidR="005F7330" w:rsidRDefault="00000000">
      <w:pPr>
        <w:spacing w:line="360" w:lineRule="auto"/>
        <w:jc w:val="center"/>
        <w:outlineLvl w:val="0"/>
        <w:rPr>
          <w:rFonts w:hAnsi="宋体" w:cs="宋体" w:hint="eastAsia"/>
          <w:b/>
          <w:spacing w:val="40"/>
          <w:sz w:val="32"/>
        </w:rPr>
      </w:pPr>
      <w:r>
        <w:rPr>
          <w:rFonts w:hAnsi="宋体" w:cs="宋体" w:hint="eastAsia"/>
        </w:rPr>
        <w:br w:type="page"/>
      </w:r>
      <w:r>
        <w:rPr>
          <w:rFonts w:hAnsi="宋体" w:cs="宋体" w:hint="eastAsia"/>
          <w:b/>
          <w:spacing w:val="40"/>
          <w:sz w:val="32"/>
        </w:rPr>
        <w:lastRenderedPageBreak/>
        <w:t>三、竞价须知</w:t>
      </w:r>
    </w:p>
    <w:p w14:paraId="13A57B43"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（一）总则</w:t>
      </w:r>
    </w:p>
    <w:p w14:paraId="4E76713C"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1、工程说明</w:t>
      </w:r>
    </w:p>
    <w:p w14:paraId="30E2F7F8"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1.1本竞价工程项目说明详见本须知前附表。</w:t>
      </w:r>
    </w:p>
    <w:p w14:paraId="0E4FB186"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 xml:space="preserve">2、竞价范围及工期 </w:t>
      </w:r>
    </w:p>
    <w:p w14:paraId="225A1FA6"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2.1本竞价工程项目的竞价范围见本须知前附表。</w:t>
      </w:r>
    </w:p>
    <w:p w14:paraId="767CDF18"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2.2本竞价工程项目的工期要求详见本须知前附表。</w:t>
      </w:r>
    </w:p>
    <w:p w14:paraId="2F8799F9"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3、质量要求</w:t>
      </w:r>
    </w:p>
    <w:p w14:paraId="002AC1D9"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3.1本竞价工程质量要求详见竞价须知前附表。</w:t>
      </w:r>
    </w:p>
    <w:p w14:paraId="035B53E3"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4、竞价公告及踏勘现场</w:t>
      </w:r>
    </w:p>
    <w:p w14:paraId="61ADEBD4"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5.1参与劳务班组不统一组织踏勘现场，劳务班组可在领取竞价文件的同时到施工现场进行踏勘，以便劳务班组获取有关编制竞价文件和签署合同所涉及现场的资料。劳务班组承担踏勘现场所发生的自身费用。</w:t>
      </w:r>
    </w:p>
    <w:p w14:paraId="683D0D59"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5.2项目部向劳务班组提供的有关现场的数据和资料，是项目</w:t>
      </w:r>
      <w:proofErr w:type="gramStart"/>
      <w:r>
        <w:rPr>
          <w:rFonts w:hAnsi="宋体" w:cs="宋体" w:hint="eastAsia"/>
          <w:sz w:val="24"/>
          <w:szCs w:val="24"/>
        </w:rPr>
        <w:t>部现有</w:t>
      </w:r>
      <w:proofErr w:type="gramEnd"/>
      <w:r>
        <w:rPr>
          <w:rFonts w:hAnsi="宋体" w:cs="宋体" w:hint="eastAsia"/>
          <w:sz w:val="24"/>
          <w:szCs w:val="24"/>
        </w:rPr>
        <w:t>的能被劳务班组利用的资料，项目部对对劳务班组做出的任何推论、理解和结论均不负责任。参与竞价的劳务班组应结合现场和自身情况综合考虑竞价实力。</w:t>
      </w:r>
    </w:p>
    <w:p w14:paraId="09360785" w14:textId="77777777" w:rsidR="005F7330" w:rsidRDefault="00000000">
      <w:pPr>
        <w:spacing w:line="400" w:lineRule="exact"/>
        <w:ind w:firstLineChars="200" w:firstLine="480"/>
        <w:rPr>
          <w:rFonts w:hAnsi="宋体" w:cs="宋体" w:hint="eastAsia"/>
          <w:b/>
          <w:bCs/>
          <w:sz w:val="24"/>
          <w:szCs w:val="24"/>
        </w:rPr>
      </w:pPr>
      <w:r>
        <w:rPr>
          <w:rFonts w:hAnsi="宋体" w:cs="宋体" w:hint="eastAsia"/>
          <w:sz w:val="24"/>
          <w:szCs w:val="24"/>
        </w:rPr>
        <w:t>5.3经项目部允许，劳务班组方可为踏勘目的而进入项目施工现场，但劳务班组不得因此使项目部承担有关责任和蒙受损失。劳务班组应承担自身踏勘现场的责任和风险。（并承担由于自身踏勘行为给项目部带来的责任和风险）</w:t>
      </w:r>
    </w:p>
    <w:p w14:paraId="78CB3A47"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6、竞价费用</w:t>
      </w:r>
    </w:p>
    <w:p w14:paraId="2787A224" w14:textId="77777777" w:rsidR="005F7330" w:rsidRDefault="00000000">
      <w:pPr>
        <w:spacing w:line="400" w:lineRule="exact"/>
        <w:ind w:firstLineChars="200" w:firstLine="480"/>
        <w:rPr>
          <w:rFonts w:hAnsi="宋体" w:cs="宋体" w:hint="eastAsia"/>
          <w:bCs/>
          <w:sz w:val="24"/>
          <w:szCs w:val="24"/>
        </w:rPr>
      </w:pPr>
      <w:r>
        <w:rPr>
          <w:rFonts w:hAnsi="宋体" w:cs="宋体" w:hint="eastAsia"/>
          <w:sz w:val="24"/>
          <w:szCs w:val="24"/>
        </w:rPr>
        <w:t>6.1 劳务班组应承担其参加本竞价活动自身所发生的全过程所有相关费用。</w:t>
      </w:r>
      <w:r>
        <w:rPr>
          <w:rFonts w:hAnsi="宋体" w:cs="宋体" w:hint="eastAsia"/>
          <w:bCs/>
          <w:sz w:val="24"/>
          <w:szCs w:val="24"/>
        </w:rPr>
        <w:t>项目部不对非自身原因造成的劳务班组竞价费用的增加负任何责任。</w:t>
      </w:r>
    </w:p>
    <w:p w14:paraId="19640BBC"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（二）竞价文件</w:t>
      </w:r>
    </w:p>
    <w:p w14:paraId="2E22D7CE"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7、竞价文件的组成</w:t>
      </w:r>
    </w:p>
    <w:p w14:paraId="09BDCFA2"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7.1竞价文件包括下列内容：</w:t>
      </w:r>
    </w:p>
    <w:p w14:paraId="51D32C81"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 xml:space="preserve">（1）竞价须知及竞价须知前附表 </w:t>
      </w:r>
    </w:p>
    <w:p w14:paraId="2D5F229D"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（2）竞价办法</w:t>
      </w:r>
    </w:p>
    <w:p w14:paraId="35BF9B08"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（3）竞价文件格式（竞价函部分）</w:t>
      </w:r>
    </w:p>
    <w:p w14:paraId="12AB4C03"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（4）竞价文件格式（商务部分及技术部分）</w:t>
      </w:r>
    </w:p>
    <w:p w14:paraId="508FDB37"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7.2 劳务班组获取竞价文件后，应仔细检查竞价文件的所有内容，认真核对文件，如有残缺等问题应在获取竞价文件后24小时内向项目部提出，否则，由此引起的损失由劳务班组自己承担。劳务班组同时应认真审阅竞价文件中所有的事项、格式、条款和规范要求等，若劳务班组的竞价文件没有按要求提交全部资料，</w:t>
      </w:r>
      <w:r>
        <w:rPr>
          <w:rFonts w:hAnsi="宋体" w:cs="宋体" w:hint="eastAsia"/>
          <w:b/>
          <w:bCs/>
          <w:color w:val="000000" w:themeColor="text1"/>
          <w:sz w:val="24"/>
          <w:szCs w:val="24"/>
        </w:rPr>
        <w:t>或报价文件没</w:t>
      </w:r>
      <w:r>
        <w:rPr>
          <w:rFonts w:hAnsi="宋体" w:cs="宋体" w:hint="eastAsia"/>
          <w:sz w:val="24"/>
          <w:szCs w:val="24"/>
        </w:rPr>
        <w:t>有对竞价文件做出实质性响应，其风险由劳务班组自行承担。对于未按要求提交的缺失资料，项目部按竞价劳务班组默认同意缺失资料内的条款处理。</w:t>
      </w:r>
    </w:p>
    <w:p w14:paraId="39D9BBCD"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lastRenderedPageBreak/>
        <w:t>8、竞价文件的澄清</w:t>
      </w:r>
    </w:p>
    <w:p w14:paraId="710673BF" w14:textId="77777777" w:rsidR="005F7330" w:rsidRDefault="00000000">
      <w:pPr>
        <w:spacing w:line="400" w:lineRule="exact"/>
        <w:ind w:firstLineChars="200" w:firstLine="480"/>
        <w:rPr>
          <w:rFonts w:hAnsi="宋体" w:cs="宋体" w:hint="eastAsia"/>
          <w:b/>
          <w:bCs/>
          <w:sz w:val="24"/>
          <w:szCs w:val="24"/>
        </w:rPr>
      </w:pPr>
      <w:r>
        <w:rPr>
          <w:rFonts w:hAnsi="宋体" w:cs="宋体" w:hint="eastAsia"/>
          <w:sz w:val="24"/>
          <w:szCs w:val="24"/>
        </w:rPr>
        <w:t>8.1 劳务班组若对竞价文件有疑问，应于竞价截止日期</w:t>
      </w:r>
      <w:r>
        <w:rPr>
          <w:rFonts w:hAnsi="宋体" w:cs="宋体" w:hint="eastAsia"/>
          <w:sz w:val="24"/>
          <w:szCs w:val="24"/>
          <w:u w:val="single"/>
        </w:rPr>
        <w:t xml:space="preserve"> 2 </w:t>
      </w:r>
      <w:r>
        <w:rPr>
          <w:rFonts w:hAnsi="宋体" w:cs="宋体" w:hint="eastAsia"/>
          <w:sz w:val="24"/>
          <w:szCs w:val="24"/>
        </w:rPr>
        <w:t>日前以书面形式向竞价发包人提出澄清要求，澄清要求应送至项目联系人。无论是竞价发包人根据需要主动对竞价文件进行必要的澄清，或是根据劳务班组的要求对竞价文件做出澄清，竞价发包人都将于竞价截止时间</w:t>
      </w:r>
      <w:r>
        <w:rPr>
          <w:rFonts w:hAnsi="宋体" w:cs="宋体" w:hint="eastAsia"/>
          <w:sz w:val="24"/>
          <w:szCs w:val="24"/>
          <w:u w:val="single"/>
        </w:rPr>
        <w:t xml:space="preserve"> 1</w:t>
      </w:r>
      <w:r>
        <w:rPr>
          <w:rFonts w:hAnsi="宋体" w:cs="宋体" w:hint="eastAsia"/>
          <w:sz w:val="24"/>
          <w:szCs w:val="24"/>
        </w:rPr>
        <w:t>日前予以澄清。</w:t>
      </w:r>
    </w:p>
    <w:p w14:paraId="1F936325"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9、竞价文件的修改</w:t>
      </w:r>
    </w:p>
    <w:p w14:paraId="744F468C"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9.1 竞价文件发出后，在竞价截止时间</w:t>
      </w:r>
      <w:r>
        <w:rPr>
          <w:rFonts w:hAnsi="宋体" w:cs="宋体" w:hint="eastAsia"/>
          <w:sz w:val="24"/>
          <w:szCs w:val="24"/>
          <w:u w:val="single"/>
        </w:rPr>
        <w:t xml:space="preserve"> 3 </w:t>
      </w:r>
      <w:r>
        <w:rPr>
          <w:rFonts w:hAnsi="宋体" w:cs="宋体" w:hint="eastAsia"/>
          <w:sz w:val="24"/>
          <w:szCs w:val="24"/>
        </w:rPr>
        <w:t>日前，竞价发包人可对竞价文件进行必要的澄清或修改。</w:t>
      </w:r>
    </w:p>
    <w:p w14:paraId="20526D56"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9.2 竞价文件的修改意见将发送给所有劳务班组，劳务班组应于收到及时给予确认。竞价文件的修改内容作为竞价文件的组成部分，具有约束作用。</w:t>
      </w:r>
    </w:p>
    <w:p w14:paraId="1539351E"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9.3 竞价文件的澄清、修改、补充等内容均以书面形式明确的内容为准。当竞价文件、竞价文件的澄清、修改、补充等在同一内容的表述上不一致时，以最后发出的书面文件为准。</w:t>
      </w:r>
    </w:p>
    <w:p w14:paraId="4EB76E34"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9.4 为使劳务班组在编制竞价文件时有充分的时间对竞价文件的澄清、修改、补充等内容进行研究，竞价发包人可酌情延长提交竞价文件的截止时间，具体时间将在竞价文件的修改、补充通知中予以明确。</w:t>
      </w:r>
    </w:p>
    <w:p w14:paraId="6E0BA478" w14:textId="77777777" w:rsidR="005F7330" w:rsidRDefault="00000000">
      <w:pPr>
        <w:spacing w:line="400" w:lineRule="exact"/>
        <w:ind w:firstLineChars="200" w:firstLine="482"/>
        <w:rPr>
          <w:rFonts w:hAnsi="宋体" w:cs="宋体" w:hint="eastAsia"/>
          <w:sz w:val="24"/>
          <w:szCs w:val="24"/>
        </w:rPr>
      </w:pPr>
      <w:r>
        <w:rPr>
          <w:rFonts w:hAnsi="宋体" w:cs="宋体" w:hint="eastAsia"/>
          <w:b/>
          <w:bCs/>
          <w:sz w:val="24"/>
          <w:szCs w:val="24"/>
        </w:rPr>
        <w:t>(三)竞价文件</w:t>
      </w:r>
    </w:p>
    <w:p w14:paraId="4FB178CB"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10、竞价文件的语言及度量衡单位</w:t>
      </w:r>
    </w:p>
    <w:p w14:paraId="6673DE7B"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10.1 竞价文件和与竞价有关的所有文件均应使用</w:t>
      </w:r>
      <w:r>
        <w:rPr>
          <w:rFonts w:hAnsi="宋体" w:cs="宋体" w:hint="eastAsia"/>
          <w:b/>
          <w:sz w:val="24"/>
          <w:szCs w:val="24"/>
          <w:u w:val="single"/>
        </w:rPr>
        <w:t>中文</w:t>
      </w:r>
      <w:r>
        <w:rPr>
          <w:rFonts w:hAnsi="宋体" w:cs="宋体" w:hint="eastAsia"/>
          <w:sz w:val="24"/>
          <w:szCs w:val="24"/>
        </w:rPr>
        <w:t>。</w:t>
      </w:r>
    </w:p>
    <w:p w14:paraId="062B139E" w14:textId="77777777" w:rsidR="005F7330" w:rsidRDefault="00000000">
      <w:pPr>
        <w:spacing w:line="400" w:lineRule="exact"/>
        <w:ind w:firstLineChars="200" w:firstLine="480"/>
        <w:rPr>
          <w:rFonts w:hAnsi="宋体" w:cs="宋体" w:hint="eastAsia"/>
          <w:b/>
          <w:bCs/>
          <w:sz w:val="24"/>
          <w:szCs w:val="24"/>
        </w:rPr>
      </w:pPr>
      <w:r>
        <w:rPr>
          <w:rFonts w:hAnsi="宋体" w:cs="宋体" w:hint="eastAsia"/>
          <w:sz w:val="24"/>
          <w:szCs w:val="24"/>
        </w:rPr>
        <w:t>10.2 除工程规范另有规定外，竞价文件使用的度量衡单位，均采用中华人民共和国法定计量单位。</w:t>
      </w:r>
    </w:p>
    <w:p w14:paraId="3D9C3C56"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11、竞价文件的组成</w:t>
      </w:r>
    </w:p>
    <w:p w14:paraId="2DC381F7" w14:textId="77777777" w:rsidR="005F7330" w:rsidRDefault="00000000">
      <w:pPr>
        <w:spacing w:line="400" w:lineRule="exact"/>
        <w:ind w:firstLineChars="200" w:firstLine="480"/>
        <w:rPr>
          <w:rFonts w:hAnsi="宋体" w:cs="宋体" w:hint="eastAsia"/>
          <w:bCs/>
          <w:sz w:val="24"/>
          <w:szCs w:val="24"/>
        </w:rPr>
      </w:pPr>
      <w:r>
        <w:rPr>
          <w:rFonts w:hAnsi="宋体" w:cs="宋体" w:hint="eastAsia"/>
          <w:bCs/>
          <w:sz w:val="24"/>
          <w:szCs w:val="24"/>
        </w:rPr>
        <w:t>11.1 竞价文件由</w:t>
      </w:r>
      <w:r>
        <w:rPr>
          <w:rFonts w:hAnsi="宋体" w:cs="宋体" w:hint="eastAsia"/>
          <w:b/>
          <w:bCs/>
          <w:sz w:val="24"/>
          <w:szCs w:val="24"/>
        </w:rPr>
        <w:t>竞价函部分、商务部分、技术部分</w:t>
      </w:r>
      <w:r>
        <w:rPr>
          <w:rFonts w:hAnsi="宋体" w:cs="宋体" w:hint="eastAsia"/>
          <w:bCs/>
          <w:sz w:val="24"/>
          <w:szCs w:val="24"/>
        </w:rPr>
        <w:t>组成。</w:t>
      </w:r>
    </w:p>
    <w:p w14:paraId="405DA896"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11.2 竞价</w:t>
      </w:r>
      <w:proofErr w:type="gramStart"/>
      <w:r>
        <w:rPr>
          <w:rFonts w:hAnsi="宋体" w:cs="宋体" w:hint="eastAsia"/>
          <w:b/>
          <w:bCs/>
          <w:sz w:val="24"/>
          <w:szCs w:val="24"/>
        </w:rPr>
        <w:t>函部分</w:t>
      </w:r>
      <w:proofErr w:type="gramEnd"/>
      <w:r>
        <w:rPr>
          <w:rFonts w:hAnsi="宋体" w:cs="宋体" w:hint="eastAsia"/>
          <w:b/>
          <w:bCs/>
          <w:sz w:val="24"/>
          <w:szCs w:val="24"/>
        </w:rPr>
        <w:t>主要包括下列内容：</w:t>
      </w:r>
    </w:p>
    <w:p w14:paraId="641963BF"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 xml:space="preserve">11.2.1竞价函； </w:t>
      </w:r>
    </w:p>
    <w:p w14:paraId="3D148DBF"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11.2.2法定代表人身份证明文件；</w:t>
      </w:r>
    </w:p>
    <w:p w14:paraId="588EBFC9"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11.2.3法定代表人授权委托书；</w:t>
      </w:r>
    </w:p>
    <w:p w14:paraId="77607555" w14:textId="77777777" w:rsidR="005F7330" w:rsidRDefault="00000000">
      <w:pPr>
        <w:spacing w:line="400" w:lineRule="exact"/>
        <w:ind w:firstLineChars="200" w:firstLine="480"/>
        <w:rPr>
          <w:rFonts w:hAnsi="宋体" w:cs="宋体" w:hint="eastAsia"/>
          <w:sz w:val="24"/>
          <w:szCs w:val="24"/>
        </w:rPr>
      </w:pPr>
      <w:r>
        <w:rPr>
          <w:rFonts w:hAnsi="宋体" w:cs="宋体" w:hint="eastAsia"/>
          <w:color w:val="000000"/>
          <w:sz w:val="24"/>
          <w:szCs w:val="24"/>
        </w:rPr>
        <w:t>11.2.4竞价保证金缴纳证明复印件；</w:t>
      </w:r>
    </w:p>
    <w:p w14:paraId="4A822C9F" w14:textId="77777777" w:rsidR="005F7330" w:rsidRDefault="00000000">
      <w:pPr>
        <w:spacing w:line="400" w:lineRule="exact"/>
        <w:ind w:firstLineChars="200" w:firstLine="480"/>
        <w:rPr>
          <w:rFonts w:hAnsi="宋体" w:cs="宋体" w:hint="eastAsia"/>
          <w:sz w:val="24"/>
          <w:szCs w:val="24"/>
        </w:rPr>
      </w:pPr>
      <w:r>
        <w:rPr>
          <w:rFonts w:hAnsi="宋体" w:hint="eastAsia"/>
          <w:sz w:val="24"/>
          <w:szCs w:val="24"/>
        </w:rPr>
        <w:t>11.2.5劳务班组业绩表及要求的同类业绩合同复印件（不局限于信泰和</w:t>
      </w:r>
      <w:proofErr w:type="gramStart"/>
      <w:r>
        <w:rPr>
          <w:rFonts w:hAnsi="宋体" w:hint="eastAsia"/>
          <w:sz w:val="24"/>
          <w:szCs w:val="24"/>
        </w:rPr>
        <w:t>诚帆公司</w:t>
      </w:r>
      <w:proofErr w:type="gramEnd"/>
      <w:r>
        <w:rPr>
          <w:rFonts w:hAnsi="宋体" w:hint="eastAsia"/>
          <w:sz w:val="24"/>
          <w:szCs w:val="24"/>
        </w:rPr>
        <w:t>业绩）</w:t>
      </w:r>
    </w:p>
    <w:p w14:paraId="7EF6BB94"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11.3 商务部分主要包括下列内容：</w:t>
      </w:r>
    </w:p>
    <w:p w14:paraId="5A872B94" w14:textId="77777777" w:rsidR="005F7330" w:rsidRDefault="00000000">
      <w:pPr>
        <w:spacing w:line="400" w:lineRule="exact"/>
        <w:ind w:firstLineChars="200" w:firstLine="480"/>
        <w:rPr>
          <w:rFonts w:hAnsi="宋体" w:cs="宋体" w:hint="eastAsia"/>
          <w:bCs/>
          <w:sz w:val="24"/>
          <w:szCs w:val="24"/>
        </w:rPr>
      </w:pPr>
      <w:r>
        <w:rPr>
          <w:rFonts w:hAnsi="宋体" w:cs="宋体" w:hint="eastAsia"/>
          <w:bCs/>
          <w:sz w:val="24"/>
          <w:szCs w:val="24"/>
        </w:rPr>
        <w:t>11.3.1封面；</w:t>
      </w:r>
    </w:p>
    <w:p w14:paraId="0E9FAEB3" w14:textId="77777777" w:rsidR="005F7330" w:rsidRDefault="00000000">
      <w:pPr>
        <w:spacing w:line="400" w:lineRule="exact"/>
        <w:ind w:firstLineChars="200" w:firstLine="480"/>
        <w:rPr>
          <w:rFonts w:hAnsi="宋体" w:cs="宋体" w:hint="eastAsia"/>
          <w:bCs/>
          <w:sz w:val="24"/>
          <w:szCs w:val="24"/>
        </w:rPr>
      </w:pPr>
      <w:r>
        <w:rPr>
          <w:rFonts w:hAnsi="宋体" w:cs="宋体" w:hint="eastAsia"/>
          <w:bCs/>
          <w:sz w:val="24"/>
          <w:szCs w:val="24"/>
        </w:rPr>
        <w:t>11.3.2竞价报价表；</w:t>
      </w:r>
    </w:p>
    <w:p w14:paraId="1EFDCC04"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11.4 技术部分主要包括下列内容：</w:t>
      </w:r>
    </w:p>
    <w:p w14:paraId="098877C5" w14:textId="77777777" w:rsidR="005F7330" w:rsidRDefault="00000000">
      <w:pPr>
        <w:spacing w:line="400" w:lineRule="exact"/>
        <w:ind w:firstLineChars="200" w:firstLine="480"/>
        <w:rPr>
          <w:rFonts w:hAnsi="宋体" w:hint="eastAsia"/>
          <w:sz w:val="24"/>
          <w:szCs w:val="24"/>
        </w:rPr>
      </w:pPr>
      <w:r>
        <w:rPr>
          <w:rFonts w:hAnsi="宋体" w:hint="eastAsia"/>
          <w:sz w:val="24"/>
          <w:szCs w:val="24"/>
        </w:rPr>
        <w:t>11.4.1拟投入本工程的主要管理人员</w:t>
      </w:r>
    </w:p>
    <w:p w14:paraId="53676A87" w14:textId="77777777" w:rsidR="005F7330" w:rsidRDefault="00000000">
      <w:pPr>
        <w:spacing w:line="400" w:lineRule="exact"/>
        <w:ind w:firstLineChars="200" w:firstLine="480"/>
        <w:rPr>
          <w:rFonts w:hAnsi="宋体" w:hint="eastAsia"/>
          <w:sz w:val="24"/>
          <w:szCs w:val="24"/>
        </w:rPr>
      </w:pPr>
      <w:r>
        <w:rPr>
          <w:rFonts w:hAnsi="宋体" w:hint="eastAsia"/>
          <w:sz w:val="24"/>
          <w:szCs w:val="24"/>
        </w:rPr>
        <w:t>11.4.2拟投入本工程的主要施工设备</w:t>
      </w:r>
    </w:p>
    <w:p w14:paraId="416E8C18" w14:textId="77777777" w:rsidR="005F7330" w:rsidRDefault="00000000">
      <w:pPr>
        <w:spacing w:line="400" w:lineRule="exact"/>
        <w:ind w:firstLineChars="200" w:firstLine="480"/>
        <w:rPr>
          <w:rFonts w:hAnsi="宋体" w:hint="eastAsia"/>
          <w:sz w:val="24"/>
          <w:szCs w:val="24"/>
        </w:rPr>
      </w:pPr>
      <w:r>
        <w:rPr>
          <w:rFonts w:hAnsi="宋体" w:hint="eastAsia"/>
          <w:sz w:val="24"/>
          <w:szCs w:val="24"/>
        </w:rPr>
        <w:t>11.4.3劳动力计划表</w:t>
      </w:r>
    </w:p>
    <w:p w14:paraId="49014065"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12、 竞价报价及竞价最高限价</w:t>
      </w:r>
    </w:p>
    <w:p w14:paraId="50104E10"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lastRenderedPageBreak/>
        <w:t>12.1 本工程的竞价报价采用竞价须知前附表所规定的方式。</w:t>
      </w:r>
    </w:p>
    <w:p w14:paraId="1C8FA0D1" w14:textId="77777777" w:rsidR="005F7330" w:rsidRDefault="00000000">
      <w:pPr>
        <w:spacing w:line="360" w:lineRule="auto"/>
        <w:ind w:firstLineChars="200" w:firstLine="480"/>
        <w:rPr>
          <w:rFonts w:hAnsi="宋体" w:cs="宋体" w:hint="eastAsia"/>
          <w:bCs/>
          <w:sz w:val="24"/>
          <w:szCs w:val="24"/>
        </w:rPr>
      </w:pPr>
      <w:r>
        <w:rPr>
          <w:rFonts w:hAnsi="宋体" w:cs="宋体" w:hint="eastAsia"/>
          <w:bCs/>
          <w:sz w:val="24"/>
          <w:szCs w:val="24"/>
        </w:rPr>
        <w:t>12.2 劳务班组的竞价报价，应是完成本须知和合同条款上所列竞价工程范围及工期的全部，竞价报价时按照网上竞价规则进行报价。设置竞价限价的，劳务班组的竞价报价必须低于本竞价文件规定的限价，否则视为实质上未响应竞价文件要求，按无效处理。</w:t>
      </w:r>
    </w:p>
    <w:p w14:paraId="4D194612" w14:textId="77777777" w:rsidR="005F7330" w:rsidRDefault="00000000">
      <w:pPr>
        <w:spacing w:line="360" w:lineRule="auto"/>
        <w:ind w:firstLineChars="200" w:firstLine="480"/>
        <w:rPr>
          <w:rFonts w:hAnsi="宋体" w:cs="宋体" w:hint="eastAsia"/>
          <w:bCs/>
          <w:sz w:val="24"/>
          <w:szCs w:val="24"/>
        </w:rPr>
      </w:pPr>
      <w:r>
        <w:rPr>
          <w:rFonts w:hAnsi="宋体" w:cs="宋体" w:hint="eastAsia"/>
          <w:bCs/>
          <w:sz w:val="24"/>
          <w:szCs w:val="24"/>
        </w:rPr>
        <w:t>12.3本工程所需的所有材料劳务班组应选用合格产品，项目部有权在工程实施过程中对所有材料进场前进行质量认定。对不符合质量要求的材料，项目部有权拒绝用于本工程。</w:t>
      </w:r>
    </w:p>
    <w:p w14:paraId="5DA1F9B4" w14:textId="77777777" w:rsidR="005F7330" w:rsidRDefault="00000000">
      <w:pPr>
        <w:spacing w:line="360" w:lineRule="auto"/>
        <w:ind w:firstLineChars="200" w:firstLine="480"/>
        <w:rPr>
          <w:rFonts w:hAnsi="宋体" w:cs="宋体" w:hint="eastAsia"/>
          <w:bCs/>
          <w:sz w:val="24"/>
          <w:szCs w:val="24"/>
        </w:rPr>
      </w:pPr>
      <w:r>
        <w:rPr>
          <w:rFonts w:hAnsi="宋体" w:cs="宋体" w:hint="eastAsia"/>
          <w:bCs/>
          <w:sz w:val="24"/>
          <w:szCs w:val="24"/>
        </w:rPr>
        <w:t>12.4竞价报价由劳务班组按照图纸和竞价文件的要求，结合施工现场实际情况以及自身技术水平、管理水平、加工能力、组织能力、机械配备，自主报价。</w:t>
      </w:r>
    </w:p>
    <w:p w14:paraId="29F54E13" w14:textId="77777777" w:rsidR="005F7330" w:rsidRDefault="00000000">
      <w:pPr>
        <w:spacing w:line="360" w:lineRule="auto"/>
        <w:ind w:firstLineChars="200" w:firstLine="480"/>
        <w:rPr>
          <w:rFonts w:hAnsi="宋体" w:cs="宋体" w:hint="eastAsia"/>
          <w:bCs/>
          <w:sz w:val="24"/>
          <w:szCs w:val="24"/>
        </w:rPr>
      </w:pPr>
      <w:r>
        <w:rPr>
          <w:rFonts w:hAnsi="宋体" w:cs="宋体" w:hint="eastAsia"/>
          <w:bCs/>
          <w:sz w:val="24"/>
          <w:szCs w:val="24"/>
        </w:rPr>
        <w:t>12.5竞价报价所包含的内容明确如下：</w:t>
      </w:r>
    </w:p>
    <w:p w14:paraId="42C10705" w14:textId="77777777" w:rsidR="005F7330" w:rsidRDefault="00000000">
      <w:pPr>
        <w:spacing w:line="360" w:lineRule="auto"/>
        <w:ind w:firstLineChars="200" w:firstLine="480"/>
        <w:rPr>
          <w:rFonts w:hAnsi="宋体" w:cs="宋体" w:hint="eastAsia"/>
          <w:bCs/>
          <w:sz w:val="24"/>
          <w:szCs w:val="24"/>
        </w:rPr>
      </w:pPr>
      <w:r>
        <w:rPr>
          <w:rFonts w:hAnsi="宋体" w:cs="宋体" w:hint="eastAsia"/>
          <w:bCs/>
          <w:sz w:val="24"/>
          <w:szCs w:val="24"/>
        </w:rPr>
        <w:t>12.5.1报价依据：以工程图纸和技术要求作为竞价依据。劳务班组计算时应结合工程具体情况和自身实力，计算出合理报价，但不得低于工程成本价。</w:t>
      </w:r>
    </w:p>
    <w:p w14:paraId="023715AD" w14:textId="77777777" w:rsidR="005F7330" w:rsidRDefault="00000000">
      <w:pPr>
        <w:spacing w:line="360" w:lineRule="auto"/>
        <w:ind w:firstLineChars="200" w:firstLine="480"/>
        <w:rPr>
          <w:rFonts w:hAnsi="宋体" w:cs="宋体" w:hint="eastAsia"/>
          <w:sz w:val="24"/>
        </w:rPr>
      </w:pPr>
      <w:r>
        <w:rPr>
          <w:rFonts w:hAnsi="宋体" w:cs="宋体" w:hint="eastAsia"/>
          <w:bCs/>
          <w:sz w:val="24"/>
          <w:szCs w:val="24"/>
        </w:rPr>
        <w:t>12.5.2除非竞价发包人对竞价文件予以修改，劳务班组应按竞价劳务发包人提供的工程量清单中列出的工程项目和工程量填报综合单价和合价。每一项只允许有一个报价。</w:t>
      </w:r>
      <w:r>
        <w:rPr>
          <w:rFonts w:hAnsi="宋体" w:cs="宋体" w:hint="eastAsia"/>
          <w:sz w:val="24"/>
        </w:rPr>
        <w:t>任何有选择的报价将不予接受。劳务班组未填单价或合价的工程项目，在实施后，项目部将不予以计量支付，并视为该项费用已包括在其他有价款的单价或合价内。</w:t>
      </w:r>
    </w:p>
    <w:p w14:paraId="16472C92" w14:textId="77777777" w:rsidR="005F7330" w:rsidRDefault="00000000">
      <w:pPr>
        <w:spacing w:line="360" w:lineRule="auto"/>
        <w:ind w:firstLineChars="200" w:firstLine="480"/>
        <w:rPr>
          <w:rFonts w:hAnsi="宋体" w:cs="宋体" w:hint="eastAsia"/>
          <w:sz w:val="24"/>
        </w:rPr>
      </w:pPr>
      <w:r>
        <w:rPr>
          <w:rFonts w:hAnsi="宋体" w:cs="宋体" w:hint="eastAsia"/>
          <w:sz w:val="24"/>
        </w:rPr>
        <w:t>12.5.3劳务班组应按照竞价文件规定的格式进行报价，报价中所报的综合单价和合价，以及竞价报价汇总表中的价格均包括完成该工程项目的成本、安全、技术措施费、风险费、利润以及项目部供应材料卸车等所有费用。</w:t>
      </w:r>
    </w:p>
    <w:p w14:paraId="4385A2A6" w14:textId="77777777" w:rsidR="005F7330" w:rsidRDefault="00000000">
      <w:pPr>
        <w:spacing w:line="360" w:lineRule="auto"/>
        <w:ind w:firstLineChars="200" w:firstLine="480"/>
        <w:rPr>
          <w:rFonts w:hAnsi="宋体" w:cs="宋体" w:hint="eastAsia"/>
          <w:sz w:val="24"/>
        </w:rPr>
      </w:pPr>
      <w:r>
        <w:rPr>
          <w:rFonts w:hAnsi="宋体" w:cs="宋体" w:hint="eastAsia"/>
          <w:sz w:val="24"/>
        </w:rPr>
        <w:t>12.5.4劳务班组可先到工地踏勘以充分了解工地位置、情况、道路、储存空间、装卸限制及任何其他足以影响竞价的情况，任何因忽视或误解工地情况而导致的索赔或工期延长申请将不被批准。</w:t>
      </w:r>
    </w:p>
    <w:p w14:paraId="78BDA154" w14:textId="77777777" w:rsidR="005F7330" w:rsidRDefault="00000000">
      <w:pPr>
        <w:spacing w:line="360" w:lineRule="auto"/>
        <w:ind w:firstLineChars="200" w:firstLine="480"/>
        <w:rPr>
          <w:rFonts w:hAnsi="宋体" w:cs="宋体" w:hint="eastAsia"/>
          <w:sz w:val="24"/>
        </w:rPr>
      </w:pPr>
      <w:r>
        <w:rPr>
          <w:rFonts w:hAnsi="宋体" w:cs="宋体" w:hint="eastAsia"/>
          <w:sz w:val="24"/>
        </w:rPr>
        <w:t>12.5.5劳务班组应充分考虑施工期间各种辅助材料的市场风险和国家政策性调整风险系数，今后不作调整。</w:t>
      </w:r>
    </w:p>
    <w:p w14:paraId="1DE30A5B" w14:textId="77777777" w:rsidR="005F7330" w:rsidRDefault="00000000">
      <w:pPr>
        <w:spacing w:line="360" w:lineRule="auto"/>
        <w:ind w:firstLineChars="200" w:firstLine="480"/>
        <w:rPr>
          <w:rFonts w:hAnsi="宋体" w:cs="宋体" w:hint="eastAsia"/>
          <w:sz w:val="24"/>
        </w:rPr>
      </w:pPr>
      <w:r>
        <w:rPr>
          <w:rFonts w:hAnsi="宋体" w:cs="宋体" w:hint="eastAsia"/>
          <w:sz w:val="24"/>
        </w:rPr>
        <w:t>12.5.6技术要求</w:t>
      </w:r>
    </w:p>
    <w:p w14:paraId="2A10FBD5"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13、竞价货币</w:t>
      </w:r>
    </w:p>
    <w:p w14:paraId="6899EBC0"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13.1 本工程竞价报价采用的币种为人民币。</w:t>
      </w:r>
    </w:p>
    <w:p w14:paraId="73F608A0"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14、竞价有效期</w:t>
      </w:r>
    </w:p>
    <w:p w14:paraId="40B5E733"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14.1 竞价有效期见劳务班组须知前附表所规定的期限，在此期限内，凡符合本竞价文件要求的竞价均保持有效。</w:t>
      </w:r>
    </w:p>
    <w:p w14:paraId="1D7359C9" w14:textId="77777777" w:rsidR="005F7330" w:rsidRDefault="00000000">
      <w:pPr>
        <w:spacing w:line="400" w:lineRule="exact"/>
        <w:ind w:firstLineChars="200" w:firstLine="482"/>
        <w:rPr>
          <w:rFonts w:hAnsi="宋体" w:cs="宋体" w:hint="eastAsia"/>
          <w:b/>
          <w:sz w:val="24"/>
          <w:szCs w:val="24"/>
        </w:rPr>
      </w:pPr>
      <w:r>
        <w:rPr>
          <w:rFonts w:hAnsi="宋体" w:cs="宋体" w:hint="eastAsia"/>
          <w:b/>
          <w:sz w:val="24"/>
          <w:szCs w:val="24"/>
        </w:rPr>
        <w:t>15、竞价保证金</w:t>
      </w:r>
    </w:p>
    <w:p w14:paraId="6D4827B8"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15.1 劳务班组应在提交竞价文件的同时，按有关规定提交本须知前附表所规定数额的竞价保证金，并作为其竞价文件的一部分。</w:t>
      </w:r>
    </w:p>
    <w:p w14:paraId="0428A46D"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lastRenderedPageBreak/>
        <w:t>15.2劳务班组应按竞价须知前附表中要求提交竞价保证金。</w:t>
      </w:r>
    </w:p>
    <w:p w14:paraId="26389056"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15.3 对于未能按要求提交竞价保证金的竞价，项目部将视为不响应竞价文件而予以拒绝。</w:t>
      </w:r>
    </w:p>
    <w:p w14:paraId="6306098F"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15.4竞价保证金的退还</w:t>
      </w:r>
    </w:p>
    <w:p w14:paraId="79A99660"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竞价发包人与中标班组签订合同后5日内，向未中标的劳务班组退还竞价保证金（不计息）。中标班组的竞价保证金自动转为履约保证金。</w:t>
      </w:r>
    </w:p>
    <w:p w14:paraId="79FAE27F"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15.5 如劳务班组发生下列情况之一时，竞价保证金将被没收：</w:t>
      </w:r>
    </w:p>
    <w:p w14:paraId="28D02BA2"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15.5.1中标班组未能在规定期限内签订合同协议或提交履约保证金。</w:t>
      </w:r>
    </w:p>
    <w:p w14:paraId="5526A551"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15.5.2劳务班组在竞价有效期撤回竞价文件。</w:t>
      </w:r>
    </w:p>
    <w:p w14:paraId="46A0E87F"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 xml:space="preserve"> (五) 网上竞价</w:t>
      </w:r>
    </w:p>
    <w:p w14:paraId="26042256"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16、竞价</w:t>
      </w:r>
    </w:p>
    <w:p w14:paraId="07A5FAB0" w14:textId="77777777" w:rsidR="005F7330" w:rsidRDefault="00000000">
      <w:pPr>
        <w:spacing w:line="400" w:lineRule="exact"/>
        <w:ind w:firstLineChars="200" w:firstLine="482"/>
        <w:rPr>
          <w:rFonts w:hAnsi="宋体" w:cs="宋体" w:hint="eastAsia"/>
          <w:b/>
          <w:sz w:val="24"/>
          <w:szCs w:val="24"/>
        </w:rPr>
      </w:pPr>
      <w:r>
        <w:rPr>
          <w:rFonts w:hAnsi="宋体" w:cs="宋体" w:hint="eastAsia"/>
          <w:b/>
          <w:sz w:val="24"/>
          <w:szCs w:val="24"/>
        </w:rPr>
        <w:t xml:space="preserve">16.1 </w:t>
      </w:r>
      <w:r>
        <w:rPr>
          <w:rFonts w:hAnsi="宋体" w:cs="宋体" w:hint="eastAsia"/>
          <w:sz w:val="24"/>
          <w:szCs w:val="24"/>
        </w:rPr>
        <w:t>劳务班组按竞价须知前附表所规定的时间和方式竞价，所有竞价人应准备充分并参加。</w:t>
      </w:r>
    </w:p>
    <w:p w14:paraId="058EE352" w14:textId="77777777" w:rsidR="005F7330" w:rsidRDefault="00000000">
      <w:pPr>
        <w:spacing w:line="400" w:lineRule="exact"/>
        <w:ind w:firstLineChars="200" w:firstLine="482"/>
        <w:rPr>
          <w:rFonts w:hAnsi="宋体" w:cs="宋体" w:hint="eastAsia"/>
          <w:b/>
          <w:sz w:val="24"/>
          <w:szCs w:val="24"/>
        </w:rPr>
      </w:pPr>
      <w:r>
        <w:rPr>
          <w:rFonts w:hAnsi="宋体" w:cs="宋体" w:hint="eastAsia"/>
          <w:b/>
          <w:sz w:val="24"/>
          <w:szCs w:val="24"/>
        </w:rPr>
        <w:t>16.2 竞价程序：</w:t>
      </w:r>
    </w:p>
    <w:p w14:paraId="55B368CD" w14:textId="77777777" w:rsidR="005F7330" w:rsidRDefault="00000000">
      <w:pPr>
        <w:ind w:firstLineChars="200" w:firstLine="514"/>
        <w:jc w:val="left"/>
        <w:rPr>
          <w:rFonts w:hAnsi="宋体" w:cs="宋体" w:hint="eastAsia"/>
          <w:b/>
          <w:bCs/>
          <w:spacing w:val="8"/>
          <w:sz w:val="24"/>
        </w:rPr>
      </w:pPr>
      <w:r>
        <w:rPr>
          <w:rFonts w:hAnsi="宋体" w:cs="宋体" w:hint="eastAsia"/>
          <w:b/>
          <w:bCs/>
          <w:spacing w:val="8"/>
          <w:sz w:val="24"/>
        </w:rPr>
        <w:t>16.2.1网上竞价阶段：</w:t>
      </w:r>
    </w:p>
    <w:p w14:paraId="5EC85A29" w14:textId="77777777" w:rsidR="005F7330" w:rsidRDefault="00000000">
      <w:pPr>
        <w:ind w:firstLineChars="200" w:firstLine="514"/>
        <w:jc w:val="left"/>
        <w:rPr>
          <w:rFonts w:hAnsi="宋体" w:cs="宋体" w:hint="eastAsia"/>
          <w:b/>
          <w:bCs/>
          <w:spacing w:val="8"/>
          <w:sz w:val="24"/>
        </w:rPr>
      </w:pPr>
      <w:r>
        <w:rPr>
          <w:rFonts w:hAnsi="宋体" w:cs="宋体" w:hint="eastAsia"/>
          <w:b/>
          <w:bCs/>
          <w:spacing w:val="8"/>
          <w:sz w:val="24"/>
        </w:rPr>
        <w:t>经过河北建工物流公司竞价平台注册并竞价的单位应按规定的时间及要求上传竞价文件。网上竞价阶段按照给出的格式填写报价，</w:t>
      </w:r>
      <w:r>
        <w:rPr>
          <w:rFonts w:hAnsi="宋体" w:cs="宋体" w:hint="eastAsia"/>
          <w:b/>
          <w:sz w:val="24"/>
          <w:szCs w:val="24"/>
        </w:rPr>
        <w:t>电子竞价系统将根据网上竞价规则自动进行高位淘汰程序。</w:t>
      </w:r>
    </w:p>
    <w:p w14:paraId="4737C0FE" w14:textId="77777777" w:rsidR="005F7330" w:rsidRDefault="00000000">
      <w:pPr>
        <w:ind w:firstLineChars="200" w:firstLine="514"/>
        <w:jc w:val="left"/>
        <w:rPr>
          <w:rFonts w:hAnsi="宋体" w:cs="宋体" w:hint="eastAsia"/>
          <w:b/>
          <w:bCs/>
          <w:spacing w:val="8"/>
          <w:sz w:val="24"/>
        </w:rPr>
      </w:pPr>
      <w:r>
        <w:rPr>
          <w:rFonts w:hAnsi="宋体" w:cs="宋体" w:hint="eastAsia"/>
          <w:b/>
          <w:bCs/>
          <w:spacing w:val="8"/>
          <w:sz w:val="24"/>
        </w:rPr>
        <w:t>16.2.2现场谈判阶段:</w:t>
      </w:r>
    </w:p>
    <w:p w14:paraId="40F3B1E8" w14:textId="77777777" w:rsidR="005F7330" w:rsidRDefault="00000000">
      <w:pPr>
        <w:ind w:firstLineChars="200" w:firstLine="514"/>
        <w:jc w:val="left"/>
        <w:rPr>
          <w:rFonts w:hAnsi="宋体" w:cs="宋体" w:hint="eastAsia"/>
          <w:b/>
          <w:bCs/>
          <w:spacing w:val="8"/>
          <w:sz w:val="24"/>
        </w:rPr>
      </w:pPr>
      <w:r>
        <w:rPr>
          <w:rFonts w:hAnsi="宋体" w:cs="宋体" w:hint="eastAsia"/>
          <w:b/>
          <w:bCs/>
          <w:spacing w:val="8"/>
          <w:sz w:val="24"/>
        </w:rPr>
        <w:t>进入谈判阶段的竞价劳务班组需提供3份装订好的纸质版竞价文件。</w:t>
      </w:r>
      <w:r>
        <w:rPr>
          <w:rFonts w:hAnsi="宋体" w:cs="宋体" w:hint="eastAsia"/>
          <w:sz w:val="24"/>
          <w:szCs w:val="24"/>
        </w:rPr>
        <w:t>谈判阶段的竞价文件需打印或使用不褪色的蓝、黑墨水笔书写，字迹应清晰易于辨认。</w:t>
      </w:r>
      <w:r>
        <w:rPr>
          <w:rFonts w:hAnsi="宋体" w:cs="宋体" w:hint="eastAsia"/>
          <w:b/>
          <w:sz w:val="24"/>
          <w:szCs w:val="24"/>
        </w:rPr>
        <w:t>竞价文件封面或扉页、竞价函均应加盖劳务公司印章，并经委托代理人签字，需同时提交竞价文件授权委托书。</w:t>
      </w:r>
      <w:r>
        <w:rPr>
          <w:rFonts w:hAnsi="宋体" w:cs="宋体" w:hint="eastAsia"/>
          <w:sz w:val="24"/>
          <w:szCs w:val="24"/>
        </w:rPr>
        <w:t>全套竞价文件应无涂改或</w:t>
      </w:r>
      <w:proofErr w:type="gramStart"/>
      <w:r>
        <w:rPr>
          <w:rFonts w:hAnsi="宋体" w:cs="宋体" w:hint="eastAsia"/>
          <w:sz w:val="24"/>
          <w:szCs w:val="24"/>
        </w:rPr>
        <w:t>行间插字和</w:t>
      </w:r>
      <w:proofErr w:type="gramEnd"/>
      <w:r>
        <w:rPr>
          <w:rFonts w:hAnsi="宋体" w:cs="宋体" w:hint="eastAsia"/>
          <w:sz w:val="24"/>
          <w:szCs w:val="24"/>
        </w:rPr>
        <w:t>增删。如有修改，修改处应由委托代理人签字、指模印。</w:t>
      </w:r>
      <w:r>
        <w:rPr>
          <w:rFonts w:hAnsi="宋体" w:cs="宋体" w:hint="eastAsia"/>
          <w:b/>
          <w:sz w:val="24"/>
          <w:szCs w:val="24"/>
        </w:rPr>
        <w:t>竞价报价部分按照最终的竞价结果填写</w:t>
      </w:r>
      <w:r>
        <w:rPr>
          <w:rFonts w:hAnsi="宋体" w:cs="宋体" w:hint="eastAsia"/>
          <w:sz w:val="24"/>
          <w:szCs w:val="24"/>
        </w:rPr>
        <w:t>。</w:t>
      </w:r>
    </w:p>
    <w:p w14:paraId="5FFCDEC1" w14:textId="77777777" w:rsidR="005F7330" w:rsidRDefault="00000000">
      <w:pPr>
        <w:spacing w:line="400" w:lineRule="exact"/>
        <w:ind w:firstLineChars="200" w:firstLine="482"/>
        <w:rPr>
          <w:rFonts w:hAnsi="宋体" w:cs="宋体" w:hint="eastAsia"/>
          <w:b/>
          <w:bCs/>
          <w:sz w:val="24"/>
          <w:szCs w:val="24"/>
        </w:rPr>
      </w:pPr>
      <w:r>
        <w:rPr>
          <w:rFonts w:hAnsi="宋体" w:cs="宋体" w:hint="eastAsia"/>
          <w:b/>
          <w:bCs/>
          <w:sz w:val="24"/>
          <w:szCs w:val="24"/>
        </w:rPr>
        <w:t xml:space="preserve"> (六) </w:t>
      </w:r>
      <w:r>
        <w:rPr>
          <w:rFonts w:hAnsi="宋体" w:cs="宋体" w:hint="eastAsia"/>
          <w:b/>
          <w:sz w:val="24"/>
          <w:szCs w:val="24"/>
        </w:rPr>
        <w:t>竞价评选</w:t>
      </w:r>
    </w:p>
    <w:p w14:paraId="02FA8B47"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17.1竞价文件评比原则</w:t>
      </w:r>
    </w:p>
    <w:p w14:paraId="60BDCB41"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按照公平、公正，科学合理的原则进行评标工作。</w:t>
      </w:r>
    </w:p>
    <w:p w14:paraId="6C2B59C0" w14:textId="77777777" w:rsidR="005F7330" w:rsidRDefault="00000000">
      <w:pPr>
        <w:spacing w:line="400" w:lineRule="exact"/>
        <w:ind w:firstLineChars="200" w:firstLine="480"/>
        <w:rPr>
          <w:rFonts w:hAnsi="宋体" w:cs="宋体" w:hint="eastAsia"/>
          <w:sz w:val="24"/>
          <w:szCs w:val="24"/>
        </w:rPr>
      </w:pPr>
      <w:r>
        <w:rPr>
          <w:rFonts w:hAnsi="宋体" w:cs="宋体" w:hint="eastAsia"/>
          <w:sz w:val="24"/>
          <w:szCs w:val="24"/>
        </w:rPr>
        <w:t>17.2评选内容</w:t>
      </w:r>
    </w:p>
    <w:p w14:paraId="561F0320" w14:textId="77777777" w:rsidR="005F7330" w:rsidRDefault="00000000">
      <w:pPr>
        <w:spacing w:line="400" w:lineRule="exact"/>
        <w:ind w:firstLineChars="200" w:firstLine="482"/>
        <w:rPr>
          <w:rFonts w:hAnsi="宋体" w:cs="宋体" w:hint="eastAsia"/>
          <w:b/>
          <w:sz w:val="24"/>
          <w:szCs w:val="24"/>
        </w:rPr>
      </w:pPr>
      <w:r>
        <w:rPr>
          <w:rFonts w:hAnsi="宋体" w:cs="宋体" w:hint="eastAsia"/>
          <w:b/>
          <w:color w:val="000000"/>
          <w:sz w:val="24"/>
          <w:szCs w:val="24"/>
        </w:rPr>
        <w:t>对进入谈判阶段的劳务班组的竞价文件进行评审，评委将根据劳务班组的竞价报价、信誉、业绩、组织能力等情况进行综合评审，择优选择</w:t>
      </w:r>
      <w:proofErr w:type="gramStart"/>
      <w:r>
        <w:rPr>
          <w:rFonts w:hAnsi="宋体" w:cs="宋体" w:hint="eastAsia"/>
          <w:b/>
          <w:color w:val="000000"/>
          <w:sz w:val="24"/>
          <w:szCs w:val="24"/>
        </w:rPr>
        <w:t>中标中标</w:t>
      </w:r>
      <w:proofErr w:type="gramEnd"/>
      <w:r>
        <w:rPr>
          <w:rFonts w:hAnsi="宋体" w:cs="宋体" w:hint="eastAsia"/>
          <w:b/>
          <w:color w:val="000000"/>
          <w:sz w:val="24"/>
          <w:szCs w:val="24"/>
        </w:rPr>
        <w:t>班组，劳务班组不承诺以最低价为唯一中标条件。</w:t>
      </w:r>
    </w:p>
    <w:p w14:paraId="7EC7BD82" w14:textId="77777777" w:rsidR="005F7330" w:rsidRDefault="00000000">
      <w:pPr>
        <w:spacing w:line="400" w:lineRule="exact"/>
        <w:ind w:firstLineChars="200" w:firstLine="482"/>
        <w:rPr>
          <w:rFonts w:hAnsi="宋体" w:cs="宋体" w:hint="eastAsia"/>
          <w:b/>
          <w:color w:val="000000"/>
          <w:sz w:val="24"/>
          <w:szCs w:val="24"/>
        </w:rPr>
      </w:pPr>
      <w:r>
        <w:rPr>
          <w:rFonts w:hAnsi="宋体" w:cs="宋体" w:hint="eastAsia"/>
          <w:b/>
          <w:color w:val="000000"/>
          <w:sz w:val="24"/>
          <w:szCs w:val="24"/>
        </w:rPr>
        <w:t>（七）中标通知</w:t>
      </w:r>
    </w:p>
    <w:p w14:paraId="4FBE3117" w14:textId="77777777" w:rsidR="005F7330" w:rsidRDefault="00000000">
      <w:pPr>
        <w:spacing w:line="400" w:lineRule="exact"/>
        <w:ind w:firstLineChars="200" w:firstLine="482"/>
        <w:rPr>
          <w:rFonts w:hAnsi="宋体" w:cs="宋体" w:hint="eastAsia"/>
          <w:b/>
          <w:color w:val="000000"/>
          <w:sz w:val="24"/>
          <w:szCs w:val="24"/>
        </w:rPr>
      </w:pPr>
      <w:r>
        <w:rPr>
          <w:rFonts w:hAnsi="宋体" w:cs="宋体" w:hint="eastAsia"/>
          <w:b/>
          <w:color w:val="000000"/>
          <w:sz w:val="24"/>
          <w:szCs w:val="24"/>
        </w:rPr>
        <w:t>18、中标通知</w:t>
      </w:r>
    </w:p>
    <w:p w14:paraId="4E6E2BC7" w14:textId="77777777" w:rsidR="005F7330" w:rsidRDefault="00000000">
      <w:pPr>
        <w:spacing w:line="400" w:lineRule="exact"/>
        <w:ind w:firstLineChars="200" w:firstLine="480"/>
        <w:rPr>
          <w:rFonts w:hAnsi="宋体" w:cs="宋体" w:hint="eastAsia"/>
          <w:color w:val="000000"/>
          <w:sz w:val="24"/>
          <w:szCs w:val="24"/>
        </w:rPr>
      </w:pPr>
      <w:r>
        <w:rPr>
          <w:rFonts w:hAnsi="宋体" w:cs="宋体" w:hint="eastAsia"/>
          <w:color w:val="000000"/>
          <w:sz w:val="24"/>
          <w:szCs w:val="24"/>
        </w:rPr>
        <w:t>18.1劳务班组根据评标结果在竞价谈判阶段结束后7日内向中标班组发出中标通知。</w:t>
      </w:r>
    </w:p>
    <w:p w14:paraId="739244C3" w14:textId="77777777" w:rsidR="005F7330" w:rsidRDefault="00000000">
      <w:pPr>
        <w:spacing w:line="400" w:lineRule="exact"/>
        <w:ind w:firstLineChars="200" w:firstLine="480"/>
        <w:rPr>
          <w:rFonts w:hAnsi="宋体" w:cs="宋体" w:hint="eastAsia"/>
          <w:color w:val="000000"/>
          <w:sz w:val="24"/>
          <w:szCs w:val="24"/>
        </w:rPr>
      </w:pPr>
      <w:r>
        <w:rPr>
          <w:rFonts w:hAnsi="宋体" w:cs="宋体" w:hint="eastAsia"/>
          <w:color w:val="000000"/>
          <w:sz w:val="24"/>
          <w:szCs w:val="24"/>
        </w:rPr>
        <w:t>18.2在向中标班组发出中标通知后，同时通知其他竞标人。不解释落标原因，不退还竞价文件。</w:t>
      </w:r>
    </w:p>
    <w:p w14:paraId="4D64D404" w14:textId="77777777" w:rsidR="005F7330" w:rsidRDefault="00000000">
      <w:pPr>
        <w:spacing w:line="400" w:lineRule="exact"/>
        <w:ind w:firstLineChars="200" w:firstLine="482"/>
        <w:rPr>
          <w:rFonts w:hAnsi="宋体" w:cs="宋体" w:hint="eastAsia"/>
          <w:b/>
          <w:color w:val="000000"/>
          <w:sz w:val="24"/>
          <w:szCs w:val="24"/>
        </w:rPr>
      </w:pPr>
      <w:r>
        <w:rPr>
          <w:rFonts w:hAnsi="宋体" w:cs="宋体" w:hint="eastAsia"/>
          <w:b/>
          <w:color w:val="000000"/>
          <w:sz w:val="24"/>
          <w:szCs w:val="24"/>
        </w:rPr>
        <w:t>（八）签订合同</w:t>
      </w:r>
    </w:p>
    <w:p w14:paraId="30267BF0" w14:textId="77777777" w:rsidR="005F7330" w:rsidRDefault="00000000">
      <w:pPr>
        <w:spacing w:line="400" w:lineRule="exact"/>
        <w:ind w:firstLineChars="200" w:firstLine="482"/>
        <w:rPr>
          <w:rFonts w:hAnsi="宋体" w:cs="宋体" w:hint="eastAsia"/>
          <w:b/>
          <w:color w:val="000000"/>
          <w:sz w:val="24"/>
          <w:szCs w:val="24"/>
        </w:rPr>
      </w:pPr>
      <w:r>
        <w:rPr>
          <w:rFonts w:hAnsi="宋体" w:cs="宋体" w:hint="eastAsia"/>
          <w:b/>
          <w:color w:val="000000"/>
          <w:sz w:val="24"/>
          <w:szCs w:val="24"/>
        </w:rPr>
        <w:t>19、签订合同</w:t>
      </w:r>
    </w:p>
    <w:p w14:paraId="4F6D81E6" w14:textId="77777777" w:rsidR="005F7330" w:rsidRDefault="00000000">
      <w:pPr>
        <w:spacing w:line="400" w:lineRule="exact"/>
        <w:ind w:firstLineChars="200" w:firstLine="480"/>
        <w:rPr>
          <w:rFonts w:hAnsi="宋体" w:cs="宋体" w:hint="eastAsia"/>
          <w:b/>
          <w:bCs/>
          <w:color w:val="000000"/>
          <w:sz w:val="24"/>
          <w:szCs w:val="24"/>
        </w:rPr>
      </w:pPr>
      <w:r>
        <w:rPr>
          <w:rFonts w:hAnsi="宋体" w:cs="宋体" w:hint="eastAsia"/>
          <w:color w:val="000000"/>
          <w:sz w:val="24"/>
          <w:szCs w:val="24"/>
        </w:rPr>
        <w:t>19.1中标班组收到中标通知后10日内，</w:t>
      </w:r>
      <w:r>
        <w:rPr>
          <w:rFonts w:hAnsi="宋体" w:cs="宋体" w:hint="eastAsia"/>
          <w:b/>
          <w:bCs/>
          <w:color w:val="000000"/>
          <w:sz w:val="24"/>
          <w:szCs w:val="24"/>
        </w:rPr>
        <w:t>集团公司与劳务公司签订劳务分包合同，劳务公司与劳务班组签订班组承包管理协议。</w:t>
      </w:r>
    </w:p>
    <w:p w14:paraId="371D3AFC" w14:textId="77777777" w:rsidR="005F7330" w:rsidRDefault="00000000">
      <w:pPr>
        <w:spacing w:line="400" w:lineRule="exact"/>
        <w:ind w:firstLineChars="200" w:firstLine="480"/>
        <w:rPr>
          <w:rFonts w:hAnsi="宋体" w:cs="宋体" w:hint="eastAsia"/>
          <w:color w:val="000000"/>
          <w:sz w:val="24"/>
          <w:szCs w:val="24"/>
        </w:rPr>
      </w:pPr>
      <w:r>
        <w:rPr>
          <w:rFonts w:hAnsi="宋体" w:cs="宋体" w:hint="eastAsia"/>
          <w:color w:val="000000"/>
          <w:sz w:val="24"/>
          <w:szCs w:val="24"/>
        </w:rPr>
        <w:lastRenderedPageBreak/>
        <w:t>19.2拒签合同（协议）</w:t>
      </w:r>
    </w:p>
    <w:p w14:paraId="776C94A2" w14:textId="77777777" w:rsidR="005F7330" w:rsidRDefault="00000000">
      <w:pPr>
        <w:spacing w:line="400" w:lineRule="exact"/>
        <w:ind w:firstLineChars="200" w:firstLine="480"/>
        <w:rPr>
          <w:rFonts w:hAnsi="宋体" w:cs="宋体" w:hint="eastAsia"/>
          <w:color w:val="000000"/>
          <w:sz w:val="24"/>
          <w:szCs w:val="24"/>
        </w:rPr>
      </w:pPr>
      <w:r>
        <w:rPr>
          <w:rFonts w:hAnsi="宋体" w:cs="宋体" w:hint="eastAsia"/>
          <w:color w:val="000000"/>
          <w:sz w:val="24"/>
          <w:szCs w:val="24"/>
        </w:rPr>
        <w:t>19.2.1如因中标班组个人原因拒签合同，则按违约处理。对违约方没收其竞价保证金。</w:t>
      </w:r>
    </w:p>
    <w:p w14:paraId="1B8F08CF" w14:textId="77777777" w:rsidR="005F7330" w:rsidRDefault="00000000">
      <w:pPr>
        <w:spacing w:line="400" w:lineRule="exact"/>
        <w:ind w:firstLineChars="200" w:firstLine="480"/>
        <w:rPr>
          <w:rFonts w:hAnsi="宋体" w:cs="宋体" w:hint="eastAsia"/>
          <w:color w:val="000000"/>
          <w:sz w:val="24"/>
          <w:szCs w:val="24"/>
        </w:rPr>
      </w:pPr>
      <w:r>
        <w:rPr>
          <w:rFonts w:hAnsi="宋体" w:cs="宋体" w:hint="eastAsia"/>
          <w:color w:val="000000"/>
          <w:sz w:val="24"/>
          <w:szCs w:val="24"/>
        </w:rPr>
        <w:t xml:space="preserve">19.2.2竞价发包人不按规定期限确定中标班组的，或者中标通知发出后，改变中标结果的，无正当理由不与中标班组签订合同的，或者在签订合同时向中标班组提出附加条件或者更改合同实质性内容的，造成中标班组损失的，应当赔偿损失。 </w:t>
      </w:r>
    </w:p>
    <w:p w14:paraId="5951ADB6" w14:textId="77777777" w:rsidR="005F7330" w:rsidRDefault="00000000">
      <w:pPr>
        <w:spacing w:line="400" w:lineRule="exact"/>
        <w:ind w:firstLine="500"/>
        <w:rPr>
          <w:rFonts w:hAnsi="宋体" w:cs="宋体" w:hint="eastAsia"/>
          <w:sz w:val="24"/>
          <w:szCs w:val="24"/>
        </w:rPr>
      </w:pPr>
      <w:r>
        <w:rPr>
          <w:rFonts w:hAnsi="宋体" w:cs="宋体" w:hint="eastAsia"/>
          <w:color w:val="000000"/>
          <w:sz w:val="24"/>
          <w:szCs w:val="24"/>
        </w:rPr>
        <w:t>中标通知发出后，中标班组放弃中标项目的，无正当理由不与劳务班组签订合同的，在签订合同时向劳务班组提出附加条件或者更改合同实质性内容的，或者拒不提交所要求的履约保证金的，竞价发包人可取消其中标资格，并没收其竞价保证金；给项目</w:t>
      </w:r>
      <w:proofErr w:type="gramStart"/>
      <w:r>
        <w:rPr>
          <w:rFonts w:hAnsi="宋体" w:cs="宋体" w:hint="eastAsia"/>
          <w:color w:val="000000"/>
          <w:sz w:val="24"/>
          <w:szCs w:val="24"/>
        </w:rPr>
        <w:t>部造成</w:t>
      </w:r>
      <w:proofErr w:type="gramEnd"/>
      <w:r>
        <w:rPr>
          <w:rFonts w:hAnsi="宋体" w:cs="宋体" w:hint="eastAsia"/>
          <w:color w:val="000000"/>
          <w:sz w:val="24"/>
          <w:szCs w:val="24"/>
        </w:rPr>
        <w:t>的损失超过竞价保证金数额的，劳务公司配合项目对劳务班组追索相关损失。</w:t>
      </w:r>
    </w:p>
    <w:p w14:paraId="2D820805" w14:textId="77777777" w:rsidR="005F7330" w:rsidRDefault="005F7330">
      <w:pPr>
        <w:spacing w:line="480" w:lineRule="exact"/>
        <w:ind w:firstLineChars="200" w:firstLine="480"/>
        <w:rPr>
          <w:rFonts w:hAnsi="宋体" w:cs="宋体" w:hint="eastAsia"/>
          <w:sz w:val="24"/>
          <w:szCs w:val="24"/>
        </w:rPr>
      </w:pPr>
    </w:p>
    <w:p w14:paraId="707A66AE" w14:textId="77777777" w:rsidR="005F7330" w:rsidRDefault="00000000">
      <w:pPr>
        <w:pStyle w:val="a5"/>
        <w:numPr>
          <w:ilvl w:val="0"/>
          <w:numId w:val="6"/>
        </w:numPr>
        <w:spacing w:line="400" w:lineRule="exact"/>
        <w:ind w:firstLineChars="61" w:firstLine="146"/>
        <w:outlineLvl w:val="0"/>
        <w:rPr>
          <w:rFonts w:hAnsi="宋体" w:cs="宋体" w:hint="eastAsia"/>
          <w:b/>
          <w:sz w:val="36"/>
        </w:rPr>
      </w:pPr>
      <w:r>
        <w:rPr>
          <w:rFonts w:hAnsi="宋体" w:cs="宋体" w:hint="eastAsia"/>
          <w:sz w:val="24"/>
          <w:szCs w:val="24"/>
        </w:rPr>
        <w:br w:type="page"/>
      </w:r>
      <w:r>
        <w:rPr>
          <w:rFonts w:hAnsi="宋体" w:cs="宋体" w:hint="eastAsia"/>
          <w:b/>
          <w:sz w:val="36"/>
        </w:rPr>
        <w:lastRenderedPageBreak/>
        <w:t>合 同 条 款</w:t>
      </w:r>
    </w:p>
    <w:p w14:paraId="22C20A43" w14:textId="77777777" w:rsidR="005F7330" w:rsidRDefault="00000000">
      <w:pPr>
        <w:jc w:val="center"/>
        <w:rPr>
          <w:rFonts w:ascii="楷体_GB2312" w:eastAsia="楷体_GB2312"/>
          <w:sz w:val="24"/>
        </w:rPr>
      </w:pPr>
      <w:r>
        <w:rPr>
          <w:rFonts w:ascii="楷体_GB2312" w:eastAsia="楷体_GB2312" w:hint="eastAsia"/>
          <w:b/>
          <w:sz w:val="44"/>
        </w:rPr>
        <w:t xml:space="preserve">       </w:t>
      </w:r>
      <w:r>
        <w:rPr>
          <w:rFonts w:ascii="楷体_GB2312" w:eastAsia="楷体_GB2312" w:hint="eastAsia"/>
          <w:sz w:val="24"/>
        </w:rPr>
        <w:t xml:space="preserve">  </w:t>
      </w:r>
    </w:p>
    <w:p w14:paraId="0910794B" w14:textId="77777777" w:rsidR="005F7330" w:rsidRDefault="005F7330">
      <w:pPr>
        <w:jc w:val="center"/>
        <w:rPr>
          <w:rFonts w:ascii="楷体_GB2312" w:eastAsia="楷体_GB2312"/>
          <w:sz w:val="32"/>
          <w:szCs w:val="32"/>
        </w:rPr>
      </w:pPr>
    </w:p>
    <w:p w14:paraId="5809FAA0" w14:textId="77777777" w:rsidR="005F7330" w:rsidRDefault="005F7330">
      <w:pPr>
        <w:jc w:val="center"/>
        <w:rPr>
          <w:rFonts w:ascii="楷体_GB2312" w:eastAsia="楷体_GB2312"/>
          <w:sz w:val="32"/>
          <w:szCs w:val="32"/>
        </w:rPr>
      </w:pPr>
    </w:p>
    <w:p w14:paraId="11E0B7CD" w14:textId="77777777" w:rsidR="005F7330" w:rsidRDefault="005F7330">
      <w:pPr>
        <w:jc w:val="center"/>
        <w:rPr>
          <w:rFonts w:ascii="楷体_GB2312" w:eastAsia="楷体_GB2312"/>
          <w:sz w:val="32"/>
          <w:szCs w:val="32"/>
        </w:rPr>
      </w:pPr>
    </w:p>
    <w:p w14:paraId="74F7E79F" w14:textId="77777777" w:rsidR="005F7330" w:rsidRDefault="00000000">
      <w:pPr>
        <w:jc w:val="center"/>
        <w:rPr>
          <w:rFonts w:ascii="楷体_GB2312" w:eastAsia="楷体_GB2312" w:hAnsi="宋体" w:hint="eastAsia"/>
          <w:b/>
          <w:sz w:val="32"/>
          <w:szCs w:val="32"/>
        </w:rPr>
      </w:pPr>
      <w:r>
        <w:rPr>
          <w:rFonts w:ascii="楷体_GB2312" w:eastAsia="楷体_GB2312" w:hint="eastAsia"/>
          <w:b/>
          <w:bCs/>
          <w:sz w:val="32"/>
          <w:szCs w:val="32"/>
        </w:rPr>
        <w:t xml:space="preserve">劳务分包合同（或内部承包管理协议）主要条款 </w:t>
      </w:r>
      <w:r>
        <w:rPr>
          <w:rFonts w:ascii="楷体_GB2312" w:eastAsia="楷体_GB2312" w:hint="eastAsia"/>
          <w:b/>
          <w:bCs/>
          <w:sz w:val="24"/>
        </w:rPr>
        <w:t xml:space="preserve">    </w:t>
      </w:r>
      <w:r>
        <w:rPr>
          <w:rFonts w:ascii="楷体_GB2312" w:eastAsia="楷体_GB2312" w:hint="eastAsia"/>
          <w:sz w:val="24"/>
        </w:rPr>
        <w:t xml:space="preserve">                      </w:t>
      </w:r>
    </w:p>
    <w:p w14:paraId="657DA8C9" w14:textId="77777777" w:rsidR="005F7330" w:rsidRDefault="005F7330">
      <w:pPr>
        <w:jc w:val="center"/>
        <w:rPr>
          <w:rFonts w:ascii="楷体_GB2312" w:eastAsia="楷体_GB2312"/>
          <w:sz w:val="44"/>
        </w:rPr>
      </w:pPr>
    </w:p>
    <w:p w14:paraId="20C101C3" w14:textId="77777777" w:rsidR="005F7330" w:rsidRDefault="005F7330">
      <w:pPr>
        <w:spacing w:line="400" w:lineRule="exact"/>
        <w:rPr>
          <w:sz w:val="24"/>
        </w:rPr>
      </w:pPr>
    </w:p>
    <w:p w14:paraId="276D480B" w14:textId="77777777" w:rsidR="005F7330" w:rsidRDefault="005F7330">
      <w:pPr>
        <w:spacing w:line="400" w:lineRule="exact"/>
        <w:ind w:firstLineChars="1200" w:firstLine="3600"/>
        <w:rPr>
          <w:sz w:val="30"/>
        </w:rPr>
      </w:pPr>
    </w:p>
    <w:p w14:paraId="26719C4C" w14:textId="77777777" w:rsidR="005F7330" w:rsidRDefault="005F7330">
      <w:pPr>
        <w:spacing w:line="400" w:lineRule="exact"/>
        <w:rPr>
          <w:sz w:val="30"/>
        </w:rPr>
      </w:pPr>
    </w:p>
    <w:p w14:paraId="6F85E254" w14:textId="77777777" w:rsidR="005F7330" w:rsidRDefault="005F7330">
      <w:pPr>
        <w:spacing w:line="400" w:lineRule="exact"/>
        <w:jc w:val="center"/>
        <w:rPr>
          <w:sz w:val="30"/>
        </w:rPr>
      </w:pPr>
    </w:p>
    <w:p w14:paraId="7E489EBB" w14:textId="77777777" w:rsidR="005F7330" w:rsidRDefault="005F7330">
      <w:pPr>
        <w:spacing w:line="400" w:lineRule="exact"/>
        <w:jc w:val="center"/>
        <w:rPr>
          <w:sz w:val="24"/>
        </w:rPr>
      </w:pPr>
    </w:p>
    <w:p w14:paraId="42FE73A1" w14:textId="77777777" w:rsidR="005F7330" w:rsidRDefault="005F7330">
      <w:pPr>
        <w:spacing w:line="400" w:lineRule="exact"/>
        <w:jc w:val="center"/>
        <w:rPr>
          <w:sz w:val="24"/>
        </w:rPr>
      </w:pPr>
    </w:p>
    <w:p w14:paraId="36A6BF88" w14:textId="77777777" w:rsidR="005F7330" w:rsidRDefault="005F7330">
      <w:pPr>
        <w:spacing w:line="400" w:lineRule="exact"/>
        <w:jc w:val="center"/>
        <w:rPr>
          <w:sz w:val="24"/>
        </w:rPr>
      </w:pPr>
    </w:p>
    <w:p w14:paraId="360E884B" w14:textId="77777777" w:rsidR="005F7330" w:rsidRDefault="005F7330">
      <w:pPr>
        <w:spacing w:line="400" w:lineRule="exact"/>
        <w:jc w:val="center"/>
        <w:rPr>
          <w:sz w:val="24"/>
        </w:rPr>
      </w:pPr>
    </w:p>
    <w:p w14:paraId="668F6E73" w14:textId="77777777" w:rsidR="005F7330" w:rsidRDefault="005F7330">
      <w:pPr>
        <w:spacing w:line="400" w:lineRule="exact"/>
        <w:jc w:val="center"/>
        <w:rPr>
          <w:sz w:val="24"/>
        </w:rPr>
      </w:pPr>
    </w:p>
    <w:p w14:paraId="278D1D60" w14:textId="77777777" w:rsidR="005F7330" w:rsidRDefault="005F7330">
      <w:pPr>
        <w:spacing w:line="400" w:lineRule="exact"/>
        <w:jc w:val="center"/>
        <w:rPr>
          <w:sz w:val="24"/>
        </w:rPr>
      </w:pPr>
    </w:p>
    <w:p w14:paraId="6BACBF6B" w14:textId="77777777" w:rsidR="005F7330" w:rsidRDefault="005F7330">
      <w:pPr>
        <w:spacing w:line="400" w:lineRule="exact"/>
        <w:jc w:val="center"/>
        <w:rPr>
          <w:sz w:val="24"/>
        </w:rPr>
      </w:pPr>
    </w:p>
    <w:p w14:paraId="5D385A04" w14:textId="77777777" w:rsidR="005F7330" w:rsidRDefault="005F7330">
      <w:pPr>
        <w:spacing w:line="400" w:lineRule="exact"/>
        <w:jc w:val="center"/>
        <w:rPr>
          <w:sz w:val="24"/>
        </w:rPr>
      </w:pPr>
    </w:p>
    <w:p w14:paraId="55E225E4" w14:textId="77777777" w:rsidR="005F7330" w:rsidRDefault="005F7330">
      <w:pPr>
        <w:spacing w:line="400" w:lineRule="exact"/>
        <w:jc w:val="center"/>
        <w:rPr>
          <w:sz w:val="24"/>
        </w:rPr>
      </w:pPr>
    </w:p>
    <w:p w14:paraId="5FD47EE2" w14:textId="77777777" w:rsidR="005F7330" w:rsidRDefault="005F7330">
      <w:pPr>
        <w:spacing w:line="400" w:lineRule="exact"/>
        <w:jc w:val="center"/>
        <w:rPr>
          <w:sz w:val="24"/>
        </w:rPr>
      </w:pPr>
    </w:p>
    <w:p w14:paraId="761482E2" w14:textId="77777777" w:rsidR="005F7330" w:rsidRDefault="005F7330">
      <w:pPr>
        <w:ind w:firstLineChars="400" w:firstLine="1285"/>
        <w:rPr>
          <w:rFonts w:ascii="楷体_GB2312" w:eastAsia="楷体_GB2312" w:hAnsi="宋体" w:hint="eastAsia"/>
          <w:b/>
          <w:sz w:val="32"/>
          <w:szCs w:val="32"/>
          <w:u w:val="single"/>
        </w:rPr>
      </w:pPr>
    </w:p>
    <w:p w14:paraId="0BEE0FB1" w14:textId="77777777" w:rsidR="005F7330" w:rsidRDefault="00000000">
      <w:pPr>
        <w:rPr>
          <w:rFonts w:ascii="楷体_GB2312" w:eastAsia="楷体_GB2312" w:hAnsi="宋体" w:hint="eastAsia"/>
          <w:b/>
          <w:sz w:val="32"/>
          <w:szCs w:val="32"/>
          <w:u w:val="single"/>
        </w:rPr>
      </w:pPr>
      <w:r>
        <w:rPr>
          <w:rFonts w:ascii="楷体_GB2312" w:eastAsia="楷体_GB2312" w:hAnsi="宋体" w:hint="eastAsia"/>
          <w:b/>
          <w:sz w:val="32"/>
          <w:szCs w:val="32"/>
        </w:rPr>
        <w:t xml:space="preserve">    劳务作业发包人:</w:t>
      </w:r>
      <w:r>
        <w:rPr>
          <w:rFonts w:ascii="楷体_GB2312" w:eastAsia="楷体_GB2312" w:hAnsi="宋体" w:hint="eastAsia"/>
          <w:b/>
          <w:sz w:val="32"/>
          <w:szCs w:val="32"/>
          <w:u w:val="single"/>
        </w:rPr>
        <w:t xml:space="preserve">                         公司 </w:t>
      </w:r>
    </w:p>
    <w:p w14:paraId="46DCA8E1" w14:textId="77777777" w:rsidR="005F7330" w:rsidRDefault="00000000">
      <w:pPr>
        <w:rPr>
          <w:rFonts w:ascii="楷体_GB2312" w:eastAsia="楷体_GB2312" w:hAnsi="宋体" w:hint="eastAsia"/>
          <w:b/>
          <w:sz w:val="32"/>
          <w:szCs w:val="32"/>
        </w:rPr>
      </w:pPr>
      <w:r>
        <w:rPr>
          <w:rFonts w:ascii="楷体_GB2312" w:eastAsia="楷体_GB2312" w:hAnsi="宋体" w:hint="eastAsia"/>
          <w:b/>
          <w:sz w:val="32"/>
          <w:szCs w:val="32"/>
        </w:rPr>
        <w:t xml:space="preserve">    劳务作业承包人:</w:t>
      </w:r>
      <w:r>
        <w:rPr>
          <w:rFonts w:ascii="楷体_GB2312" w:eastAsia="楷体_GB2312" w:hAnsi="宋体" w:hint="eastAsia"/>
          <w:b/>
          <w:sz w:val="32"/>
          <w:szCs w:val="32"/>
          <w:u w:val="single"/>
        </w:rPr>
        <w:t xml:space="preserve">                     （XX）      </w:t>
      </w:r>
    </w:p>
    <w:p w14:paraId="1A47A6B1" w14:textId="77777777" w:rsidR="005F7330" w:rsidRDefault="00000000">
      <w:pPr>
        <w:ind w:left="3357" w:hangingChars="1045" w:hanging="3357"/>
        <w:rPr>
          <w:rFonts w:ascii="楷体_GB2312" w:eastAsia="楷体_GB2312" w:hAnsi="宋体" w:hint="eastAsia"/>
          <w:b/>
          <w:sz w:val="32"/>
          <w:szCs w:val="32"/>
        </w:rPr>
      </w:pPr>
      <w:r>
        <w:rPr>
          <w:rFonts w:ascii="楷体_GB2312" w:eastAsia="楷体_GB2312" w:hAnsi="宋体" w:hint="eastAsia"/>
          <w:b/>
          <w:sz w:val="32"/>
          <w:szCs w:val="32"/>
        </w:rPr>
        <w:t xml:space="preserve">    分包工程名称:</w:t>
      </w:r>
      <w:r>
        <w:rPr>
          <w:rFonts w:ascii="楷体_GB2312" w:eastAsia="楷体_GB2312" w:hAnsi="宋体" w:hint="eastAsia"/>
          <w:b/>
          <w:sz w:val="32"/>
          <w:szCs w:val="32"/>
          <w:u w:val="single"/>
        </w:rPr>
        <w:t xml:space="preserve">                             </w:t>
      </w:r>
    </w:p>
    <w:p w14:paraId="49D29DCE" w14:textId="77777777" w:rsidR="005F7330" w:rsidRDefault="00000000">
      <w:pPr>
        <w:ind w:firstLine="642"/>
        <w:rPr>
          <w:rFonts w:ascii="楷体_GB2312" w:eastAsia="楷体_GB2312" w:hAnsi="宋体" w:hint="eastAsia"/>
          <w:b/>
          <w:sz w:val="32"/>
          <w:szCs w:val="32"/>
          <w:u w:val="single"/>
        </w:rPr>
      </w:pPr>
      <w:r>
        <w:rPr>
          <w:rFonts w:ascii="楷体_GB2312" w:eastAsia="楷体_GB2312" w:hAnsi="宋体" w:hint="eastAsia"/>
          <w:b/>
          <w:sz w:val="32"/>
          <w:szCs w:val="32"/>
        </w:rPr>
        <w:t xml:space="preserve">施工地址: </w:t>
      </w:r>
      <w:r>
        <w:rPr>
          <w:rFonts w:ascii="楷体_GB2312" w:eastAsia="楷体_GB2312" w:hAnsi="宋体" w:hint="eastAsia"/>
          <w:b/>
          <w:sz w:val="32"/>
          <w:szCs w:val="32"/>
          <w:u w:val="single"/>
        </w:rPr>
        <w:t xml:space="preserve">                                </w:t>
      </w:r>
    </w:p>
    <w:p w14:paraId="2FFCC8F2" w14:textId="77777777" w:rsidR="005F7330" w:rsidRDefault="005F7330">
      <w:pPr>
        <w:ind w:firstLine="642"/>
        <w:rPr>
          <w:rFonts w:ascii="楷体_GB2312" w:eastAsia="楷体_GB2312" w:hAnsi="宋体" w:hint="eastAsia"/>
          <w:b/>
          <w:sz w:val="32"/>
          <w:szCs w:val="32"/>
          <w:u w:val="single"/>
        </w:rPr>
      </w:pPr>
    </w:p>
    <w:p w14:paraId="0FB5AEFA" w14:textId="77777777" w:rsidR="005F7330" w:rsidRDefault="00000000">
      <w:pPr>
        <w:jc w:val="center"/>
        <w:rPr>
          <w:rFonts w:ascii="楷体_GB2312" w:eastAsia="楷体_GB2312" w:hAnsi="宋体" w:hint="eastAsia"/>
          <w:b/>
          <w:sz w:val="32"/>
          <w:szCs w:val="32"/>
        </w:rPr>
      </w:pPr>
      <w:r>
        <w:rPr>
          <w:rFonts w:ascii="楷体_GB2312" w:eastAsia="楷体_GB2312" w:hAnsi="宋体" w:hint="eastAsia"/>
          <w:b/>
          <w:sz w:val="32"/>
          <w:szCs w:val="32"/>
        </w:rPr>
        <w:t>日期：     年     月     日</w:t>
      </w:r>
    </w:p>
    <w:p w14:paraId="4806761A" w14:textId="77777777" w:rsidR="005F7330" w:rsidRDefault="005F7330">
      <w:pPr>
        <w:ind w:firstLine="642"/>
        <w:rPr>
          <w:rFonts w:ascii="楷体_GB2312" w:eastAsia="楷体_GB2312" w:hAnsi="宋体" w:hint="eastAsia"/>
          <w:b/>
          <w:sz w:val="32"/>
          <w:szCs w:val="32"/>
        </w:rPr>
      </w:pPr>
    </w:p>
    <w:p w14:paraId="3AED8FA6" w14:textId="77777777" w:rsidR="005F7330" w:rsidRDefault="005F7330">
      <w:pPr>
        <w:ind w:firstLine="642"/>
        <w:rPr>
          <w:rFonts w:ascii="楷体_GB2312" w:eastAsia="楷体_GB2312" w:hAnsi="宋体" w:hint="eastAsia"/>
          <w:b/>
          <w:sz w:val="32"/>
          <w:szCs w:val="32"/>
          <w:u w:val="single"/>
        </w:rPr>
      </w:pPr>
    </w:p>
    <w:p w14:paraId="46ACA2BB" w14:textId="77777777" w:rsidR="005F7330" w:rsidRDefault="005F7330">
      <w:pPr>
        <w:ind w:firstLine="642"/>
        <w:rPr>
          <w:rFonts w:ascii="楷体_GB2312" w:eastAsia="楷体_GB2312" w:hAnsi="宋体" w:hint="eastAsia"/>
          <w:b/>
          <w:sz w:val="32"/>
          <w:szCs w:val="32"/>
          <w:u w:val="single"/>
        </w:rPr>
      </w:pPr>
    </w:p>
    <w:p w14:paraId="67EBA816" w14:textId="77777777" w:rsidR="005F7330" w:rsidRDefault="005F7330">
      <w:pPr>
        <w:ind w:firstLine="642"/>
        <w:rPr>
          <w:rFonts w:ascii="楷体_GB2312" w:eastAsia="楷体_GB2312" w:hAnsi="宋体" w:hint="eastAsia"/>
          <w:b/>
          <w:sz w:val="32"/>
          <w:szCs w:val="32"/>
          <w:u w:val="single"/>
        </w:rPr>
      </w:pPr>
    </w:p>
    <w:p w14:paraId="569C511F" w14:textId="77777777" w:rsidR="005F7330" w:rsidRDefault="005F7330">
      <w:pPr>
        <w:ind w:firstLine="642"/>
        <w:rPr>
          <w:rFonts w:ascii="楷体_GB2312" w:eastAsia="楷体_GB2312" w:hAnsi="宋体" w:hint="eastAsia"/>
          <w:b/>
          <w:sz w:val="32"/>
          <w:szCs w:val="32"/>
          <w:u w:val="single"/>
        </w:rPr>
        <w:sectPr w:rsidR="005F7330">
          <w:headerReference w:type="default" r:id="rId7"/>
          <w:headerReference w:type="first" r:id="rId8"/>
          <w:pgSz w:w="11907" w:h="16840"/>
          <w:pgMar w:top="1134" w:right="1417" w:bottom="1134" w:left="577" w:header="851" w:footer="851" w:gutter="0"/>
          <w:pgNumType w:start="0"/>
          <w:cols w:space="720"/>
          <w:titlePg/>
          <w:docGrid w:linePitch="286"/>
        </w:sectPr>
      </w:pPr>
    </w:p>
    <w:p w14:paraId="45E0F923"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lastRenderedPageBreak/>
        <w:t>劳务作业发包人：</w:t>
      </w:r>
      <w:r>
        <w:rPr>
          <w:rFonts w:ascii="楷体_GB2312" w:eastAsia="楷体_GB2312" w:hAnsi="宋体" w:hint="eastAsia"/>
          <w:b/>
          <w:sz w:val="28"/>
          <w:szCs w:val="28"/>
          <w:u w:val="single"/>
        </w:rPr>
        <w:t>XXX                 公司 （以下简称发包人）</w:t>
      </w:r>
    </w:p>
    <w:p w14:paraId="62C29C9D"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劳务作业承包人：</w:t>
      </w:r>
      <w:r>
        <w:rPr>
          <w:rFonts w:ascii="楷体_GB2312" w:eastAsia="楷体_GB2312" w:hAnsi="宋体" w:hint="eastAsia"/>
          <w:b/>
          <w:sz w:val="28"/>
          <w:szCs w:val="28"/>
          <w:u w:val="single"/>
        </w:rPr>
        <w:t xml:space="preserve"> </w:t>
      </w:r>
      <w:r>
        <w:rPr>
          <w:rFonts w:ascii="楷体_GB2312" w:eastAsia="楷体_GB2312" w:hAnsi="宋体" w:hint="eastAsia"/>
          <w:b/>
          <w:sz w:val="32"/>
          <w:szCs w:val="32"/>
          <w:u w:val="single"/>
        </w:rPr>
        <w:t xml:space="preserve">                                     </w:t>
      </w:r>
    </w:p>
    <w:p w14:paraId="5EFF1843"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cs="宋体" w:hint="eastAsia"/>
          <w:sz w:val="28"/>
          <w:szCs w:val="28"/>
        </w:rPr>
        <w:t>依照《中华人民共和国民法典》、《中华人民共和国建筑法》及其他有关法律、行政法规，遵循平等、自愿、公正和诚实信用的原则，双方就建设工程劳务合作事项协商一致，订立本合同。</w:t>
      </w:r>
    </w:p>
    <w:p w14:paraId="7B52AB63" w14:textId="77777777" w:rsidR="005F7330" w:rsidRDefault="00000000">
      <w:pPr>
        <w:numPr>
          <w:ilvl w:val="0"/>
          <w:numId w:val="7"/>
        </w:num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承包人情况</w:t>
      </w:r>
    </w:p>
    <w:p w14:paraId="2D85E822" w14:textId="77777777" w:rsidR="005F7330" w:rsidRDefault="00000000">
      <w:pPr>
        <w:spacing w:line="440" w:lineRule="exact"/>
        <w:rPr>
          <w:rFonts w:ascii="楷体_GB2312" w:eastAsia="楷体_GB2312" w:hAnsi="宋体" w:hint="eastAsia"/>
          <w:sz w:val="28"/>
          <w:szCs w:val="28"/>
          <w:u w:val="single"/>
        </w:rPr>
      </w:pPr>
      <w:r>
        <w:rPr>
          <w:rFonts w:ascii="楷体_GB2312" w:eastAsia="楷体_GB2312" w:hAnsi="宋体" w:hint="eastAsia"/>
          <w:b/>
          <w:bCs/>
          <w:sz w:val="28"/>
          <w:szCs w:val="28"/>
        </w:rPr>
        <w:t xml:space="preserve">    </w:t>
      </w:r>
      <w:r>
        <w:rPr>
          <w:rFonts w:ascii="楷体_GB2312" w:eastAsia="楷体_GB2312" w:hAnsi="宋体" w:hint="eastAsia"/>
          <w:sz w:val="28"/>
          <w:szCs w:val="28"/>
        </w:rPr>
        <w:t>资质证书号码：</w:t>
      </w:r>
      <w:r>
        <w:rPr>
          <w:rFonts w:ascii="楷体_GB2312" w:eastAsia="楷体_GB2312" w:hAnsi="宋体" w:hint="eastAsia"/>
          <w:sz w:val="28"/>
          <w:szCs w:val="28"/>
          <w:u w:val="single"/>
        </w:rPr>
        <w:t xml:space="preserve">                                     </w:t>
      </w:r>
    </w:p>
    <w:p w14:paraId="05271AE0" w14:textId="77777777" w:rsidR="005F7330" w:rsidRDefault="00000000">
      <w:pPr>
        <w:spacing w:line="440" w:lineRule="exact"/>
        <w:ind w:firstLineChars="200" w:firstLine="560"/>
        <w:rPr>
          <w:rFonts w:ascii="楷体_GB2312" w:eastAsia="楷体_GB2312" w:hAnsi="宋体" w:hint="eastAsia"/>
          <w:sz w:val="28"/>
          <w:szCs w:val="28"/>
          <w:u w:val="single"/>
        </w:rPr>
      </w:pPr>
      <w:r>
        <w:rPr>
          <w:rFonts w:ascii="楷体_GB2312" w:eastAsia="楷体_GB2312" w:hAnsi="宋体" w:hint="eastAsia"/>
          <w:sz w:val="28"/>
          <w:szCs w:val="28"/>
        </w:rPr>
        <w:t xml:space="preserve">发证机关： </w:t>
      </w:r>
      <w:r>
        <w:rPr>
          <w:rFonts w:ascii="楷体_GB2312" w:eastAsia="楷体_GB2312" w:hAnsi="宋体" w:hint="eastAsia"/>
          <w:sz w:val="28"/>
          <w:szCs w:val="28"/>
          <w:u w:val="single"/>
        </w:rPr>
        <w:t xml:space="preserve">                                        </w:t>
      </w:r>
    </w:p>
    <w:p w14:paraId="483EB188" w14:textId="77777777" w:rsidR="005F7330" w:rsidRDefault="00000000">
      <w:pPr>
        <w:spacing w:line="440" w:lineRule="exact"/>
        <w:ind w:firstLineChars="200" w:firstLine="560"/>
        <w:rPr>
          <w:rFonts w:ascii="楷体_GB2312" w:eastAsia="楷体_GB2312" w:hAnsi="宋体" w:hint="eastAsia"/>
          <w:sz w:val="28"/>
          <w:szCs w:val="28"/>
          <w:u w:val="single"/>
        </w:rPr>
      </w:pPr>
      <w:r>
        <w:rPr>
          <w:rFonts w:ascii="楷体_GB2312" w:eastAsia="楷体_GB2312" w:hAnsi="宋体" w:hint="eastAsia"/>
          <w:sz w:val="28"/>
          <w:szCs w:val="28"/>
        </w:rPr>
        <w:t>资质专业及主项等级：</w:t>
      </w:r>
      <w:r>
        <w:rPr>
          <w:rFonts w:ascii="楷体_GB2312" w:eastAsia="楷体_GB2312" w:hAnsi="宋体" w:hint="eastAsia"/>
          <w:sz w:val="28"/>
          <w:szCs w:val="28"/>
          <w:u w:val="single"/>
        </w:rPr>
        <w:t xml:space="preserve">                               </w:t>
      </w:r>
    </w:p>
    <w:p w14:paraId="282D840D" w14:textId="77777777" w:rsidR="005F7330" w:rsidRDefault="00000000">
      <w:pPr>
        <w:spacing w:line="440" w:lineRule="exact"/>
        <w:ind w:firstLineChars="200" w:firstLine="560"/>
        <w:rPr>
          <w:rFonts w:ascii="楷体_GB2312" w:eastAsia="楷体_GB2312" w:hAnsi="宋体" w:hint="eastAsia"/>
          <w:sz w:val="28"/>
          <w:szCs w:val="28"/>
          <w:u w:val="single"/>
        </w:rPr>
      </w:pPr>
      <w:r>
        <w:rPr>
          <w:rFonts w:ascii="楷体_GB2312" w:eastAsia="楷体_GB2312" w:hAnsi="宋体" w:hint="eastAsia"/>
          <w:sz w:val="28"/>
          <w:szCs w:val="28"/>
        </w:rPr>
        <w:t>复审时间及有效期：</w:t>
      </w:r>
      <w:r>
        <w:rPr>
          <w:rFonts w:ascii="楷体_GB2312" w:eastAsia="楷体_GB2312" w:hAnsi="宋体" w:hint="eastAsia"/>
          <w:sz w:val="28"/>
          <w:szCs w:val="28"/>
          <w:u w:val="single"/>
        </w:rPr>
        <w:t xml:space="preserve">                                 </w:t>
      </w:r>
    </w:p>
    <w:p w14:paraId="752FB1CC"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2、劳务分包工作对象及提供劳务内容</w:t>
      </w:r>
    </w:p>
    <w:p w14:paraId="41C4DF76" w14:textId="77777777" w:rsidR="005F7330" w:rsidRDefault="00000000">
      <w:pPr>
        <w:spacing w:line="440" w:lineRule="exact"/>
        <w:rPr>
          <w:rFonts w:ascii="楷体_GB2312" w:eastAsia="楷体_GB2312" w:hAnsi="宋体" w:hint="eastAsia"/>
          <w:sz w:val="28"/>
          <w:szCs w:val="28"/>
          <w:u w:val="single"/>
        </w:rPr>
      </w:pPr>
      <w:r>
        <w:rPr>
          <w:rFonts w:ascii="楷体_GB2312" w:eastAsia="楷体_GB2312" w:hAnsi="宋体" w:hint="eastAsia"/>
          <w:sz w:val="28"/>
          <w:szCs w:val="28"/>
        </w:rPr>
        <w:t xml:space="preserve">    工程名称：</w:t>
      </w:r>
      <w:r>
        <w:rPr>
          <w:rFonts w:ascii="楷体_GB2312" w:eastAsia="楷体_GB2312" w:hAnsi="宋体" w:hint="eastAsia"/>
          <w:sz w:val="28"/>
          <w:szCs w:val="28"/>
          <w:u w:val="single"/>
        </w:rPr>
        <w:t xml:space="preserve">                       </w:t>
      </w:r>
    </w:p>
    <w:p w14:paraId="38BD918D" w14:textId="77777777" w:rsidR="005F7330" w:rsidRDefault="00000000">
      <w:pPr>
        <w:spacing w:line="440" w:lineRule="exact"/>
        <w:rPr>
          <w:rFonts w:ascii="楷体_GB2312" w:eastAsia="楷体_GB2312" w:hAnsi="宋体" w:hint="eastAsia"/>
          <w:sz w:val="28"/>
          <w:szCs w:val="28"/>
          <w:u w:val="single"/>
        </w:rPr>
      </w:pPr>
      <w:r>
        <w:rPr>
          <w:rFonts w:ascii="楷体_GB2312" w:eastAsia="楷体_GB2312" w:hAnsi="宋体" w:hint="eastAsia"/>
          <w:sz w:val="28"/>
          <w:szCs w:val="28"/>
        </w:rPr>
        <w:t xml:space="preserve">    工程地点：</w:t>
      </w:r>
      <w:r>
        <w:rPr>
          <w:rFonts w:ascii="楷体_GB2312" w:eastAsia="楷体_GB2312" w:hAnsi="宋体" w:hint="eastAsia"/>
          <w:sz w:val="28"/>
          <w:szCs w:val="28"/>
          <w:u w:val="single"/>
        </w:rPr>
        <w:t xml:space="preserve">                          </w:t>
      </w:r>
    </w:p>
    <w:p w14:paraId="5B85A656" w14:textId="77777777" w:rsidR="005F7330" w:rsidRDefault="00000000">
      <w:pPr>
        <w:spacing w:line="440" w:lineRule="exact"/>
        <w:ind w:firstLine="560"/>
        <w:rPr>
          <w:rFonts w:ascii="楷体_GB2312" w:eastAsia="楷体_GB2312" w:hAnsi="宋体" w:hint="eastAsia"/>
          <w:sz w:val="28"/>
          <w:szCs w:val="28"/>
          <w:u w:val="single"/>
        </w:rPr>
      </w:pPr>
      <w:r>
        <w:rPr>
          <w:rFonts w:ascii="楷体_GB2312" w:eastAsia="楷体_GB2312" w:hAnsi="宋体" w:hint="eastAsia"/>
          <w:sz w:val="28"/>
          <w:szCs w:val="28"/>
        </w:rPr>
        <w:t>工程概况：</w:t>
      </w:r>
      <w:r>
        <w:rPr>
          <w:rFonts w:ascii="楷体_GB2312" w:eastAsia="楷体_GB2312" w:hAnsi="宋体" w:hint="eastAsia"/>
          <w:sz w:val="28"/>
          <w:szCs w:val="28"/>
          <w:u w:val="single"/>
        </w:rPr>
        <w:t xml:space="preserve">                   </w:t>
      </w:r>
    </w:p>
    <w:p w14:paraId="314B2276" w14:textId="77777777" w:rsidR="005F7330" w:rsidRDefault="00000000">
      <w:pPr>
        <w:spacing w:line="440" w:lineRule="exact"/>
        <w:ind w:firstLineChars="200" w:firstLine="560"/>
        <w:rPr>
          <w:rFonts w:ascii="楷体_GB2312" w:eastAsia="楷体_GB2312" w:hAnsi="宋体" w:cs="宋体" w:hint="eastAsia"/>
          <w:color w:val="FF0000"/>
          <w:sz w:val="28"/>
          <w:szCs w:val="28"/>
        </w:rPr>
      </w:pPr>
      <w:r>
        <w:rPr>
          <w:rFonts w:ascii="楷体_GB2312" w:eastAsia="楷体_GB2312" w:hAnsi="宋体" w:hint="eastAsia"/>
          <w:sz w:val="28"/>
          <w:szCs w:val="28"/>
        </w:rPr>
        <w:t>分包</w:t>
      </w:r>
      <w:r>
        <w:rPr>
          <w:rFonts w:ascii="楷体_GB2312" w:eastAsia="楷体_GB2312" w:hAnsi="宋体" w:cs="宋体" w:hint="eastAsia"/>
          <w:sz w:val="28"/>
          <w:szCs w:val="28"/>
        </w:rPr>
        <w:t>范围及劳务内容</w:t>
      </w:r>
      <w:r>
        <w:rPr>
          <w:rFonts w:hAnsi="宋体" w:cs="宋体" w:hint="eastAsia"/>
          <w:b/>
          <w:bCs/>
          <w:color w:val="000000" w:themeColor="text1"/>
          <w:sz w:val="24"/>
          <w:szCs w:val="24"/>
        </w:rPr>
        <w:t>：</w:t>
      </w:r>
      <w:r>
        <w:rPr>
          <w:rFonts w:hAnsi="宋体" w:cs="宋体" w:hint="eastAsia"/>
          <w:b/>
          <w:bCs/>
          <w:color w:val="FF0000"/>
          <w:sz w:val="24"/>
          <w:szCs w:val="24"/>
        </w:rPr>
        <w:t>河北</w:t>
      </w:r>
      <w:proofErr w:type="gramStart"/>
      <w:r>
        <w:rPr>
          <w:rFonts w:hAnsi="宋体" w:cs="宋体" w:hint="eastAsia"/>
          <w:b/>
          <w:bCs/>
          <w:color w:val="FF0000"/>
          <w:sz w:val="24"/>
          <w:szCs w:val="24"/>
        </w:rPr>
        <w:t>东方信</w:t>
      </w:r>
      <w:proofErr w:type="gramEnd"/>
      <w:r>
        <w:rPr>
          <w:rFonts w:hAnsi="宋体" w:cs="宋体" w:hint="eastAsia"/>
          <w:b/>
          <w:bCs/>
          <w:color w:val="FF0000"/>
          <w:sz w:val="24"/>
          <w:szCs w:val="24"/>
        </w:rPr>
        <w:t>华商贸有限责任公司专家楼内装修工程项目施工图纸范围内关于粘钢结构加固等所有工作内容，主要包括施工图纸</w:t>
      </w:r>
      <w:proofErr w:type="gramStart"/>
      <w:r>
        <w:rPr>
          <w:rFonts w:hAnsi="宋体" w:cs="宋体" w:hint="eastAsia"/>
          <w:b/>
          <w:bCs/>
          <w:color w:val="FF0000"/>
          <w:sz w:val="24"/>
          <w:szCs w:val="24"/>
        </w:rPr>
        <w:t>内梁粘钢</w:t>
      </w:r>
      <w:proofErr w:type="gramEnd"/>
      <w:r>
        <w:rPr>
          <w:rFonts w:hAnsi="宋体" w:cs="宋体" w:hint="eastAsia"/>
          <w:b/>
          <w:bCs/>
          <w:color w:val="FF0000"/>
          <w:sz w:val="24"/>
          <w:szCs w:val="24"/>
        </w:rPr>
        <w:t>加固、柱包钢加固、</w:t>
      </w:r>
      <w:proofErr w:type="gramStart"/>
      <w:r>
        <w:rPr>
          <w:rFonts w:hAnsi="宋体" w:cs="宋体" w:hint="eastAsia"/>
          <w:b/>
          <w:bCs/>
          <w:color w:val="FF0000"/>
          <w:sz w:val="24"/>
          <w:szCs w:val="24"/>
        </w:rPr>
        <w:t>板粘钢</w:t>
      </w:r>
      <w:proofErr w:type="gramEnd"/>
      <w:r>
        <w:rPr>
          <w:rFonts w:hAnsi="宋体" w:cs="宋体" w:hint="eastAsia"/>
          <w:b/>
          <w:bCs/>
          <w:color w:val="FF0000"/>
          <w:sz w:val="24"/>
          <w:szCs w:val="24"/>
        </w:rPr>
        <w:t>加固、</w:t>
      </w:r>
      <w:proofErr w:type="gramStart"/>
      <w:r>
        <w:rPr>
          <w:rFonts w:hAnsi="宋体" w:cs="宋体" w:hint="eastAsia"/>
          <w:b/>
          <w:bCs/>
          <w:color w:val="FF0000"/>
          <w:sz w:val="24"/>
          <w:szCs w:val="24"/>
        </w:rPr>
        <w:t>墙粘钢</w:t>
      </w:r>
      <w:proofErr w:type="gramEnd"/>
      <w:r>
        <w:rPr>
          <w:rFonts w:hAnsi="宋体" w:cs="宋体" w:hint="eastAsia"/>
          <w:b/>
          <w:bCs/>
          <w:color w:val="FF0000"/>
          <w:sz w:val="24"/>
          <w:szCs w:val="24"/>
        </w:rPr>
        <w:t>加固、新增</w:t>
      </w:r>
      <w:proofErr w:type="gramStart"/>
      <w:r>
        <w:rPr>
          <w:rFonts w:hAnsi="宋体" w:cs="宋体" w:hint="eastAsia"/>
          <w:b/>
          <w:bCs/>
          <w:color w:val="FF0000"/>
          <w:sz w:val="24"/>
          <w:szCs w:val="24"/>
        </w:rPr>
        <w:t>洞口粘钢加固</w:t>
      </w:r>
      <w:proofErr w:type="gramEnd"/>
      <w:r>
        <w:rPr>
          <w:rFonts w:hAnsi="宋体" w:cs="宋体" w:hint="eastAsia"/>
          <w:b/>
          <w:bCs/>
          <w:color w:val="FF0000"/>
          <w:sz w:val="24"/>
          <w:szCs w:val="24"/>
        </w:rPr>
        <w:t>、锚栓制安切割等全部工作内容（包含粘贴</w:t>
      </w:r>
      <w:proofErr w:type="gramStart"/>
      <w:r>
        <w:rPr>
          <w:rFonts w:hAnsi="宋体" w:cs="宋体" w:hint="eastAsia"/>
          <w:b/>
          <w:bCs/>
          <w:color w:val="FF0000"/>
          <w:sz w:val="24"/>
          <w:szCs w:val="24"/>
        </w:rPr>
        <w:t>面基层</w:t>
      </w:r>
      <w:proofErr w:type="gramEnd"/>
      <w:r>
        <w:rPr>
          <w:rFonts w:hAnsi="宋体" w:cs="宋体" w:hint="eastAsia"/>
          <w:b/>
          <w:bCs/>
          <w:color w:val="FF0000"/>
          <w:sz w:val="24"/>
          <w:szCs w:val="24"/>
        </w:rPr>
        <w:t>打磨清理、缺陷部位修补、钢板打磨除锈、钢板焊接、钢板粘贴、钢板粘贴后支撑固定、锚栓制作安装切割、灌胶、喷涂防锈漆等，以及施工包含所有相关措施项目施工）以及完成竞价发包人要求的安全文明施工内容，并配合安装专业预留预埋施工。具体施工内容详见本工程的相应图纸及相关要求。</w:t>
      </w:r>
    </w:p>
    <w:p w14:paraId="2A75CDF4" w14:textId="77777777" w:rsidR="005F7330" w:rsidRDefault="00000000">
      <w:pPr>
        <w:spacing w:line="440" w:lineRule="exact"/>
        <w:ind w:firstLine="560"/>
        <w:rPr>
          <w:rFonts w:eastAsia="楷体_GB2312"/>
          <w:b/>
          <w:bCs/>
          <w:color w:val="000000" w:themeColor="text1"/>
        </w:rPr>
      </w:pPr>
      <w:r>
        <w:rPr>
          <w:rFonts w:ascii="楷体_GB2312" w:eastAsia="楷体_GB2312" w:hAnsi="宋体" w:hint="eastAsia"/>
          <w:color w:val="000000" w:themeColor="text1"/>
          <w:sz w:val="28"/>
          <w:szCs w:val="28"/>
        </w:rPr>
        <w:t>分包单位的其他职责：</w:t>
      </w:r>
      <w:r>
        <w:rPr>
          <w:rFonts w:ascii="楷体_GB2312" w:eastAsia="楷体_GB2312" w:hAnsi="宋体" w:hint="eastAsia"/>
          <w:color w:val="000000" w:themeColor="text1"/>
          <w:sz w:val="28"/>
          <w:szCs w:val="28"/>
          <w:u w:val="single"/>
        </w:rPr>
        <w:t>无条件的协助配合项目部与当地政务管理部门协调沟通工作以及完成项目部指派的与本工程相关的其他工作安排。</w:t>
      </w:r>
    </w:p>
    <w:p w14:paraId="046ACF41"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3、分包工作期限</w:t>
      </w:r>
    </w:p>
    <w:p w14:paraId="109D9A47" w14:textId="77777777" w:rsidR="005F7330" w:rsidRDefault="00000000">
      <w:pPr>
        <w:pStyle w:val="Affa"/>
        <w:spacing w:line="400" w:lineRule="exact"/>
        <w:ind w:firstLineChars="200" w:firstLine="560"/>
        <w:jc w:val="left"/>
        <w:rPr>
          <w:rFonts w:ascii="楷体_GB2312" w:eastAsia="楷体_GB2312" w:hAnsi="宋体" w:cs="宋体"/>
          <w:sz w:val="28"/>
          <w:szCs w:val="28"/>
        </w:rPr>
      </w:pPr>
      <w:r>
        <w:rPr>
          <w:rFonts w:ascii="楷体_GB2312" w:eastAsia="楷体_GB2312" w:hAnsi="宋体"/>
          <w:sz w:val="28"/>
          <w:szCs w:val="28"/>
        </w:rPr>
        <w:t>计划</w:t>
      </w:r>
      <w:r>
        <w:rPr>
          <w:rFonts w:ascii="楷体_GB2312" w:eastAsia="楷体_GB2312" w:hAnsi="宋体" w:cs="宋体"/>
          <w:sz w:val="28"/>
          <w:szCs w:val="28"/>
        </w:rPr>
        <w:t>开工日期：</w:t>
      </w:r>
      <w:r>
        <w:rPr>
          <w:rFonts w:ascii="楷体_GB2312" w:eastAsia="楷体_GB2312" w:hAnsi="宋体" w:cs="宋体"/>
          <w:sz w:val="28"/>
          <w:szCs w:val="28"/>
          <w:u w:val="single"/>
        </w:rPr>
        <w:t xml:space="preserve">     </w:t>
      </w:r>
      <w:r>
        <w:rPr>
          <w:rFonts w:ascii="楷体_GB2312" w:eastAsia="楷体_GB2312" w:hAnsi="宋体" w:cs="宋体"/>
          <w:sz w:val="28"/>
          <w:szCs w:val="28"/>
        </w:rPr>
        <w:t>年</w:t>
      </w:r>
      <w:r>
        <w:rPr>
          <w:rFonts w:ascii="楷体_GB2312" w:eastAsia="楷体_GB2312" w:hAnsi="宋体" w:cs="宋体"/>
          <w:sz w:val="28"/>
          <w:szCs w:val="28"/>
          <w:u w:val="single"/>
        </w:rPr>
        <w:t xml:space="preserve">     </w:t>
      </w:r>
      <w:r>
        <w:rPr>
          <w:rFonts w:ascii="楷体_GB2312" w:eastAsia="楷体_GB2312" w:hAnsi="宋体" w:cs="宋体"/>
          <w:sz w:val="28"/>
          <w:szCs w:val="28"/>
        </w:rPr>
        <w:t>月</w:t>
      </w:r>
      <w:r>
        <w:rPr>
          <w:rFonts w:ascii="楷体_GB2312" w:eastAsia="楷体_GB2312" w:hAnsi="宋体" w:cs="宋体"/>
          <w:sz w:val="28"/>
          <w:szCs w:val="28"/>
          <w:u w:val="single"/>
        </w:rPr>
        <w:t xml:space="preserve">     </w:t>
      </w:r>
      <w:r>
        <w:rPr>
          <w:rFonts w:ascii="楷体_GB2312" w:eastAsia="楷体_GB2312" w:hAnsi="宋体" w:cs="宋体"/>
          <w:sz w:val="28"/>
          <w:szCs w:val="28"/>
        </w:rPr>
        <w:t xml:space="preserve">日，竣工日期： </w:t>
      </w:r>
      <w:r>
        <w:rPr>
          <w:rFonts w:ascii="楷体_GB2312" w:eastAsia="楷体_GB2312" w:hAnsi="宋体" w:cs="宋体"/>
          <w:sz w:val="28"/>
          <w:szCs w:val="28"/>
          <w:u w:val="single"/>
        </w:rPr>
        <w:t xml:space="preserve">    </w:t>
      </w:r>
      <w:r>
        <w:rPr>
          <w:rFonts w:ascii="楷体_GB2312" w:eastAsia="楷体_GB2312" w:hAnsi="宋体" w:cs="宋体"/>
          <w:sz w:val="28"/>
          <w:szCs w:val="28"/>
        </w:rPr>
        <w:t>年</w:t>
      </w:r>
      <w:r>
        <w:rPr>
          <w:rFonts w:ascii="楷体_GB2312" w:eastAsia="楷体_GB2312" w:hAnsi="宋体" w:cs="宋体"/>
          <w:sz w:val="28"/>
          <w:szCs w:val="28"/>
          <w:u w:val="single"/>
        </w:rPr>
        <w:t xml:space="preserve">    </w:t>
      </w:r>
      <w:r>
        <w:rPr>
          <w:rFonts w:ascii="楷体_GB2312" w:eastAsia="楷体_GB2312" w:hAnsi="宋体" w:cs="宋体"/>
          <w:sz w:val="28"/>
          <w:szCs w:val="28"/>
        </w:rPr>
        <w:t>月</w:t>
      </w:r>
      <w:r>
        <w:rPr>
          <w:rFonts w:ascii="楷体_GB2312" w:eastAsia="楷体_GB2312" w:hAnsi="宋体" w:cs="宋体"/>
          <w:sz w:val="28"/>
          <w:szCs w:val="28"/>
          <w:u w:val="single"/>
        </w:rPr>
        <w:t xml:space="preserve">   </w:t>
      </w:r>
      <w:r>
        <w:rPr>
          <w:rFonts w:ascii="楷体_GB2312" w:eastAsia="楷体_GB2312" w:hAnsi="宋体" w:cs="宋体"/>
          <w:sz w:val="28"/>
          <w:szCs w:val="28"/>
        </w:rPr>
        <w:t>日。具体施工节点由发包人制定，以发包人开</w:t>
      </w:r>
      <w:proofErr w:type="gramStart"/>
      <w:r>
        <w:rPr>
          <w:rFonts w:ascii="楷体_GB2312" w:eastAsia="楷体_GB2312" w:hAnsi="宋体" w:cs="宋体"/>
          <w:sz w:val="28"/>
          <w:szCs w:val="28"/>
        </w:rPr>
        <w:t>工令</w:t>
      </w:r>
      <w:proofErr w:type="gramEnd"/>
      <w:r>
        <w:rPr>
          <w:rFonts w:ascii="楷体_GB2312" w:eastAsia="楷体_GB2312" w:hAnsi="宋体" w:cs="宋体"/>
          <w:sz w:val="28"/>
          <w:szCs w:val="28"/>
        </w:rPr>
        <w:t>为准，承包人必须满足发包人施工节点要求。</w:t>
      </w:r>
    </w:p>
    <w:p w14:paraId="093448F9"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4、合同文件及解释顺序</w:t>
      </w:r>
    </w:p>
    <w:p w14:paraId="35E02E42" w14:textId="77777777" w:rsidR="005F7330" w:rsidRDefault="00000000">
      <w:pPr>
        <w:spacing w:line="440" w:lineRule="exact"/>
        <w:ind w:firstLineChars="100" w:firstLine="280"/>
        <w:rPr>
          <w:rFonts w:ascii="楷体_GB2312" w:eastAsia="楷体_GB2312" w:hAnsi="宋体" w:hint="eastAsia"/>
          <w:sz w:val="28"/>
          <w:szCs w:val="28"/>
        </w:rPr>
      </w:pPr>
      <w:r>
        <w:rPr>
          <w:rFonts w:ascii="楷体_GB2312" w:eastAsia="楷体_GB2312" w:hAnsi="宋体" w:hint="eastAsia"/>
          <w:sz w:val="28"/>
          <w:szCs w:val="28"/>
        </w:rPr>
        <w:t xml:space="preserve">  组成本合同的文件及优先解释顺序如下：</w:t>
      </w:r>
    </w:p>
    <w:p w14:paraId="745B5D7C"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(1)本合同；</w:t>
      </w:r>
    </w:p>
    <w:p w14:paraId="701E5122"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(2)本合同附件；</w:t>
      </w:r>
    </w:p>
    <w:p w14:paraId="561B858E"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(3)本合同补充协议；</w:t>
      </w:r>
    </w:p>
    <w:p w14:paraId="78DF6A54"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(4)本工程施工总包合同及补充协议；</w:t>
      </w:r>
    </w:p>
    <w:p w14:paraId="2DFF1F3D" w14:textId="77777777" w:rsidR="005F7330" w:rsidRDefault="00000000">
      <w:pPr>
        <w:spacing w:line="440" w:lineRule="exact"/>
        <w:ind w:firstLineChars="200" w:firstLine="560"/>
        <w:rPr>
          <w:rFonts w:ascii="楷体_GB2312" w:eastAsia="楷体_GB2312" w:hAnsi="宋体" w:hint="eastAsia"/>
          <w:kern w:val="2"/>
          <w:sz w:val="28"/>
          <w:szCs w:val="28"/>
        </w:rPr>
      </w:pPr>
      <w:r>
        <w:rPr>
          <w:rFonts w:ascii="楷体_GB2312" w:eastAsia="楷体_GB2312" w:hAnsi="宋体" w:hint="eastAsia"/>
          <w:sz w:val="28"/>
          <w:szCs w:val="28"/>
        </w:rPr>
        <w:lastRenderedPageBreak/>
        <w:t>(5)</w:t>
      </w:r>
      <w:r>
        <w:rPr>
          <w:rFonts w:ascii="楷体_GB2312" w:eastAsia="楷体_GB2312" w:hAnsi="宋体" w:hint="eastAsia"/>
          <w:kern w:val="2"/>
          <w:sz w:val="28"/>
          <w:szCs w:val="28"/>
        </w:rPr>
        <w:t>竞价文件</w:t>
      </w:r>
    </w:p>
    <w:p w14:paraId="2F5E316A"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 xml:space="preserve"> 5、项目经理</w:t>
      </w:r>
    </w:p>
    <w:p w14:paraId="4B9A8992"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5.1发包人委派的担任驻工地履行本合同的项目经理为</w:t>
      </w:r>
      <w:r>
        <w:rPr>
          <w:rFonts w:ascii="楷体_GB2312" w:eastAsia="楷体_GB2312" w:hAnsi="宋体" w:hint="eastAsia"/>
          <w:sz w:val="28"/>
          <w:szCs w:val="28"/>
          <w:u w:val="single"/>
        </w:rPr>
        <w:t xml:space="preserve">      。</w:t>
      </w:r>
    </w:p>
    <w:p w14:paraId="029C8C9F"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5.2承包人委派的担任驻工地履行本合同的项目经理为</w:t>
      </w:r>
      <w:r>
        <w:rPr>
          <w:rFonts w:ascii="楷体_GB2312" w:eastAsia="楷体_GB2312" w:hAnsi="宋体" w:hint="eastAsia"/>
          <w:sz w:val="28"/>
          <w:szCs w:val="28"/>
          <w:u w:val="single"/>
        </w:rPr>
        <w:t xml:space="preserve">      </w:t>
      </w:r>
      <w:r>
        <w:rPr>
          <w:rFonts w:ascii="楷体_GB2312" w:eastAsia="楷体_GB2312" w:hAnsi="宋体" w:hint="eastAsia"/>
          <w:sz w:val="28"/>
          <w:szCs w:val="28"/>
        </w:rPr>
        <w:t>。</w:t>
      </w:r>
    </w:p>
    <w:p w14:paraId="4ACB566D" w14:textId="77777777" w:rsidR="005F7330" w:rsidRDefault="00000000">
      <w:pPr>
        <w:spacing w:line="440" w:lineRule="exact"/>
        <w:rPr>
          <w:rFonts w:ascii="楷体_GB2312" w:eastAsia="楷体_GB2312" w:hAnsi="宋体" w:cs="宋体" w:hint="eastAsia"/>
          <w:b/>
          <w:sz w:val="28"/>
          <w:szCs w:val="28"/>
        </w:rPr>
      </w:pPr>
      <w:r>
        <w:rPr>
          <w:rFonts w:ascii="楷体_GB2312" w:eastAsia="楷体_GB2312" w:hAnsi="宋体" w:cs="宋体" w:hint="eastAsia"/>
          <w:b/>
          <w:sz w:val="28"/>
          <w:szCs w:val="28"/>
        </w:rPr>
        <w:t>6、合同价款</w:t>
      </w:r>
    </w:p>
    <w:p w14:paraId="75BF62F2" w14:textId="77777777" w:rsidR="005F7330" w:rsidRDefault="00000000">
      <w:pPr>
        <w:spacing w:line="440" w:lineRule="exact"/>
        <w:ind w:firstLineChars="200" w:firstLine="560"/>
        <w:rPr>
          <w:rFonts w:ascii="楷体_GB2312" w:eastAsia="楷体_GB2312" w:hAnsi="楷体_GB2312" w:cs="楷体_GB2312" w:hint="eastAsia"/>
          <w:sz w:val="28"/>
          <w:szCs w:val="28"/>
          <w:u w:val="single"/>
        </w:rPr>
      </w:pPr>
      <w:r>
        <w:rPr>
          <w:rFonts w:ascii="楷体_GB2312" w:eastAsia="楷体_GB2312" w:hAnsi="宋体" w:hint="eastAsia"/>
          <w:sz w:val="28"/>
          <w:szCs w:val="28"/>
        </w:rPr>
        <w:t>6.1合同价款为：</w:t>
      </w:r>
      <w:r>
        <w:rPr>
          <w:rFonts w:ascii="楷体_GB2312" w:eastAsia="楷体_GB2312" w:hAnsi="宋体" w:hint="eastAsia"/>
          <w:sz w:val="28"/>
          <w:szCs w:val="28"/>
          <w:u w:val="single"/>
        </w:rPr>
        <w:t xml:space="preserve">                                      </w:t>
      </w:r>
    </w:p>
    <w:p w14:paraId="4A43DC78" w14:textId="77777777" w:rsidR="005F7330" w:rsidRDefault="00000000">
      <w:pPr>
        <w:ind w:firstLineChars="200" w:firstLine="560"/>
        <w:rPr>
          <w:rFonts w:ascii="楷体_GB2312" w:eastAsia="楷体_GB2312" w:hAnsi="宋体" w:hint="eastAsia"/>
          <w:sz w:val="28"/>
          <w:szCs w:val="28"/>
        </w:rPr>
      </w:pPr>
      <w:r>
        <w:rPr>
          <w:rFonts w:ascii="楷体_GB2312" w:eastAsia="楷体_GB2312" w:hAnsi="宋体" w:hint="eastAsia"/>
          <w:sz w:val="28"/>
          <w:szCs w:val="28"/>
        </w:rPr>
        <w:t>6.2合同价款的确定原则：价格包含分部分项工程劳务费、自身机械工具费、辅材费、管理费、安全文明费、</w:t>
      </w:r>
      <w:r>
        <w:rPr>
          <w:rFonts w:ascii="楷体_GB2312" w:eastAsia="楷体_GB2312" w:hAnsi="宋体" w:cs="宋体" w:hint="eastAsia"/>
          <w:sz w:val="28"/>
          <w:szCs w:val="28"/>
        </w:rPr>
        <w:t>利润等（一个有经验的承包商应考虑到的）有可能发生的费用。</w:t>
      </w:r>
    </w:p>
    <w:p w14:paraId="286DB97E" w14:textId="77777777" w:rsidR="005F7330" w:rsidRDefault="00000000">
      <w:pPr>
        <w:spacing w:line="440" w:lineRule="exact"/>
        <w:ind w:firstLineChars="200" w:firstLine="560"/>
        <w:rPr>
          <w:rFonts w:ascii="楷体_GB2312" w:eastAsia="楷体_GB2312"/>
          <w:sz w:val="28"/>
          <w:szCs w:val="28"/>
        </w:rPr>
      </w:pPr>
      <w:r>
        <w:rPr>
          <w:rFonts w:ascii="楷体_GB2312" w:eastAsia="楷体_GB2312" w:hint="eastAsia"/>
          <w:sz w:val="28"/>
          <w:szCs w:val="28"/>
        </w:rPr>
        <w:t>6.3合同价款核算规则及构成方式</w:t>
      </w:r>
    </w:p>
    <w:p w14:paraId="1471DEB5"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6.4分包合同价款包含以下内容：见附件一 ：施工内容明细单</w:t>
      </w:r>
    </w:p>
    <w:p w14:paraId="6F79879D"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6.5对价格内容的明确：</w:t>
      </w:r>
    </w:p>
    <w:p w14:paraId="24548547"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6.5.1</w:t>
      </w:r>
      <w:r>
        <w:rPr>
          <w:rFonts w:ascii="楷体_GB2312" w:eastAsia="楷体_GB2312" w:hAnsi="宋体" w:hint="eastAsia"/>
          <w:b/>
          <w:bCs/>
          <w:sz w:val="28"/>
          <w:szCs w:val="28"/>
        </w:rPr>
        <w:t>工程</w:t>
      </w:r>
      <w:proofErr w:type="gramStart"/>
      <w:r>
        <w:rPr>
          <w:rFonts w:ascii="楷体_GB2312" w:eastAsia="楷体_GB2312" w:hAnsi="宋体" w:hint="eastAsia"/>
          <w:b/>
          <w:bCs/>
          <w:sz w:val="28"/>
          <w:szCs w:val="28"/>
        </w:rPr>
        <w:t>量按照</w:t>
      </w:r>
      <w:proofErr w:type="gramEnd"/>
      <w:r>
        <w:rPr>
          <w:rFonts w:ascii="楷体_GB2312" w:eastAsia="楷体_GB2312" w:hAnsi="宋体" w:hint="eastAsia"/>
          <w:b/>
          <w:bCs/>
          <w:sz w:val="28"/>
          <w:szCs w:val="28"/>
        </w:rPr>
        <w:t>双方核对后的工程量计算</w:t>
      </w:r>
      <w:r>
        <w:rPr>
          <w:rFonts w:ascii="楷体_GB2312" w:eastAsia="楷体_GB2312" w:hAnsi="宋体" w:hint="eastAsia"/>
          <w:sz w:val="28"/>
          <w:szCs w:val="28"/>
        </w:rPr>
        <w:t>。</w:t>
      </w:r>
    </w:p>
    <w:p w14:paraId="5989B65B"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6.5.2</w:t>
      </w:r>
      <w:r>
        <w:rPr>
          <w:rFonts w:ascii="楷体_GB2312" w:eastAsia="楷体_GB2312" w:hAnsi="宋体" w:hint="eastAsia"/>
          <w:b/>
          <w:bCs/>
          <w:sz w:val="28"/>
          <w:szCs w:val="28"/>
        </w:rPr>
        <w:t>价格内容包括附件所包含的全部内容</w:t>
      </w:r>
      <w:r>
        <w:rPr>
          <w:rFonts w:ascii="楷体_GB2312" w:eastAsia="楷体_GB2312" w:hAnsi="宋体" w:hint="eastAsia"/>
          <w:sz w:val="28"/>
          <w:szCs w:val="28"/>
        </w:rPr>
        <w:t>。</w:t>
      </w:r>
    </w:p>
    <w:p w14:paraId="1325986E"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6.6价格中对工程质量、工期进度、安全文明施工方面的奖罚措施：</w:t>
      </w:r>
    </w:p>
    <w:p w14:paraId="24555F7F" w14:textId="77777777" w:rsidR="005F7330" w:rsidRDefault="00000000">
      <w:pPr>
        <w:spacing w:line="440" w:lineRule="exact"/>
        <w:ind w:firstLineChars="200" w:firstLine="560"/>
        <w:rPr>
          <w:rFonts w:ascii="楷体_GB2312" w:eastAsia="楷体_GB2312"/>
          <w:sz w:val="28"/>
          <w:szCs w:val="28"/>
        </w:rPr>
      </w:pPr>
      <w:r>
        <w:rPr>
          <w:rFonts w:ascii="楷体_GB2312" w:eastAsia="楷体_GB2312" w:hAnsi="宋体" w:hint="eastAsia"/>
          <w:sz w:val="28"/>
          <w:szCs w:val="28"/>
        </w:rPr>
        <w:t>6.6.1本工程工期满足发包人施工节点的要求，</w:t>
      </w:r>
      <w:r>
        <w:rPr>
          <w:rFonts w:ascii="楷体_GB2312" w:eastAsia="楷体_GB2312" w:hint="eastAsia"/>
          <w:sz w:val="28"/>
          <w:szCs w:val="28"/>
        </w:rPr>
        <w:t>每延误一日，应向发包人支付违约金</w:t>
      </w:r>
      <w:r>
        <w:rPr>
          <w:rFonts w:ascii="楷体_GB2312" w:eastAsia="楷体_GB2312" w:hint="eastAsia"/>
          <w:sz w:val="28"/>
          <w:szCs w:val="28"/>
          <w:u w:val="single"/>
        </w:rPr>
        <w:t xml:space="preserve"> 10000 </w:t>
      </w:r>
      <w:r>
        <w:rPr>
          <w:rFonts w:ascii="楷体_GB2312" w:eastAsia="楷体_GB2312" w:hint="eastAsia"/>
          <w:sz w:val="28"/>
          <w:szCs w:val="28"/>
        </w:rPr>
        <w:t>元，最高不超过合同总金额的</w:t>
      </w:r>
      <w:r>
        <w:rPr>
          <w:rFonts w:ascii="楷体_GB2312" w:eastAsia="楷体_GB2312" w:hint="eastAsia"/>
          <w:sz w:val="28"/>
          <w:szCs w:val="28"/>
          <w:u w:val="single"/>
        </w:rPr>
        <w:t xml:space="preserve"> / </w:t>
      </w:r>
      <w:r>
        <w:rPr>
          <w:rFonts w:ascii="楷体_GB2312" w:eastAsia="楷体_GB2312" w:hint="eastAsia"/>
          <w:sz w:val="28"/>
          <w:szCs w:val="28"/>
        </w:rPr>
        <w:t>%。</w:t>
      </w:r>
    </w:p>
    <w:p w14:paraId="7A3D5311" w14:textId="77777777" w:rsidR="005F7330" w:rsidRDefault="00000000">
      <w:pPr>
        <w:spacing w:line="440" w:lineRule="exact"/>
        <w:ind w:firstLine="480"/>
        <w:rPr>
          <w:rFonts w:ascii="楷体_GB2312" w:eastAsia="楷体_GB2312"/>
          <w:sz w:val="28"/>
          <w:szCs w:val="28"/>
        </w:rPr>
      </w:pPr>
      <w:r>
        <w:rPr>
          <w:rFonts w:ascii="楷体_GB2312" w:eastAsia="楷体_GB2312" w:hAnsi="宋体" w:hint="eastAsia"/>
          <w:sz w:val="28"/>
          <w:szCs w:val="28"/>
        </w:rPr>
        <w:t>6.6.2</w:t>
      </w:r>
      <w:r>
        <w:rPr>
          <w:rFonts w:ascii="楷体_GB2312" w:eastAsia="楷体_GB2312" w:hint="eastAsia"/>
          <w:sz w:val="28"/>
          <w:szCs w:val="28"/>
        </w:rPr>
        <w:t>承包人施工质量不符合本合同约定的质量标准，承包人应向发包人支付违约金</w:t>
      </w:r>
      <w:r>
        <w:rPr>
          <w:rFonts w:ascii="楷体_GB2312" w:eastAsia="楷体_GB2312" w:hint="eastAsia"/>
          <w:sz w:val="28"/>
          <w:szCs w:val="28"/>
          <w:u w:val="single"/>
        </w:rPr>
        <w:t xml:space="preserve"> 10000 </w:t>
      </w:r>
      <w:r>
        <w:rPr>
          <w:rFonts w:ascii="楷体_GB2312" w:eastAsia="楷体_GB2312" w:hint="eastAsia"/>
          <w:sz w:val="28"/>
          <w:szCs w:val="28"/>
        </w:rPr>
        <w:t>元，最高不超过合同总金额的</w:t>
      </w:r>
      <w:r>
        <w:rPr>
          <w:rFonts w:ascii="楷体_GB2312" w:eastAsia="楷体_GB2312" w:hint="eastAsia"/>
          <w:sz w:val="28"/>
          <w:szCs w:val="28"/>
          <w:u w:val="single"/>
        </w:rPr>
        <w:t xml:space="preserve"> / </w:t>
      </w:r>
      <w:r>
        <w:rPr>
          <w:rFonts w:ascii="楷体_GB2312" w:eastAsia="楷体_GB2312" w:hint="eastAsia"/>
          <w:sz w:val="28"/>
          <w:szCs w:val="28"/>
        </w:rPr>
        <w:t>%。发包人可以要求承包人整改，承包人因自身原因无法完成的，发包人可以委派其他劳务企业完成，产生的费用由承包人承担。</w:t>
      </w:r>
    </w:p>
    <w:p w14:paraId="1DA89B67" w14:textId="77777777" w:rsidR="005F7330" w:rsidRDefault="00000000">
      <w:pPr>
        <w:spacing w:line="440" w:lineRule="exact"/>
        <w:ind w:firstLineChars="200" w:firstLine="560"/>
        <w:rPr>
          <w:rFonts w:ascii="楷体_GB2312" w:eastAsia="楷体_GB2312"/>
          <w:sz w:val="28"/>
          <w:szCs w:val="28"/>
        </w:rPr>
      </w:pPr>
      <w:r>
        <w:rPr>
          <w:rFonts w:ascii="楷体_GB2312" w:eastAsia="楷体_GB2312" w:hint="eastAsia"/>
          <w:sz w:val="28"/>
          <w:szCs w:val="28"/>
        </w:rPr>
        <w:t>6.6.3</w:t>
      </w:r>
      <w:r>
        <w:rPr>
          <w:rFonts w:ascii="楷体_GB2312" w:eastAsia="楷体_GB2312" w:hAnsi="宋体" w:hint="eastAsia"/>
          <w:sz w:val="28"/>
          <w:szCs w:val="28"/>
        </w:rPr>
        <w:t>本工程安全文明施工必须达到本合同标准及发包人要求，</w:t>
      </w:r>
      <w:r>
        <w:rPr>
          <w:rFonts w:ascii="楷体_GB2312" w:eastAsia="楷体_GB2312" w:hint="eastAsia"/>
          <w:sz w:val="28"/>
          <w:szCs w:val="28"/>
        </w:rPr>
        <w:t>承包人未达到</w:t>
      </w:r>
      <w:r>
        <w:rPr>
          <w:rFonts w:ascii="楷体_GB2312" w:eastAsia="楷体_GB2312" w:hint="eastAsia"/>
          <w:bCs/>
          <w:iCs/>
          <w:sz w:val="28"/>
          <w:szCs w:val="28"/>
        </w:rPr>
        <w:t>，</w:t>
      </w:r>
      <w:r>
        <w:rPr>
          <w:rFonts w:ascii="楷体_GB2312" w:eastAsia="楷体_GB2312" w:hint="eastAsia"/>
          <w:sz w:val="28"/>
          <w:szCs w:val="28"/>
        </w:rPr>
        <w:t>承包人应向发包人支付违约金</w:t>
      </w:r>
      <w:r>
        <w:rPr>
          <w:rFonts w:ascii="楷体_GB2312" w:eastAsia="楷体_GB2312" w:hint="eastAsia"/>
          <w:sz w:val="28"/>
          <w:szCs w:val="28"/>
          <w:u w:val="single"/>
        </w:rPr>
        <w:t xml:space="preserve"> 10000 </w:t>
      </w:r>
      <w:r>
        <w:rPr>
          <w:rFonts w:ascii="楷体_GB2312" w:eastAsia="楷体_GB2312" w:hint="eastAsia"/>
          <w:sz w:val="28"/>
          <w:szCs w:val="28"/>
        </w:rPr>
        <w:t>元，最高不超过合同总金额的</w:t>
      </w:r>
      <w:r>
        <w:rPr>
          <w:rFonts w:ascii="楷体_GB2312" w:eastAsia="楷体_GB2312" w:hint="eastAsia"/>
          <w:sz w:val="28"/>
          <w:szCs w:val="28"/>
          <w:u w:val="single"/>
        </w:rPr>
        <w:t xml:space="preserve"> / </w:t>
      </w:r>
      <w:r>
        <w:rPr>
          <w:rFonts w:ascii="楷体_GB2312" w:eastAsia="楷体_GB2312" w:hint="eastAsia"/>
          <w:sz w:val="28"/>
          <w:szCs w:val="28"/>
        </w:rPr>
        <w:t>%。</w:t>
      </w:r>
    </w:p>
    <w:p w14:paraId="685E8B5E" w14:textId="77777777" w:rsidR="005F7330" w:rsidRDefault="00000000">
      <w:pPr>
        <w:spacing w:line="440" w:lineRule="exact"/>
        <w:rPr>
          <w:rFonts w:ascii="楷体_GB2312" w:eastAsia="楷体_GB2312" w:hAnsi="宋体" w:cs="宋体" w:hint="eastAsia"/>
          <w:b/>
          <w:sz w:val="28"/>
          <w:szCs w:val="28"/>
        </w:rPr>
      </w:pPr>
      <w:r>
        <w:rPr>
          <w:rFonts w:ascii="楷体_GB2312" w:eastAsia="楷体_GB2312" w:hAnsi="宋体" w:cs="宋体" w:hint="eastAsia"/>
          <w:b/>
          <w:sz w:val="28"/>
          <w:szCs w:val="28"/>
        </w:rPr>
        <w:t>7、合同价款的结算和支付</w:t>
      </w:r>
    </w:p>
    <w:p w14:paraId="0E1583E5"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7.1 结算资料：</w:t>
      </w:r>
    </w:p>
    <w:p w14:paraId="6A71AD7F"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7.1.1发包人向承包人提供工程施工图，承包人依据上述书面资料按本合同条款编制的施工预算书。</w:t>
      </w:r>
    </w:p>
    <w:p w14:paraId="2619E204"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7.1.2承包人根据发包人下达的施工任务书或现场负责人的指令，安排作业人员完成作业内容，并取得有效的书面签证单据编制结算书。发包人下达的施工任务书，从质量、安全、材料、进度、文明施工、现场配合度6个方面对承包人进行百分考核（百分考核办法详见附件四）。</w:t>
      </w:r>
    </w:p>
    <w:p w14:paraId="4A00771D"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7.1.3有效的工作量结算资料及书面洽商变更、现场签</w:t>
      </w:r>
      <w:proofErr w:type="gramStart"/>
      <w:r>
        <w:rPr>
          <w:rFonts w:ascii="楷体_GB2312" w:eastAsia="楷体_GB2312" w:hAnsi="宋体" w:hint="eastAsia"/>
          <w:sz w:val="28"/>
          <w:szCs w:val="28"/>
        </w:rPr>
        <w:t>认资料</w:t>
      </w:r>
      <w:proofErr w:type="gramEnd"/>
      <w:r>
        <w:rPr>
          <w:rFonts w:ascii="楷体_GB2312" w:eastAsia="楷体_GB2312" w:hAnsi="宋体" w:hint="eastAsia"/>
          <w:sz w:val="28"/>
          <w:szCs w:val="28"/>
        </w:rPr>
        <w:t>等。</w:t>
      </w:r>
    </w:p>
    <w:p w14:paraId="0EE66E34" w14:textId="77777777" w:rsidR="005F7330" w:rsidRDefault="00000000">
      <w:pPr>
        <w:spacing w:line="440" w:lineRule="exact"/>
        <w:ind w:firstLine="570"/>
        <w:rPr>
          <w:rFonts w:ascii="楷体_GB2312" w:eastAsia="楷体_GB2312" w:hAnsi="宋体" w:hint="eastAsia"/>
          <w:sz w:val="28"/>
          <w:szCs w:val="28"/>
        </w:rPr>
      </w:pPr>
      <w:r>
        <w:rPr>
          <w:rFonts w:ascii="楷体_GB2312" w:eastAsia="楷体_GB2312" w:hAnsi="宋体" w:hint="eastAsia"/>
          <w:sz w:val="28"/>
          <w:szCs w:val="28"/>
        </w:rPr>
        <w:t>7.2合同价款的结算：</w:t>
      </w:r>
    </w:p>
    <w:p w14:paraId="391E6C20" w14:textId="77777777" w:rsidR="005F7330" w:rsidRDefault="00000000">
      <w:pPr>
        <w:spacing w:line="440" w:lineRule="exact"/>
        <w:ind w:firstLine="570"/>
        <w:rPr>
          <w:rFonts w:ascii="楷体_GB2312" w:eastAsia="楷体_GB2312" w:hAnsi="宋体" w:hint="eastAsia"/>
          <w:color w:val="FF0000"/>
          <w:sz w:val="28"/>
          <w:szCs w:val="28"/>
        </w:rPr>
      </w:pPr>
      <w:r>
        <w:rPr>
          <w:rFonts w:ascii="楷体_GB2312" w:eastAsia="楷体_GB2312" w:hAnsi="宋体" w:hint="eastAsia"/>
          <w:sz w:val="28"/>
          <w:szCs w:val="28"/>
        </w:rPr>
        <w:lastRenderedPageBreak/>
        <w:t>7.2.1发包人根据承包人每月完成工作量和百分考核后的任务书，出具工程量结算单。</w:t>
      </w:r>
    </w:p>
    <w:p w14:paraId="5F26DA0B" w14:textId="77777777" w:rsidR="005F7330" w:rsidRDefault="00000000">
      <w:pPr>
        <w:spacing w:line="440" w:lineRule="exact"/>
        <w:ind w:firstLine="570"/>
        <w:rPr>
          <w:rFonts w:ascii="楷体_GB2312" w:eastAsia="楷体_GB2312" w:hAnsi="宋体" w:hint="eastAsia"/>
          <w:sz w:val="28"/>
          <w:szCs w:val="28"/>
        </w:rPr>
      </w:pPr>
      <w:r>
        <w:rPr>
          <w:rFonts w:ascii="楷体_GB2312" w:eastAsia="楷体_GB2312" w:hAnsi="宋体" w:hint="eastAsia"/>
          <w:sz w:val="28"/>
          <w:szCs w:val="28"/>
        </w:rPr>
        <w:t>7.2.2 工程交工后28日内，承包人向发包人递交完整的结算资料，发包人在收到结算资料后进行核实，并办理劳务分包工程结算手续。</w:t>
      </w:r>
    </w:p>
    <w:p w14:paraId="7087D0B4"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7.3合同价款的支付：</w:t>
      </w:r>
    </w:p>
    <w:p w14:paraId="255E7B22"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7.3.1合同价款支付：</w:t>
      </w:r>
    </w:p>
    <w:p w14:paraId="34A69700" w14:textId="77777777" w:rsidR="005F7330" w:rsidRDefault="00000000">
      <w:pPr>
        <w:numPr>
          <w:ilvl w:val="0"/>
          <w:numId w:val="8"/>
        </w:numPr>
        <w:spacing w:line="440" w:lineRule="exact"/>
        <w:ind w:firstLineChars="200" w:firstLine="562"/>
        <w:rPr>
          <w:rFonts w:ascii="楷体_GB2312" w:eastAsia="楷体_GB2312" w:hAnsi="宋体" w:hint="eastAsia"/>
          <w:b/>
          <w:bCs/>
          <w:sz w:val="28"/>
          <w:szCs w:val="28"/>
          <w:highlight w:val="yellow"/>
        </w:rPr>
      </w:pPr>
      <w:r>
        <w:rPr>
          <w:rFonts w:ascii="楷体_GB2312" w:eastAsia="楷体_GB2312" w:hAnsi="宋体" w:hint="eastAsia"/>
          <w:b/>
          <w:bCs/>
          <w:sz w:val="28"/>
          <w:szCs w:val="28"/>
          <w:highlight w:val="yellow"/>
        </w:rPr>
        <w:t>进度款每月结算，经建设单位、监理单位验收合格，且招标人收到建设单位支付的进度款后，支付给承包人已完合格工程量的85%；</w:t>
      </w:r>
    </w:p>
    <w:p w14:paraId="75FBB80F" w14:textId="77777777" w:rsidR="005F7330" w:rsidRDefault="00000000">
      <w:pPr>
        <w:numPr>
          <w:ilvl w:val="0"/>
          <w:numId w:val="8"/>
        </w:numPr>
        <w:spacing w:line="440" w:lineRule="exact"/>
        <w:ind w:firstLineChars="200" w:firstLine="562"/>
        <w:rPr>
          <w:rFonts w:ascii="楷体_GB2312" w:eastAsia="楷体_GB2312" w:hAnsi="宋体" w:hint="eastAsia"/>
          <w:b/>
          <w:bCs/>
          <w:sz w:val="28"/>
          <w:szCs w:val="28"/>
          <w:highlight w:val="yellow"/>
        </w:rPr>
      </w:pPr>
      <w:r>
        <w:rPr>
          <w:rFonts w:ascii="楷体_GB2312" w:eastAsia="楷体_GB2312" w:hAnsi="宋体" w:hint="eastAsia"/>
          <w:b/>
          <w:bCs/>
          <w:sz w:val="28"/>
          <w:szCs w:val="28"/>
          <w:highlight w:val="yellow"/>
        </w:rPr>
        <w:t xml:space="preserve">承包人工程全部完毕且验收合格后，且招标人收到建设单位支付的进度款后，付至分包方已完工程款的90%。 </w:t>
      </w:r>
    </w:p>
    <w:p w14:paraId="54D10837" w14:textId="77777777" w:rsidR="005F7330" w:rsidRDefault="00000000">
      <w:pPr>
        <w:numPr>
          <w:ilvl w:val="0"/>
          <w:numId w:val="8"/>
        </w:numPr>
        <w:spacing w:line="440" w:lineRule="exact"/>
        <w:ind w:firstLineChars="200" w:firstLine="562"/>
        <w:rPr>
          <w:rFonts w:ascii="楷体_GB2312" w:eastAsia="楷体_GB2312"/>
          <w:b/>
          <w:bCs/>
          <w:sz w:val="28"/>
          <w:szCs w:val="28"/>
          <w:highlight w:val="yellow"/>
        </w:rPr>
      </w:pPr>
      <w:r>
        <w:rPr>
          <w:rFonts w:ascii="楷体_GB2312" w:eastAsia="楷体_GB2312" w:hAnsi="宋体" w:hint="eastAsia"/>
          <w:b/>
          <w:bCs/>
          <w:sz w:val="28"/>
          <w:szCs w:val="28"/>
          <w:highlight w:val="yellow"/>
        </w:rPr>
        <w:t>招标人承包范围内的工程全部竣工验收合格并结算审计完成，且招标人收到建设单位支付的工程款后，支付给承包人结算总价的97%，剩余3%作为质保金，待工程竣工验收合格满两年后无息付清。</w:t>
      </w:r>
    </w:p>
    <w:p w14:paraId="72350E0E" w14:textId="77777777" w:rsidR="005F7330" w:rsidRDefault="00000000">
      <w:pPr>
        <w:numPr>
          <w:ilvl w:val="0"/>
          <w:numId w:val="8"/>
        </w:numPr>
        <w:spacing w:line="440" w:lineRule="exact"/>
        <w:ind w:firstLineChars="200" w:firstLine="560"/>
        <w:rPr>
          <w:rFonts w:ascii="楷体_GB2312" w:eastAsia="楷体_GB2312"/>
          <w:sz w:val="28"/>
          <w:szCs w:val="28"/>
        </w:rPr>
      </w:pPr>
      <w:r>
        <w:rPr>
          <w:rFonts w:ascii="楷体_GB2312" w:eastAsia="楷体_GB2312" w:hint="eastAsia"/>
          <w:sz w:val="28"/>
          <w:szCs w:val="28"/>
        </w:rPr>
        <w:t>每次付款前，承包人必须提供符合招标人要求的增值税专用发票、收据及其它付款需提供的资料。</w:t>
      </w:r>
    </w:p>
    <w:p w14:paraId="78691463" w14:textId="77777777" w:rsidR="005F7330" w:rsidRDefault="00000000">
      <w:pPr>
        <w:numPr>
          <w:ilvl w:val="0"/>
          <w:numId w:val="8"/>
        </w:numPr>
        <w:spacing w:line="440" w:lineRule="exact"/>
        <w:ind w:firstLineChars="200" w:firstLine="560"/>
        <w:rPr>
          <w:rFonts w:ascii="楷体_GB2312" w:eastAsia="楷体_GB2312"/>
          <w:color w:val="000000" w:themeColor="text1"/>
          <w:kern w:val="2"/>
          <w:sz w:val="28"/>
          <w:szCs w:val="28"/>
        </w:rPr>
      </w:pPr>
      <w:r>
        <w:rPr>
          <w:rFonts w:ascii="楷体_GB2312" w:eastAsia="楷体_GB2312" w:hint="eastAsia"/>
          <w:color w:val="000000" w:themeColor="text1"/>
          <w:kern w:val="2"/>
          <w:sz w:val="28"/>
          <w:szCs w:val="28"/>
        </w:rPr>
        <w:t>劳务分包人开具的票据必须是由劳务分包人从其发票主管税务机关购领或经其主管税务机关批准自印或监制的发票;劳务分包人必须保证提供给承包人的发票的票面数据与劳务分包人缴销税务机关和劳务分包人所留存的发票存根联填列数据相符；因劳务分包人提供的发票不符合税务部门的要求，导致承包人从劳务分包人取得的增值税专用发票不能报验抵扣进项税金，或虽可通过报验但报验后被税务机关以“比对不符”或“失控发票”等事由追缴税款，而给承包人造成的经济损失，由劳务分包人负责赔偿，应赔偿款项包含但不限于需要给税务局补缴的税费、滞纳金、罚款以及实现上述债权支出的律师费、差旅费等费用。</w:t>
      </w:r>
    </w:p>
    <w:p w14:paraId="724009FB" w14:textId="77777777" w:rsidR="005F7330" w:rsidRDefault="00000000">
      <w:pPr>
        <w:spacing w:line="440" w:lineRule="exact"/>
        <w:ind w:firstLine="570"/>
        <w:rPr>
          <w:rFonts w:ascii="楷体_GB2312" w:eastAsia="楷体_GB2312"/>
          <w:sz w:val="28"/>
          <w:szCs w:val="28"/>
        </w:rPr>
      </w:pPr>
      <w:r>
        <w:rPr>
          <w:rFonts w:ascii="楷体_GB2312" w:eastAsia="楷体_GB2312" w:hint="eastAsia"/>
          <w:sz w:val="28"/>
          <w:szCs w:val="28"/>
        </w:rPr>
        <w:t>7.3.2劳务报酬款甲方仅汇至乙方以下的收款账户。</w:t>
      </w:r>
    </w:p>
    <w:p w14:paraId="1DCBD14E" w14:textId="77777777" w:rsidR="005F7330" w:rsidRDefault="00000000">
      <w:pPr>
        <w:numPr>
          <w:ilvl w:val="0"/>
          <w:numId w:val="9"/>
        </w:numPr>
        <w:spacing w:line="440" w:lineRule="exact"/>
        <w:ind w:firstLine="570"/>
        <w:rPr>
          <w:rFonts w:ascii="楷体_GB2312" w:eastAsia="楷体_GB2312"/>
          <w:sz w:val="28"/>
          <w:szCs w:val="28"/>
          <w:u w:val="single"/>
        </w:rPr>
      </w:pPr>
      <w:r>
        <w:rPr>
          <w:rFonts w:ascii="楷体_GB2312" w:eastAsia="楷体_GB2312" w:hint="eastAsia"/>
          <w:sz w:val="28"/>
          <w:szCs w:val="28"/>
        </w:rPr>
        <w:t>乙方收款户名：</w:t>
      </w:r>
      <w:r>
        <w:rPr>
          <w:rFonts w:ascii="楷体_GB2312" w:eastAsia="楷体_GB2312" w:hint="eastAsia"/>
          <w:sz w:val="28"/>
          <w:szCs w:val="28"/>
          <w:u w:val="single"/>
        </w:rPr>
        <w:t xml:space="preserve">                                      </w:t>
      </w:r>
    </w:p>
    <w:p w14:paraId="2F295F33" w14:textId="77777777" w:rsidR="005F7330" w:rsidRDefault="00000000">
      <w:pPr>
        <w:numPr>
          <w:ilvl w:val="0"/>
          <w:numId w:val="9"/>
        </w:numPr>
        <w:spacing w:line="440" w:lineRule="exact"/>
        <w:ind w:firstLine="570"/>
        <w:rPr>
          <w:rFonts w:ascii="楷体_GB2312" w:eastAsia="楷体_GB2312"/>
          <w:sz w:val="28"/>
          <w:szCs w:val="28"/>
          <w:u w:val="single"/>
        </w:rPr>
      </w:pPr>
      <w:r>
        <w:rPr>
          <w:rFonts w:ascii="楷体_GB2312" w:eastAsia="楷体_GB2312" w:hint="eastAsia"/>
          <w:sz w:val="28"/>
          <w:szCs w:val="28"/>
        </w:rPr>
        <w:t>乙方收款开户银行：</w:t>
      </w:r>
      <w:r>
        <w:rPr>
          <w:rFonts w:ascii="楷体_GB2312" w:eastAsia="楷体_GB2312" w:hint="eastAsia"/>
          <w:sz w:val="28"/>
          <w:szCs w:val="28"/>
          <w:u w:val="single"/>
        </w:rPr>
        <w:t xml:space="preserve">                                   </w:t>
      </w:r>
    </w:p>
    <w:p w14:paraId="6135F467" w14:textId="77777777" w:rsidR="005F7330" w:rsidRDefault="00000000">
      <w:pPr>
        <w:numPr>
          <w:ilvl w:val="0"/>
          <w:numId w:val="9"/>
        </w:numPr>
        <w:spacing w:line="440" w:lineRule="exact"/>
        <w:ind w:firstLine="570"/>
        <w:rPr>
          <w:rFonts w:ascii="楷体_GB2312" w:eastAsia="楷体_GB2312"/>
          <w:sz w:val="28"/>
          <w:szCs w:val="28"/>
        </w:rPr>
      </w:pPr>
      <w:r>
        <w:rPr>
          <w:rFonts w:ascii="楷体_GB2312" w:eastAsia="楷体_GB2312" w:hint="eastAsia"/>
          <w:sz w:val="28"/>
          <w:szCs w:val="28"/>
        </w:rPr>
        <w:t>乙方收款</w:t>
      </w:r>
      <w:proofErr w:type="gramStart"/>
      <w:r>
        <w:rPr>
          <w:rFonts w:ascii="楷体_GB2312" w:eastAsia="楷体_GB2312" w:hint="eastAsia"/>
          <w:sz w:val="28"/>
          <w:szCs w:val="28"/>
        </w:rPr>
        <w:t>帐号</w:t>
      </w:r>
      <w:proofErr w:type="gramEnd"/>
      <w:r>
        <w:rPr>
          <w:rFonts w:ascii="楷体_GB2312" w:eastAsia="楷体_GB2312" w:hint="eastAsia"/>
          <w:sz w:val="28"/>
          <w:szCs w:val="28"/>
        </w:rPr>
        <w:t>：</w:t>
      </w:r>
      <w:r>
        <w:rPr>
          <w:rFonts w:ascii="楷体_GB2312" w:eastAsia="楷体_GB2312" w:hint="eastAsia"/>
          <w:sz w:val="28"/>
          <w:szCs w:val="28"/>
          <w:u w:val="single"/>
        </w:rPr>
        <w:t xml:space="preserve">                                       </w:t>
      </w:r>
    </w:p>
    <w:p w14:paraId="6DEDFB31" w14:textId="77777777" w:rsidR="005F7330" w:rsidRDefault="00000000">
      <w:pPr>
        <w:spacing w:line="440" w:lineRule="exact"/>
        <w:ind w:firstLine="570"/>
        <w:rPr>
          <w:rFonts w:ascii="楷体_GB2312" w:eastAsia="楷体_GB2312"/>
          <w:sz w:val="28"/>
          <w:szCs w:val="28"/>
        </w:rPr>
      </w:pPr>
      <w:r>
        <w:rPr>
          <w:rFonts w:ascii="楷体_GB2312" w:eastAsia="楷体_GB2312" w:hint="eastAsia"/>
          <w:sz w:val="28"/>
          <w:szCs w:val="28"/>
        </w:rPr>
        <w:t>7.4以上价款支付方式必须以业主资金到位为前提条件，本合同签订前发包人视作承包人对本工程的全部情况已充分了解，合同履行中如因业主原因造成款项不能及时支付的，发包人不承担任何违约或赔偿责任，承包人也不得因此要求发包人承担违约或赔偿责任，双方应联合向业主催讨、索赔。</w:t>
      </w:r>
    </w:p>
    <w:p w14:paraId="5DCA7698"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cs="宋体" w:hint="eastAsia"/>
          <w:sz w:val="28"/>
          <w:szCs w:val="28"/>
        </w:rPr>
        <w:lastRenderedPageBreak/>
        <w:t>7.5在支付该进度款以前，承包人必须满足以下要求，否则发包人拒绝支付进度款：发包人对所申报完成量的实物质量、安全防护以及文明施工等进行全面检查，必须对质量缺陷整改完毕，垃圾清理干净，标高、轴线标识、质量检查数据均完备清楚，安全防护设施搭设完毕并符合规范及发包人要求；如承包人对上述某项工作在发包人要求后经过三次处理仍不能达到要求，则发包人有权安排其他施工单位执行此项工作，由此所发生的一切费用由承包人负责。</w:t>
      </w:r>
    </w:p>
    <w:p w14:paraId="3B347F5C" w14:textId="77777777" w:rsidR="005F7330" w:rsidRDefault="00000000">
      <w:pPr>
        <w:spacing w:line="440" w:lineRule="exact"/>
        <w:rPr>
          <w:rFonts w:ascii="楷体_GB2312" w:eastAsia="楷体_GB2312" w:hAnsi="宋体" w:hint="eastAsia"/>
          <w:b/>
          <w:sz w:val="28"/>
          <w:szCs w:val="28"/>
        </w:rPr>
      </w:pPr>
      <w:r>
        <w:rPr>
          <w:rFonts w:ascii="楷体_GB2312" w:eastAsia="楷体_GB2312" w:hAnsi="宋体" w:cs="宋体" w:hint="eastAsia"/>
          <w:b/>
          <w:sz w:val="28"/>
          <w:szCs w:val="28"/>
        </w:rPr>
        <w:t>8、</w:t>
      </w:r>
      <w:r>
        <w:rPr>
          <w:rFonts w:ascii="楷体_GB2312" w:eastAsia="楷体_GB2312" w:hAnsi="宋体" w:hint="eastAsia"/>
          <w:b/>
          <w:sz w:val="28"/>
          <w:szCs w:val="28"/>
        </w:rPr>
        <w:t>发包人的权利及义务</w:t>
      </w:r>
    </w:p>
    <w:p w14:paraId="6806B39A"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8.1负责工程施工的组织与协调及技术、质量、安全、场容等方面的交底。</w:t>
      </w:r>
    </w:p>
    <w:p w14:paraId="64250A36"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8.2 负责根据工程进度提供施工图纸</w:t>
      </w:r>
      <w:r>
        <w:rPr>
          <w:rFonts w:ascii="楷体_GB2312" w:eastAsia="楷体_GB2312" w:hAnsi="宋体" w:hint="eastAsia"/>
          <w:sz w:val="28"/>
          <w:szCs w:val="28"/>
          <w:u w:val="single"/>
        </w:rPr>
        <w:t xml:space="preserve"> 1 </w:t>
      </w:r>
      <w:r>
        <w:rPr>
          <w:rFonts w:ascii="楷体_GB2312" w:eastAsia="楷体_GB2312" w:hAnsi="宋体" w:hint="eastAsia"/>
          <w:sz w:val="28"/>
          <w:szCs w:val="28"/>
        </w:rPr>
        <w:t>套，提供必要技术资料和办理施工洽商。</w:t>
      </w:r>
    </w:p>
    <w:p w14:paraId="7C05AFB3"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8.3负责组织施工检查、验收，监督承包人的工程进度、工程质量、安全生产及按图施工情况，材料领用情况及行政管理事务。</w:t>
      </w:r>
    </w:p>
    <w:p w14:paraId="0132706D"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8.4负责解决施工中存在或发生的技术问题。</w:t>
      </w:r>
    </w:p>
    <w:p w14:paraId="070FA599"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8.5负责编制施工组织设计及总的工期控制计划，审查承包人编制的详细施工作业计划。</w:t>
      </w:r>
    </w:p>
    <w:p w14:paraId="7E508132"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8.6承包人在安全、质量、工期、场容等方面发现有违反合同约定内容的，发包人可随时提出整改意见，督促承包人进行整政。</w:t>
      </w:r>
    </w:p>
    <w:p w14:paraId="717963B8"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8.7负责组织工程的验收工作。</w:t>
      </w:r>
    </w:p>
    <w:p w14:paraId="58F37883"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8.8本工程发包人施工代表为</w:t>
      </w:r>
      <w:r>
        <w:rPr>
          <w:rFonts w:ascii="楷体_GB2312" w:eastAsia="楷体_GB2312" w:hAnsi="宋体" w:hint="eastAsia"/>
          <w:sz w:val="28"/>
          <w:szCs w:val="28"/>
          <w:u w:val="single"/>
        </w:rPr>
        <w:t xml:space="preserve">      </w:t>
      </w:r>
      <w:r>
        <w:rPr>
          <w:rFonts w:ascii="楷体_GB2312" w:eastAsia="楷体_GB2312" w:hAnsi="宋体" w:hint="eastAsia"/>
          <w:sz w:val="28"/>
          <w:szCs w:val="28"/>
        </w:rPr>
        <w:t>，负责日常施工的管理协调工作。</w:t>
      </w:r>
    </w:p>
    <w:p w14:paraId="0F631E5F"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9、承包人的权利及义务</w:t>
      </w:r>
    </w:p>
    <w:p w14:paraId="6890E1C0"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9.1对本合同劳务分包范围内的工程质量向发包人负责，组织具有相应资格证书的熟练工人投入工作；未经发包人允许，不得擅自与业主及有关部门建立工作联系；自觉遵守法律法规及有关规章制度；</w:t>
      </w:r>
    </w:p>
    <w:p w14:paraId="19316848"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9.2承包人根据施工组织设计总进度计划的要求，每月底前天提交下月施工计划，有阶段工期要求的提交阶段施工计划，必要时按发包人要求提交旬、周施工计划，以及与完成上述阶段、时段施工计划相应的劳动力安排计划，经发包人批准后严格实施；</w:t>
      </w:r>
    </w:p>
    <w:p w14:paraId="177A4A5B"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9.3严格按照设计图纸、施工验收规范、有关技术要求及施工组织设计精心组织施工，确保工程质量达到约定的标准；科学安排作业计划，投入足够的人力、物力，保证工期；加强安全教育，认真执行安全技术规范，严格遵守安全制度，落实安全措施，确保施工安全；加强现场管理，严格执行建设主管部门及环保、消防、环卫等有关部门对施工现场的管理规定，做到文明施工；承</w:t>
      </w:r>
      <w:r>
        <w:rPr>
          <w:rFonts w:ascii="楷体_GB2312" w:eastAsia="楷体_GB2312" w:hAnsi="宋体" w:hint="eastAsia"/>
          <w:sz w:val="28"/>
          <w:szCs w:val="28"/>
        </w:rPr>
        <w:lastRenderedPageBreak/>
        <w:t>担由于自身责任造成的质量修改、返工、工期拖延、安全事故、现场脏乱造成的损失及各种罚款；</w:t>
      </w:r>
    </w:p>
    <w:p w14:paraId="49834160"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9.4自觉接受发包人及有关部门的管理、监督和检查；接受发包人随时检查其设备、材料保管、使用情况，及其操作人员的有效证件、持证上岗情况；与现场其他单位协调配合，照顾全局；</w:t>
      </w:r>
    </w:p>
    <w:p w14:paraId="4B6FE22E"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9.5按发包人统一规划堆放材料、机具，按发包人标准化工地要求设置标牌，搞好生活区的管理，做好自身责任区的治安保卫工作；</w:t>
      </w:r>
    </w:p>
    <w:p w14:paraId="1E44E48A"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9.6按时提交报表、完整的原始技术经济资料，配合发包人办理交工验收；</w:t>
      </w:r>
    </w:p>
    <w:p w14:paraId="54005634"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9.7做好施工场地周围建筑物、构筑物和地下管线和已完工程部分的成品保护工作，并保证不损坏其它施工方的已完工程。如有损坏，承包人自费予以修复，或发包人指定第三者修复，修复费用由承包人承担，并自行承担由此引起的其他经济损失及各种罚款；</w:t>
      </w:r>
    </w:p>
    <w:p w14:paraId="2BF7DB17" w14:textId="77777777" w:rsidR="005F7330" w:rsidRDefault="00000000">
      <w:pPr>
        <w:spacing w:line="440" w:lineRule="exact"/>
        <w:ind w:firstLineChars="208" w:firstLine="582"/>
        <w:rPr>
          <w:rFonts w:ascii="楷体_GB2312" w:eastAsia="楷体_GB2312" w:hAnsi="宋体" w:hint="eastAsia"/>
          <w:sz w:val="28"/>
          <w:szCs w:val="28"/>
        </w:rPr>
      </w:pPr>
      <w:r>
        <w:rPr>
          <w:rFonts w:ascii="楷体_GB2312" w:eastAsia="楷体_GB2312" w:hAnsi="宋体" w:hint="eastAsia"/>
          <w:sz w:val="28"/>
          <w:szCs w:val="28"/>
        </w:rPr>
        <w:t>9.8劳务作业全部内容经验收合格后，承包人应当按照发包人的要求及时将该劳务作业交付发包人，不得以双方存在争议为理由拒绝将该劳务作业交付发包人。</w:t>
      </w:r>
    </w:p>
    <w:p w14:paraId="5E9CBECC"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hint="eastAsia"/>
          <w:sz w:val="28"/>
          <w:szCs w:val="28"/>
        </w:rPr>
        <w:t>9.9</w:t>
      </w:r>
      <w:r>
        <w:rPr>
          <w:rFonts w:ascii="楷体_GB2312" w:eastAsia="楷体_GB2312" w:hAnsi="宋体" w:cs="宋体" w:hint="eastAsia"/>
          <w:sz w:val="28"/>
          <w:szCs w:val="28"/>
        </w:rPr>
        <w:t xml:space="preserve">负责保管自有的和发包方移交，委托承包方管理、使用的材料、机具、设备等，并保证其完好无缺；负责对施工现场临设、建筑物及测绘控制桩的保护工作。 </w:t>
      </w:r>
    </w:p>
    <w:p w14:paraId="3E506FDA"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9.10承包人须服从发包人转发的业主及工程师的指令。配合发包人按业主或行政主管部门要求进行的涉及承包人工作内容、施工场地的检查；配合发包人对隐蔽工程、工程竣工的验收工作。发包人或施工场地内第三方的工作必须由承包人配合时，承包人应按发包人的指令予以配合。</w:t>
      </w:r>
    </w:p>
    <w:p w14:paraId="2EDFCC92"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9.11承包人应对其作业内容的实施、完工负责，</w:t>
      </w:r>
      <w:proofErr w:type="gramStart"/>
      <w:r>
        <w:rPr>
          <w:rFonts w:ascii="楷体_GB2312" w:eastAsia="楷体_GB2312" w:hAnsi="宋体" w:hint="eastAsia"/>
          <w:sz w:val="28"/>
          <w:szCs w:val="28"/>
        </w:rPr>
        <w:t>应承担并履行</w:t>
      </w:r>
      <w:proofErr w:type="gramEnd"/>
      <w:r>
        <w:rPr>
          <w:rFonts w:ascii="楷体_GB2312" w:eastAsia="楷体_GB2312" w:hAnsi="宋体" w:hint="eastAsia"/>
          <w:sz w:val="28"/>
          <w:szCs w:val="28"/>
        </w:rPr>
        <w:t>总包合同约定的、与劳务作业有关的所有义务及工作程序。</w:t>
      </w:r>
    </w:p>
    <w:p w14:paraId="5AB7D6BA"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bCs/>
          <w:iCs/>
          <w:sz w:val="28"/>
          <w:szCs w:val="28"/>
        </w:rPr>
        <w:t>9.12承包人保证与施工管理、作业人员签订书面劳动合同，并每月向发包人提供上月本企业在本项目上所有施工管理、作业人员的劳动合同签署情况、出勤情况及工资核算及支付情况的经盖章的书面记录。除此书面记录的用工行为外，</w:t>
      </w:r>
      <w:r>
        <w:rPr>
          <w:rFonts w:ascii="楷体_GB2312" w:eastAsia="楷体_GB2312" w:hAnsi="宋体" w:hint="eastAsia"/>
          <w:sz w:val="28"/>
          <w:szCs w:val="28"/>
        </w:rPr>
        <w:t>承包人在本项目不存在其他用工行为。</w:t>
      </w:r>
    </w:p>
    <w:p w14:paraId="59B587AB"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9.13必须为从事危险作业的人员办理意外伤害保险，并为施工场地内自有人员和施工机械设备办理保险，支付保险费用。承担因此项工作不到位而引起的纠纷或当地相关行政部门的处罚及责任后果；</w:t>
      </w:r>
      <w:r>
        <w:rPr>
          <w:rFonts w:ascii="楷体_GB2312" w:eastAsia="楷体_GB2312" w:hAnsi="宋体" w:hint="eastAsia"/>
          <w:bCs/>
          <w:iCs/>
          <w:sz w:val="28"/>
          <w:szCs w:val="28"/>
        </w:rPr>
        <w:t xml:space="preserve"> </w:t>
      </w:r>
    </w:p>
    <w:p w14:paraId="24228CC1"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9.14承包人对与其确定劳动关系的作业工人必须认真审查，保证人员的政</w:t>
      </w:r>
      <w:r>
        <w:rPr>
          <w:rFonts w:ascii="楷体_GB2312" w:eastAsia="楷体_GB2312" w:hAnsi="宋体" w:hint="eastAsia"/>
          <w:sz w:val="28"/>
          <w:szCs w:val="28"/>
        </w:rPr>
        <w:lastRenderedPageBreak/>
        <w:t>治素质、身体素质和技术水平，具有相应资格证书，工人年龄不得低于18周岁，不得超过55周岁及体弱病残人员；禁止使用不法人员。</w:t>
      </w:r>
    </w:p>
    <w:p w14:paraId="5C7E9596"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hint="eastAsia"/>
          <w:bCs/>
          <w:iCs/>
          <w:sz w:val="28"/>
          <w:szCs w:val="28"/>
        </w:rPr>
        <w:t>9.15按照相关法律法规的要求，按时足额支付劳动者工资</w:t>
      </w:r>
      <w:r>
        <w:rPr>
          <w:rFonts w:ascii="楷体_GB2312" w:eastAsia="楷体_GB2312" w:hAnsi="宋体" w:cs="宋体" w:hint="eastAsia"/>
          <w:sz w:val="28"/>
          <w:szCs w:val="28"/>
        </w:rPr>
        <w:t>及其他债务（</w:t>
      </w:r>
      <w:r>
        <w:rPr>
          <w:rFonts w:ascii="楷体_GB2312" w:eastAsia="楷体_GB2312" w:hAnsi="宋体" w:hint="eastAsia"/>
          <w:sz w:val="28"/>
          <w:szCs w:val="28"/>
        </w:rPr>
        <w:t>务工人员工资每月造册备案）</w:t>
      </w:r>
      <w:r>
        <w:rPr>
          <w:rFonts w:ascii="楷体_GB2312" w:eastAsia="楷体_GB2312" w:hAnsi="宋体" w:cs="宋体" w:hint="eastAsia"/>
          <w:sz w:val="28"/>
          <w:szCs w:val="28"/>
        </w:rPr>
        <w:t>。承包人不能支付人工及其它债务要求时，发包人可直接代为支付并从承包人工程款中扣除。</w:t>
      </w:r>
    </w:p>
    <w:p w14:paraId="7F3D94A6"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9.16 承包人需将其所有进场人员登记造册(须写明姓名、性别、年龄、籍贯、工种、级别及身份证号码)，进场人员花名册及所有人员身份证复印件均加盖单位公章。</w:t>
      </w:r>
    </w:p>
    <w:p w14:paraId="787C997D"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9.17承包人必须按照发包人《建筑工人实名制管理办法》《劳务实名制管理实施细则》的要求对劳务人员实行实名制管理。</w:t>
      </w:r>
    </w:p>
    <w:p w14:paraId="5F1953E8"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9.18在施工生产过程中，承包人必须保证人员相对稳定，不能随意变更备案人员，服从发包人的统筹安排，统一调动。</w:t>
      </w:r>
      <w:r>
        <w:rPr>
          <w:rFonts w:ascii="楷体_GB2312" w:eastAsia="楷体_GB2312" w:hAnsi="宋体" w:cs="宋体" w:hint="eastAsia"/>
          <w:sz w:val="28"/>
          <w:szCs w:val="28"/>
        </w:rPr>
        <w:t>因工程需要必须变动生产人员时，必须事先得到发包人专管人员的同意，并补交变动人员花名册及有关证件复印件。</w:t>
      </w:r>
    </w:p>
    <w:p w14:paraId="69B4E317"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9.19当发包人因故不能保证连续生产时，承包人在不影响发包人生产任务的前提下，可将队伍进行临时调整，对所调整人员应向发包人出具书面通知，并办理变更手续。</w:t>
      </w:r>
    </w:p>
    <w:p w14:paraId="5B78D434"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9.20承包人必须按施工图纸及说明施工，如有合理化建议应征得发包人同意，并办理书面洽商变更手续后方可改动施工。</w:t>
      </w:r>
    </w:p>
    <w:p w14:paraId="4571A97B"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9.21承包人应对作业工人进行安全生产、食品卫生、交通安全及预防煤气中毒等方面的教育，自觉遵守发包人现场管理规定，服从发包人有关人员的指导、教育、监督和检查，并及时向发包人提供有关情况和资料。</w:t>
      </w:r>
    </w:p>
    <w:p w14:paraId="347F9E50" w14:textId="77777777" w:rsidR="005F7330" w:rsidRDefault="00000000">
      <w:pPr>
        <w:spacing w:line="440" w:lineRule="exact"/>
        <w:ind w:firstLineChars="200" w:firstLine="560"/>
        <w:jc w:val="left"/>
        <w:rPr>
          <w:rFonts w:ascii="楷体_GB2312" w:eastAsia="楷体_GB2312" w:hAnsi="宋体" w:hint="eastAsia"/>
          <w:sz w:val="28"/>
          <w:szCs w:val="28"/>
        </w:rPr>
      </w:pPr>
      <w:r>
        <w:rPr>
          <w:rFonts w:ascii="楷体_GB2312" w:eastAsia="楷体_GB2312" w:hAnsi="宋体" w:cs="宋体" w:hint="eastAsia"/>
          <w:sz w:val="28"/>
          <w:szCs w:val="28"/>
        </w:rPr>
        <w:t>9.22承包人确认</w:t>
      </w:r>
      <w:r>
        <w:rPr>
          <w:rFonts w:ascii="楷体_GB2312" w:eastAsia="楷体_GB2312" w:hAnsi="宋体" w:cs="宋体" w:hint="eastAsia"/>
          <w:sz w:val="28"/>
          <w:szCs w:val="28"/>
          <w:u w:val="single"/>
        </w:rPr>
        <w:t xml:space="preserve">      </w:t>
      </w:r>
      <w:r>
        <w:rPr>
          <w:rFonts w:ascii="楷体_GB2312" w:eastAsia="楷体_GB2312" w:hAnsi="宋体" w:cs="宋体" w:hint="eastAsia"/>
          <w:sz w:val="28"/>
          <w:szCs w:val="28"/>
        </w:rPr>
        <w:t>为派驻工地的施工代表，负责日常施工的管理、协调工作。施工代表</w:t>
      </w:r>
      <w:r>
        <w:rPr>
          <w:rFonts w:ascii="楷体_GB2312" w:eastAsia="楷体_GB2312" w:hAnsi="宋体" w:hint="eastAsia"/>
          <w:sz w:val="28"/>
          <w:szCs w:val="28"/>
        </w:rPr>
        <w:t>联系电话：</w:t>
      </w:r>
      <w:r>
        <w:rPr>
          <w:rFonts w:ascii="楷体_GB2312" w:eastAsia="楷体_GB2312" w:hAnsi="宋体" w:hint="eastAsia"/>
          <w:sz w:val="28"/>
          <w:szCs w:val="28"/>
          <w:u w:val="single"/>
        </w:rPr>
        <w:t xml:space="preserve">                      </w:t>
      </w:r>
      <w:r>
        <w:rPr>
          <w:rFonts w:ascii="楷体_GB2312" w:eastAsia="楷体_GB2312" w:hAnsi="宋体" w:hint="eastAsia"/>
          <w:sz w:val="28"/>
          <w:szCs w:val="28"/>
        </w:rPr>
        <w:t>，住址：</w:t>
      </w:r>
      <w:r>
        <w:rPr>
          <w:rFonts w:ascii="楷体_GB2312" w:eastAsia="楷体_GB2312" w:hAnsi="宋体" w:hint="eastAsia"/>
          <w:sz w:val="28"/>
          <w:szCs w:val="28"/>
          <w:u w:val="single"/>
        </w:rPr>
        <w:t xml:space="preserve">              </w:t>
      </w:r>
      <w:r>
        <w:rPr>
          <w:rFonts w:ascii="楷体_GB2312" w:eastAsia="楷体_GB2312" w:hAnsi="宋体" w:hint="eastAsia"/>
          <w:sz w:val="28"/>
          <w:szCs w:val="28"/>
        </w:rPr>
        <w:t>，身份证号：</w:t>
      </w:r>
      <w:r>
        <w:rPr>
          <w:rFonts w:ascii="楷体_GB2312" w:eastAsia="楷体_GB2312" w:hAnsi="宋体" w:hint="eastAsia"/>
          <w:sz w:val="28"/>
          <w:szCs w:val="28"/>
          <w:u w:val="single"/>
        </w:rPr>
        <w:t xml:space="preserve">                            </w:t>
      </w:r>
      <w:r>
        <w:rPr>
          <w:rFonts w:ascii="楷体_GB2312" w:eastAsia="楷体_GB2312" w:hAnsi="宋体" w:hint="eastAsia"/>
          <w:sz w:val="28"/>
          <w:szCs w:val="28"/>
        </w:rPr>
        <w:t>。</w:t>
      </w:r>
    </w:p>
    <w:p w14:paraId="1EE9399B"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sz w:val="28"/>
          <w:szCs w:val="28"/>
        </w:rPr>
        <w:t xml:space="preserve"> 10</w:t>
      </w:r>
      <w:r>
        <w:rPr>
          <w:rFonts w:ascii="楷体_GB2312" w:eastAsia="楷体_GB2312" w:hAnsi="宋体" w:hint="eastAsia"/>
          <w:b/>
          <w:bCs/>
          <w:sz w:val="28"/>
          <w:szCs w:val="28"/>
        </w:rPr>
        <w:t>、安全施工与检查</w:t>
      </w:r>
    </w:p>
    <w:p w14:paraId="7453C147"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10.1承包人应遵守工程建设安全生产有关管理规定，严格按安全标准进行施工，并随时接受行业安全检查人员依法实施的监督检查，采取必要的安全防护措施，消除事故隐患。由于承包人安全措施不力造成事故的责任和因此而发生的费用，由承包人承担。</w:t>
      </w:r>
    </w:p>
    <w:p w14:paraId="4C2AB60E" w14:textId="77777777" w:rsidR="005F7330" w:rsidRDefault="00000000">
      <w:pPr>
        <w:spacing w:line="440" w:lineRule="exact"/>
        <w:ind w:firstLine="570"/>
        <w:rPr>
          <w:rFonts w:ascii="楷体_GB2312" w:eastAsia="楷体_GB2312" w:hAnsi="宋体" w:hint="eastAsia"/>
          <w:sz w:val="28"/>
          <w:szCs w:val="28"/>
        </w:rPr>
      </w:pPr>
      <w:r>
        <w:rPr>
          <w:rFonts w:ascii="楷体_GB2312" w:eastAsia="楷体_GB2312" w:hAnsi="宋体" w:hint="eastAsia"/>
          <w:sz w:val="28"/>
          <w:szCs w:val="28"/>
        </w:rPr>
        <w:t>10.2承包人应对作业现场劳务人员进行安全教育并进行书面记录，发包人有权进行检查。</w:t>
      </w:r>
    </w:p>
    <w:p w14:paraId="1D971B44"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lastRenderedPageBreak/>
        <w:t xml:space="preserve">    10.3承包人在动力设备、输电线路、地下管道、密封防震车间、易燃易爆地段以及临街交通要道附近施工时，施工开始前发包人审核承包人提出的安全防护措施，认可后实施。</w:t>
      </w:r>
    </w:p>
    <w:p w14:paraId="48FDD3EC"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10.4实施爆破作业，在放射、毒害性环境中工作(含储存、运输、使用)及使用毒害性、腐蚀性物品施工时，承包人应在施工前</w:t>
      </w:r>
      <w:proofErr w:type="spellStart"/>
      <w:r>
        <w:rPr>
          <w:rFonts w:ascii="楷体_GB2312" w:eastAsia="楷体_GB2312" w:hAnsi="宋体" w:hint="eastAsia"/>
          <w:sz w:val="28"/>
          <w:szCs w:val="28"/>
        </w:rPr>
        <w:t>lO</w:t>
      </w:r>
      <w:proofErr w:type="spellEnd"/>
      <w:r>
        <w:rPr>
          <w:rFonts w:ascii="楷体_GB2312" w:eastAsia="楷体_GB2312" w:hAnsi="宋体" w:hint="eastAsia"/>
          <w:sz w:val="28"/>
          <w:szCs w:val="28"/>
        </w:rPr>
        <w:t>天以书面形式通知发包人，并提出相应的安全防护措施，经发包人认可后实施。</w:t>
      </w:r>
    </w:p>
    <w:p w14:paraId="4CB7E4DE"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10.5承包人在施工现场内使用的安全保护用品(如安全带及其他保护用品)，</w:t>
      </w:r>
      <w:r>
        <w:rPr>
          <w:rFonts w:ascii="楷体_GB2312" w:eastAsia="楷体_GB2312" w:hAnsi="宋体" w:cs="宋体" w:hint="eastAsia"/>
          <w:sz w:val="28"/>
          <w:szCs w:val="28"/>
        </w:rPr>
        <w:t>由承包人</w:t>
      </w:r>
      <w:r>
        <w:rPr>
          <w:rFonts w:ascii="楷体_GB2312" w:eastAsia="楷体_GB2312" w:hAnsi="宋体" w:hint="eastAsia"/>
          <w:sz w:val="28"/>
          <w:szCs w:val="28"/>
        </w:rPr>
        <w:t>负担。</w:t>
      </w:r>
      <w:r>
        <w:rPr>
          <w:rFonts w:ascii="楷体_GB2312" w:eastAsia="楷体_GB2312" w:hint="eastAsia"/>
          <w:sz w:val="28"/>
          <w:szCs w:val="28"/>
        </w:rPr>
        <w:t>安全帽由发包人统一配备，费用由承包人负担。</w:t>
      </w:r>
    </w:p>
    <w:p w14:paraId="45D3F436"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10.6重大伤亡及其他安全事故处理:</w:t>
      </w:r>
    </w:p>
    <w:p w14:paraId="6F4C941B"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10.6.1发生重大伤亡及其他安全事故，承发包双方应采取紧急措施防止事态扩大并全力组织抢救伤者，保护事故现场，如因抢救伤者必须移动现场设备，须</w:t>
      </w:r>
      <w:proofErr w:type="gramStart"/>
      <w:r>
        <w:rPr>
          <w:rFonts w:ascii="楷体_GB2312" w:eastAsia="楷体_GB2312" w:hAnsi="宋体" w:hint="eastAsia"/>
          <w:sz w:val="28"/>
          <w:szCs w:val="28"/>
        </w:rPr>
        <w:t>作出</w:t>
      </w:r>
      <w:proofErr w:type="gramEnd"/>
      <w:r>
        <w:rPr>
          <w:rFonts w:ascii="楷体_GB2312" w:eastAsia="楷体_GB2312" w:hAnsi="宋体" w:hint="eastAsia"/>
          <w:sz w:val="28"/>
          <w:szCs w:val="28"/>
        </w:rPr>
        <w:t>书面记录或拍照。</w:t>
      </w:r>
    </w:p>
    <w:p w14:paraId="67DABD80"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10.6.2按照有关规定，发包人承包人应分清责任，由事故责任方承担相应的责任。发包人承包人对事故责任有争议时，应按政府有关部门的认定处理。</w:t>
      </w:r>
    </w:p>
    <w:p w14:paraId="4DA4D4B4" w14:textId="77777777" w:rsidR="005F7330" w:rsidRDefault="00000000">
      <w:pPr>
        <w:spacing w:line="440" w:lineRule="exact"/>
        <w:ind w:firstLineChars="200" w:firstLine="560"/>
        <w:rPr>
          <w:rFonts w:ascii="楷体_GB2312" w:eastAsia="楷体_GB2312"/>
          <w:b/>
          <w:sz w:val="28"/>
          <w:szCs w:val="28"/>
        </w:rPr>
      </w:pPr>
      <w:r>
        <w:rPr>
          <w:rFonts w:ascii="楷体_GB2312" w:eastAsia="楷体_GB2312" w:hAnsi="宋体" w:hint="eastAsia"/>
          <w:sz w:val="28"/>
          <w:szCs w:val="28"/>
        </w:rPr>
        <w:t>10.7对本工程的安全生产标准</w:t>
      </w:r>
      <w:r>
        <w:rPr>
          <w:rFonts w:ascii="楷体_GB2312" w:eastAsia="楷体_GB2312" w:hint="eastAsia"/>
          <w:sz w:val="28"/>
          <w:szCs w:val="28"/>
        </w:rPr>
        <w:t>和环保施工</w:t>
      </w:r>
      <w:r>
        <w:rPr>
          <w:rFonts w:ascii="楷体_GB2312" w:eastAsia="楷体_GB2312" w:hAnsi="宋体" w:hint="eastAsia"/>
          <w:sz w:val="28"/>
          <w:szCs w:val="28"/>
        </w:rPr>
        <w:t>，双方约定如下：</w:t>
      </w:r>
      <w:r>
        <w:rPr>
          <w:rFonts w:ascii="楷体_GB2312" w:eastAsia="楷体_GB2312" w:hint="eastAsia"/>
          <w:sz w:val="28"/>
          <w:szCs w:val="28"/>
        </w:rPr>
        <w:t>施工现场必须达到</w:t>
      </w:r>
      <w:r>
        <w:rPr>
          <w:rFonts w:ascii="楷体_GB2312" w:eastAsia="楷体_GB2312" w:hint="eastAsia"/>
          <w:b/>
          <w:color w:val="000000" w:themeColor="text1"/>
          <w:sz w:val="28"/>
          <w:szCs w:val="28"/>
          <w:u w:val="single"/>
        </w:rPr>
        <w:t>河北省省级安全文明工地</w:t>
      </w:r>
      <w:r>
        <w:rPr>
          <w:rFonts w:ascii="楷体_GB2312" w:eastAsia="楷体_GB2312" w:hint="eastAsia"/>
          <w:sz w:val="28"/>
          <w:szCs w:val="28"/>
        </w:rPr>
        <w:t>。承包人在施工过程中应严格执行国家、地方的相关标准和规定，还要符合发包人提出的安全、文明施工要求</w:t>
      </w:r>
      <w:r>
        <w:rPr>
          <w:rFonts w:ascii="楷体_GB2312" w:eastAsia="楷体_GB2312" w:hint="eastAsia"/>
          <w:b/>
          <w:sz w:val="28"/>
          <w:szCs w:val="28"/>
        </w:rPr>
        <w:t>。</w:t>
      </w:r>
    </w:p>
    <w:p w14:paraId="4780EB3C"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10.8劳务分包人必须服从承包人的各项安全管理制度。</w:t>
      </w:r>
    </w:p>
    <w:p w14:paraId="37CD4194"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10.8.1劳务班组必须按照要求配备专职安全员，安全员人证相符，安全员配备数量符合要求；劳务班组安全体系第一责任人为劳务班组法人、现场负责人为现场第一责任人，在项目部的领导下负责现场安全生产，系统性的安全管控，对安全责任负全面责任；劳务安全员，在项目部及劳务负责人的双层管理下，负责劳务人员进出场资料提交，安全隐患整改落实，配合项目</w:t>
      </w:r>
      <w:proofErr w:type="gramStart"/>
      <w:r>
        <w:rPr>
          <w:rFonts w:ascii="楷体_GB2312" w:eastAsia="楷体_GB2312" w:hAnsi="宋体" w:hint="eastAsia"/>
          <w:sz w:val="28"/>
          <w:szCs w:val="28"/>
        </w:rPr>
        <w:t>部安全</w:t>
      </w:r>
      <w:proofErr w:type="gramEnd"/>
      <w:r>
        <w:rPr>
          <w:rFonts w:ascii="楷体_GB2312" w:eastAsia="楷体_GB2312" w:hAnsi="宋体" w:hint="eastAsia"/>
          <w:sz w:val="28"/>
          <w:szCs w:val="28"/>
        </w:rPr>
        <w:t>部门现场安全管理、检查、安全培训、做好班前安全教育、对上级提出安全隐患问题及时落实整改。</w:t>
      </w:r>
    </w:p>
    <w:p w14:paraId="58598A01"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10.8.2食堂有专职炊事人员与管理员，炊事人员必须身体健康，健康证在有效期内；食堂、宿舍生活区卫生、安全用电、后勤管理、消防必须符合管理规定，在项目部的管控下，检查出的问题，无条件接受，并及时改正。</w:t>
      </w:r>
    </w:p>
    <w:p w14:paraId="7E102DE3" w14:textId="77777777" w:rsidR="005F7330" w:rsidRDefault="00000000">
      <w:pPr>
        <w:spacing w:line="440" w:lineRule="exact"/>
        <w:ind w:firstLineChars="200" w:firstLine="560"/>
        <w:rPr>
          <w:rFonts w:ascii="楷体_GB2312" w:eastAsia="楷体_GB2312" w:hAnsi="宋体" w:hint="eastAsia"/>
          <w:sz w:val="28"/>
          <w:szCs w:val="28"/>
          <w:u w:val="single"/>
        </w:rPr>
      </w:pPr>
      <w:r>
        <w:rPr>
          <w:rFonts w:ascii="楷体_GB2312" w:eastAsia="楷体_GB2312" w:hAnsi="宋体" w:hint="eastAsia"/>
          <w:sz w:val="28"/>
          <w:szCs w:val="28"/>
        </w:rPr>
        <w:t>10.8.3劳务班组进场前与项目部签订“安全生产、文明施工协议”等相关管理制度，并遵照执行。</w:t>
      </w:r>
      <w:r>
        <w:rPr>
          <w:rFonts w:ascii="楷体_GB2312" w:eastAsia="楷体_GB2312" w:hAnsi="宋体" w:hint="eastAsia"/>
          <w:sz w:val="28"/>
          <w:szCs w:val="28"/>
          <w:u w:val="single"/>
        </w:rPr>
        <w:t>劳务分包人负责为工人办理意外伤害险及承担相应费用。</w:t>
      </w:r>
    </w:p>
    <w:p w14:paraId="4DBD6263"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10.8.4工人进场前劳务队负责人组织进行体检，身体有不适合建筑施工工</w:t>
      </w:r>
      <w:r>
        <w:rPr>
          <w:rFonts w:ascii="楷体_GB2312" w:eastAsia="楷体_GB2312" w:hAnsi="宋体" w:hint="eastAsia"/>
          <w:sz w:val="28"/>
          <w:szCs w:val="28"/>
        </w:rPr>
        <w:lastRenderedPageBreak/>
        <w:t>作疾病的人员严禁进场务工；工人进场先进行实名制登记，提供身份证复印件，领取三级教育登记卡、进行安全培训，培训及格办理门禁卡、上岗证（胸卡）后方可上岗工作；工人进场必须遵守公司相关，安全文明施工的各项安全管理制度；每名工人进场均有接受安全教育培训的责任义务。</w:t>
      </w:r>
    </w:p>
    <w:p w14:paraId="757452CB"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10.8.5特种作业人员必须持证上岗，人证相符，进场时安全部门检验操作者原件，留复印件登记在册，施工过程中安全部门随时检查特种作业人员持证上岗情况（可携带复印件）。</w:t>
      </w:r>
    </w:p>
    <w:p w14:paraId="0A9925FE"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10.8.6劳务班组使用携带电缆线必须符合三相五线制要求，（灯具、设备金属外壳接地）严禁使用单层绝缘导线、护套线和绝缘强度不符合、绝缘老化破损导线。</w:t>
      </w:r>
    </w:p>
    <w:p w14:paraId="305338A6"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施工现场提倡使用ⅡⅢ类绝缘手持电动工具，和不符合安全规定、国家强制报废机械设备。</w:t>
      </w:r>
    </w:p>
    <w:p w14:paraId="03B0F4B3"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机械设备进场到材料设备、安全部门登记、进场检验手续完善。（安全部门留存合格证）</w:t>
      </w:r>
    </w:p>
    <w:p w14:paraId="36A839F0"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灯具使用与采购，必须符合国家、公司相关规定、施工现场严禁使用碘钨灯、白炽灯、</w:t>
      </w:r>
      <w:proofErr w:type="gramStart"/>
      <w:r>
        <w:rPr>
          <w:rFonts w:ascii="楷体_GB2312" w:eastAsia="楷体_GB2312" w:hAnsi="宋体" w:hint="eastAsia"/>
          <w:sz w:val="28"/>
          <w:szCs w:val="28"/>
        </w:rPr>
        <w:t>镝</w:t>
      </w:r>
      <w:proofErr w:type="gramEnd"/>
      <w:r>
        <w:rPr>
          <w:rFonts w:ascii="楷体_GB2312" w:eastAsia="楷体_GB2312" w:hAnsi="宋体" w:hint="eastAsia"/>
          <w:sz w:val="28"/>
          <w:szCs w:val="28"/>
        </w:rPr>
        <w:t>灯等高耗能、低效率发光灯具，必须采用LED节能灯具。</w:t>
      </w:r>
    </w:p>
    <w:p w14:paraId="6EC38DE4"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手持电动工具使用必须配备专用开关箱或带有漏电保护器的电缆轴（漏电动作电流一般场所≯30MA潮湿场所≯15MA）。</w:t>
      </w:r>
    </w:p>
    <w:p w14:paraId="5F275EA2"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10.8.7动用明火、电焊作业必须先申请办理动火证，消防措施、器材齐全后方可施工。</w:t>
      </w:r>
    </w:p>
    <w:p w14:paraId="046661F8"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按照项目部要求现场、生活区消防器材配置齐全有效、措施到位、消防标志体系健全。</w:t>
      </w:r>
    </w:p>
    <w:p w14:paraId="66C916E5"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10.8.8易燃易爆物品存放、使用符合安全消防管理规定，油漆、稀料、氧气、乙炔分开存放，有专用库房，严禁存放在生活区、宿舍、在建工程内。</w:t>
      </w:r>
    </w:p>
    <w:p w14:paraId="4B804B0C"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库房有管理制度、消防器材齐全、防火安全标志，健全易燃易爆物品领用管理。</w:t>
      </w:r>
    </w:p>
    <w:p w14:paraId="13CBEEDE"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10.8.9所有进场人员进场必须遵守，公司、项目部的保卫管理规定，人员进出通过实名制打卡通道，车辆存放到指定位置、保管好自己财物，材料出场办理出门证，严禁违规物品私自出入。</w:t>
      </w:r>
    </w:p>
    <w:p w14:paraId="11977685" w14:textId="77777777" w:rsidR="005F7330" w:rsidRDefault="00000000">
      <w:pPr>
        <w:spacing w:line="440" w:lineRule="exact"/>
        <w:ind w:firstLineChars="200" w:firstLine="560"/>
      </w:pPr>
      <w:r>
        <w:rPr>
          <w:rFonts w:ascii="楷体_GB2312" w:eastAsia="楷体_GB2312" w:hAnsi="宋体" w:hint="eastAsia"/>
          <w:sz w:val="28"/>
          <w:szCs w:val="28"/>
        </w:rPr>
        <w:t>10.8.10劳务班组进场后严格遵守各项安全管理制度，严禁违章指挥、违章操作，发包单位有权利和责任对分包人的安全管理，坚决执行安全“一票”否决制度。</w:t>
      </w:r>
    </w:p>
    <w:p w14:paraId="7AAA84CF"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lastRenderedPageBreak/>
        <w:t>11、材料、机具（设备、周转工具）供应</w:t>
      </w:r>
    </w:p>
    <w:p w14:paraId="7AB5F7C0" w14:textId="77777777" w:rsidR="005F7330" w:rsidRDefault="00000000">
      <w:pPr>
        <w:spacing w:line="440" w:lineRule="exact"/>
        <w:ind w:firstLineChars="200" w:firstLine="560"/>
        <w:rPr>
          <w:rFonts w:ascii="楷体_GB2312" w:eastAsia="楷体_GB2312" w:hAnsi="宋体" w:hint="eastAsia"/>
          <w:sz w:val="28"/>
          <w:szCs w:val="28"/>
          <w:u w:val="single"/>
        </w:rPr>
      </w:pPr>
      <w:r>
        <w:rPr>
          <w:rFonts w:ascii="楷体_GB2312" w:eastAsia="楷体_GB2312" w:hAnsi="宋体" w:hint="eastAsia"/>
          <w:sz w:val="28"/>
          <w:szCs w:val="28"/>
        </w:rPr>
        <w:t>11.1本工程由发包人提供的材料、机具为：</w:t>
      </w:r>
      <w:r>
        <w:rPr>
          <w:rFonts w:ascii="楷体_GB2312" w:eastAsia="楷体_GB2312" w:hAnsi="宋体" w:hint="eastAsia"/>
          <w:sz w:val="28"/>
          <w:szCs w:val="28"/>
          <w:u w:val="single"/>
        </w:rPr>
        <w:t xml:space="preserve"> 见附件三  </w:t>
      </w:r>
    </w:p>
    <w:p w14:paraId="31EE7903" w14:textId="77777777" w:rsidR="005F7330" w:rsidRDefault="00000000">
      <w:pPr>
        <w:spacing w:line="440" w:lineRule="exact"/>
        <w:rPr>
          <w:rFonts w:ascii="楷体_GB2312" w:eastAsia="楷体_GB2312" w:hAnsi="宋体" w:cs="宋体" w:hint="eastAsia"/>
          <w:sz w:val="28"/>
          <w:szCs w:val="28"/>
          <w:u w:val="single"/>
        </w:rPr>
      </w:pPr>
      <w:r>
        <w:rPr>
          <w:rFonts w:ascii="楷体_GB2312" w:eastAsia="楷体_GB2312" w:hAnsi="宋体" w:hint="eastAsia"/>
          <w:sz w:val="28"/>
          <w:szCs w:val="28"/>
        </w:rPr>
        <w:t xml:space="preserve">    11.2 </w:t>
      </w:r>
      <w:r>
        <w:rPr>
          <w:rFonts w:ascii="楷体_GB2312" w:eastAsia="楷体_GB2312" w:hAnsi="宋体" w:cs="宋体" w:hint="eastAsia"/>
          <w:sz w:val="28"/>
          <w:szCs w:val="28"/>
        </w:rPr>
        <w:t>承包人自备的材料、机具为：</w:t>
      </w:r>
      <w:r>
        <w:rPr>
          <w:rFonts w:ascii="楷体_GB2312" w:eastAsia="楷体_GB2312" w:hAnsi="宋体" w:hint="eastAsia"/>
          <w:sz w:val="28"/>
          <w:szCs w:val="28"/>
          <w:u w:val="single"/>
        </w:rPr>
        <w:t xml:space="preserve"> </w:t>
      </w:r>
      <w:r>
        <w:rPr>
          <w:rFonts w:ascii="楷体_GB2312" w:eastAsia="楷体_GB2312" w:hAnsi="宋体" w:cs="宋体" w:hint="eastAsia"/>
          <w:sz w:val="28"/>
          <w:szCs w:val="28"/>
          <w:u w:val="single"/>
        </w:rPr>
        <w:t>除发包人提供的材料机具以外所有材料机具，包括并不限于承包人为完成其承包范围内的工作而使用的措施性材料机具及承包人为满足质量、安全文明施工、进度等采取的措施性材料。</w:t>
      </w:r>
    </w:p>
    <w:p w14:paraId="24A53019"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11.3承包人应按照工程需要提前向发包人提交材料、机具使用计划。    </w:t>
      </w:r>
    </w:p>
    <w:p w14:paraId="7032F7E9"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11.4承包人自备的材料、机具由其自带入现场。</w:t>
      </w:r>
    </w:p>
    <w:p w14:paraId="6E5D94C3"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11.5承包人应遵守和执行发包人材料机具领用规定，对领用的材料、机具要与发包人共同清点，履行书面领、还手续，对借用的发包人的机具，要严格按操作规程使用，按时保养，保证其使用性能和完好无缺。</w:t>
      </w:r>
    </w:p>
    <w:p w14:paraId="1720E511" w14:textId="77777777" w:rsidR="005F7330" w:rsidRDefault="00000000">
      <w:pPr>
        <w:spacing w:line="440" w:lineRule="exact"/>
        <w:ind w:firstLineChars="200" w:firstLine="560"/>
        <w:rPr>
          <w:rFonts w:ascii="楷体_GB2312" w:eastAsia="楷体_GB2312" w:hAnsi="宋体" w:hint="eastAsia"/>
          <w:sz w:val="28"/>
          <w:szCs w:val="28"/>
          <w:u w:val="single"/>
        </w:rPr>
      </w:pPr>
      <w:r>
        <w:rPr>
          <w:rFonts w:ascii="楷体_GB2312" w:eastAsia="楷体_GB2312" w:hAnsi="宋体" w:hint="eastAsia"/>
          <w:sz w:val="28"/>
          <w:szCs w:val="28"/>
        </w:rPr>
        <w:t>11.6对本工程材料、机具的使用、维护，双方约定如下：</w:t>
      </w:r>
      <w:r>
        <w:rPr>
          <w:rFonts w:ascii="楷体_GB2312" w:eastAsia="楷体_GB2312" w:hAnsi="宋体" w:cs="宋体" w:hint="eastAsia"/>
          <w:sz w:val="28"/>
          <w:szCs w:val="28"/>
          <w:u w:val="single"/>
        </w:rPr>
        <w:t>承包人应妥善保管、合理使用工程承包人供应的材料机具。因保管不善发生丢失、损坏，承包人应赔偿，并承担因此造成的工期延误等发生的一切经济损失。</w:t>
      </w:r>
    </w:p>
    <w:p w14:paraId="64008A20"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商品</w:t>
      </w:r>
      <w:proofErr w:type="gramStart"/>
      <w:r>
        <w:rPr>
          <w:rFonts w:ascii="楷体_GB2312" w:eastAsia="楷体_GB2312" w:hAnsi="宋体" w:hint="eastAsia"/>
          <w:sz w:val="28"/>
          <w:szCs w:val="28"/>
        </w:rPr>
        <w:t>砼</w:t>
      </w:r>
      <w:proofErr w:type="gramEnd"/>
      <w:r>
        <w:rPr>
          <w:rFonts w:ascii="楷体_GB2312" w:eastAsia="楷体_GB2312" w:hAnsi="宋体" w:hint="eastAsia"/>
          <w:sz w:val="28"/>
          <w:szCs w:val="28"/>
        </w:rPr>
        <w:t>损耗率为</w:t>
      </w:r>
      <w:r>
        <w:rPr>
          <w:rFonts w:ascii="楷体_GB2312" w:eastAsia="楷体_GB2312" w:hAnsi="宋体" w:hint="eastAsia"/>
          <w:sz w:val="28"/>
          <w:szCs w:val="28"/>
          <w:u w:val="single"/>
        </w:rPr>
        <w:t>1</w:t>
      </w:r>
      <w:r>
        <w:rPr>
          <w:rFonts w:ascii="楷体_GB2312" w:eastAsia="楷体_GB2312" w:hAnsi="宋体" w:hint="eastAsia"/>
          <w:sz w:val="28"/>
          <w:szCs w:val="28"/>
        </w:rPr>
        <w:t>%，超出损耗的部分，结算时从工程款中按市场价全额扣除，。</w:t>
      </w:r>
    </w:p>
    <w:p w14:paraId="03BFDC5F"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sz w:val="28"/>
          <w:szCs w:val="28"/>
        </w:rPr>
        <w:t>12、工程</w:t>
      </w:r>
      <w:r>
        <w:rPr>
          <w:rFonts w:ascii="楷体_GB2312" w:eastAsia="楷体_GB2312" w:hAnsi="宋体" w:hint="eastAsia"/>
          <w:b/>
          <w:bCs/>
          <w:sz w:val="28"/>
          <w:szCs w:val="28"/>
        </w:rPr>
        <w:t>质量、验收</w:t>
      </w:r>
    </w:p>
    <w:p w14:paraId="7275EDD1" w14:textId="77777777" w:rsidR="005F7330" w:rsidRDefault="00000000">
      <w:pPr>
        <w:spacing w:line="440" w:lineRule="exact"/>
        <w:ind w:firstLineChars="200" w:firstLine="560"/>
        <w:rPr>
          <w:rFonts w:ascii="楷体_GB2312" w:eastAsia="楷体_GB2312"/>
          <w:b/>
          <w:sz w:val="28"/>
          <w:szCs w:val="28"/>
          <w:u w:val="single"/>
        </w:rPr>
      </w:pPr>
      <w:r>
        <w:rPr>
          <w:rFonts w:ascii="楷体_GB2312" w:eastAsia="楷体_GB2312" w:hAnsi="宋体" w:hint="eastAsia"/>
          <w:sz w:val="28"/>
          <w:szCs w:val="28"/>
        </w:rPr>
        <w:t>12.1对本工程的质量标准，双方约定如下：</w:t>
      </w:r>
      <w:r>
        <w:rPr>
          <w:rFonts w:ascii="楷体_GB2312" w:eastAsia="楷体_GB2312" w:hAnsi="宋体" w:hint="eastAsia"/>
          <w:b/>
          <w:color w:val="000000" w:themeColor="text1"/>
          <w:sz w:val="28"/>
          <w:szCs w:val="28"/>
          <w:u w:val="single"/>
        </w:rPr>
        <w:t xml:space="preserve"> 合格</w:t>
      </w:r>
      <w:r>
        <w:rPr>
          <w:rFonts w:ascii="楷体_GB2312" w:eastAsia="楷体_GB2312" w:hAnsi="宋体" w:hint="eastAsia"/>
          <w:b/>
          <w:sz w:val="28"/>
          <w:szCs w:val="28"/>
          <w:u w:val="single"/>
        </w:rPr>
        <w:t xml:space="preserve"> </w:t>
      </w:r>
    </w:p>
    <w:p w14:paraId="31316BCE"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12.2承包人应确保所完成施工的质量，达到设计图纸要求及约定标准的质量目标。如图纸、发包人指令和国家及当地政府施工验收规范、标准之间有差异或不一致，承包人应在取得发包人书面认可后，以质量要求较高者为施工依据。 </w:t>
      </w:r>
    </w:p>
    <w:p w14:paraId="5001817F"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12.3承包人必须按照国家规定的质量检验标准、施工验收规范和施工图组织施工。在施工中发现设计有误，须立即向发包人提出，取得文字变更洽商手续后方可继续施工。</w:t>
      </w:r>
    </w:p>
    <w:p w14:paraId="64D1BFCC"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12.4承包人施工完毕，应向发包人提交完工报告，通知发包人验收；发包人应当在收到承包人的上述报告后对承包人施工成果进行验收，验收合格，视为承包人已经完成了本合同约定工作。但发包人与业主间的隐蔽工程验收结果或工程竣工验收结果表明承包人施工质量不合格时，承包人应负责无偿修复，不延长工期，并承担由此导致的发包人的相关损失。</w:t>
      </w:r>
    </w:p>
    <w:p w14:paraId="5DB7ED11"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sz w:val="28"/>
          <w:szCs w:val="28"/>
        </w:rPr>
        <w:t>13、</w:t>
      </w:r>
      <w:r>
        <w:rPr>
          <w:rFonts w:ascii="楷体_GB2312" w:eastAsia="楷体_GB2312" w:hAnsi="宋体" w:hint="eastAsia"/>
          <w:b/>
          <w:bCs/>
          <w:sz w:val="28"/>
          <w:szCs w:val="28"/>
        </w:rPr>
        <w:t xml:space="preserve">违约责任 </w:t>
      </w:r>
    </w:p>
    <w:p w14:paraId="740E9DF5"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13.1当发生下列情况之一时，发包人应承担违约责任：</w:t>
      </w:r>
    </w:p>
    <w:p w14:paraId="6FCEB8B6"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13.1.1由于发包人任务不足或因故不能继续履行合同时，双方协商后可提</w:t>
      </w:r>
      <w:r>
        <w:rPr>
          <w:rFonts w:ascii="楷体_GB2312" w:eastAsia="楷体_GB2312" w:hAnsi="宋体" w:hint="eastAsia"/>
          <w:sz w:val="28"/>
          <w:szCs w:val="28"/>
        </w:rPr>
        <w:lastRenderedPageBreak/>
        <w:t xml:space="preserve">前终止合同。 </w:t>
      </w:r>
    </w:p>
    <w:p w14:paraId="68910FEE"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13.1.2发包人超过约定的支付时间不支付劳务费或结算价余款的，承包人可向发包人发出要求付款通知，发包人收到承包人通知后仍不能按要求付款，可与承包人协商签订延期付款协议，经承包人同意后可延期支付。</w:t>
      </w:r>
    </w:p>
    <w:p w14:paraId="201D1A5E" w14:textId="77777777" w:rsidR="005F7330" w:rsidRDefault="00000000">
      <w:pPr>
        <w:spacing w:line="440" w:lineRule="exact"/>
        <w:ind w:firstLine="555"/>
        <w:rPr>
          <w:rFonts w:ascii="楷体_GB2312" w:eastAsia="楷体_GB2312" w:hAnsi="宋体" w:hint="eastAsia"/>
          <w:sz w:val="28"/>
          <w:szCs w:val="28"/>
        </w:rPr>
      </w:pPr>
      <w:r>
        <w:rPr>
          <w:rFonts w:ascii="楷体_GB2312" w:eastAsia="楷体_GB2312" w:hAnsi="宋体" w:hint="eastAsia"/>
          <w:sz w:val="28"/>
          <w:szCs w:val="28"/>
        </w:rPr>
        <w:t>13.2当发生下列情况之一时，承包人应承担违约责任：</w:t>
      </w:r>
    </w:p>
    <w:p w14:paraId="17895A1F" w14:textId="77777777" w:rsidR="005F7330" w:rsidRDefault="00000000">
      <w:pPr>
        <w:spacing w:line="440" w:lineRule="exact"/>
        <w:ind w:firstLine="555"/>
        <w:rPr>
          <w:rFonts w:ascii="楷体_GB2312" w:eastAsia="楷体_GB2312" w:hAnsi="宋体" w:hint="eastAsia"/>
          <w:sz w:val="28"/>
          <w:szCs w:val="28"/>
        </w:rPr>
      </w:pPr>
      <w:r>
        <w:rPr>
          <w:rFonts w:ascii="楷体_GB2312" w:eastAsia="楷体_GB2312" w:hAnsi="宋体" w:hint="eastAsia"/>
          <w:sz w:val="28"/>
          <w:szCs w:val="28"/>
        </w:rPr>
        <w:t>13.2.1</w:t>
      </w:r>
      <w:r>
        <w:rPr>
          <w:rFonts w:ascii="楷体_GB2312" w:eastAsia="楷体_GB2312" w:hint="eastAsia"/>
          <w:sz w:val="28"/>
          <w:szCs w:val="28"/>
        </w:rPr>
        <w:t>承包人以非正当方式（包括10人以上围堵、占据施工现场、发包人办公场所；以任何手段阻止施工现场正常施工、发包人正常办公秩序；阻塞交通；攀爬塔吊、建筑物、广告牌等；以及《国务院信访工作条例》〔国务院第431号令〕第二十条规定的行为）向发包人提出要求的，承包人支付违约金</w:t>
      </w:r>
      <w:r>
        <w:rPr>
          <w:rFonts w:ascii="楷体_GB2312" w:eastAsia="楷体_GB2312" w:hint="eastAsia"/>
          <w:sz w:val="28"/>
          <w:szCs w:val="28"/>
          <w:u w:val="single"/>
        </w:rPr>
        <w:t xml:space="preserve"> 10000 </w:t>
      </w:r>
      <w:r>
        <w:rPr>
          <w:rFonts w:ascii="楷体_GB2312" w:eastAsia="楷体_GB2312" w:hint="eastAsia"/>
          <w:sz w:val="28"/>
          <w:szCs w:val="28"/>
        </w:rPr>
        <w:t>元；</w:t>
      </w:r>
      <w:r>
        <w:rPr>
          <w:rFonts w:ascii="楷体_GB2312" w:eastAsia="楷体_GB2312" w:hAnsi="宋体" w:hint="eastAsia"/>
          <w:sz w:val="28"/>
          <w:szCs w:val="28"/>
        </w:rPr>
        <w:t>如该违约金不足以弥补发包人的损失，发包人可以要求承包人继续予以赔偿</w:t>
      </w:r>
      <w:r>
        <w:rPr>
          <w:rFonts w:ascii="楷体_GB2312" w:eastAsia="楷体_GB2312" w:hint="eastAsia"/>
          <w:sz w:val="28"/>
          <w:szCs w:val="28"/>
        </w:rPr>
        <w:t>。由此造成工期延误、质量未达到约定标准、文明安全施工未达到约定标准的，发包人索赔违约金不受本合同约定的上限的约束。</w:t>
      </w:r>
    </w:p>
    <w:p w14:paraId="0B53262A" w14:textId="77777777" w:rsidR="005F7330" w:rsidRDefault="00000000">
      <w:pPr>
        <w:spacing w:line="440" w:lineRule="exact"/>
        <w:ind w:firstLineChars="200" w:firstLine="560"/>
        <w:rPr>
          <w:rFonts w:ascii="楷体_GB2312" w:eastAsia="楷体_GB2312"/>
          <w:sz w:val="28"/>
          <w:szCs w:val="28"/>
        </w:rPr>
      </w:pPr>
      <w:r>
        <w:rPr>
          <w:rFonts w:ascii="楷体_GB2312" w:eastAsia="楷体_GB2312" w:hint="eastAsia"/>
          <w:sz w:val="28"/>
          <w:szCs w:val="28"/>
        </w:rPr>
        <w:t>13.2.2承包人未在</w:t>
      </w:r>
      <w:r>
        <w:rPr>
          <w:rFonts w:ascii="楷体_GB2312" w:eastAsia="楷体_GB2312" w:hAnsi="宋体" w:hint="eastAsia"/>
          <w:sz w:val="28"/>
          <w:szCs w:val="28"/>
        </w:rPr>
        <w:t>每月</w:t>
      </w:r>
      <w:r>
        <w:rPr>
          <w:rFonts w:ascii="楷体_GB2312" w:eastAsia="楷体_GB2312" w:hAnsi="宋体" w:hint="eastAsia"/>
          <w:sz w:val="28"/>
          <w:szCs w:val="28"/>
          <w:u w:val="single"/>
        </w:rPr>
        <w:t xml:space="preserve"> 10 </w:t>
      </w:r>
      <w:r>
        <w:rPr>
          <w:rFonts w:ascii="楷体_GB2312" w:eastAsia="楷体_GB2312" w:hAnsi="宋体" w:hint="eastAsia"/>
          <w:sz w:val="28"/>
          <w:szCs w:val="28"/>
        </w:rPr>
        <w:t>日前向发包人提供上月本企业在本项目上所有工人的出勤情况及工资核算及支付情况的盖章书面记录的，每发生一次，</w:t>
      </w:r>
      <w:r>
        <w:rPr>
          <w:rFonts w:ascii="楷体_GB2312" w:eastAsia="楷体_GB2312" w:hint="eastAsia"/>
          <w:sz w:val="28"/>
          <w:szCs w:val="28"/>
        </w:rPr>
        <w:t>应向发包人支付违约金</w:t>
      </w:r>
      <w:r>
        <w:rPr>
          <w:rFonts w:ascii="楷体_GB2312" w:eastAsia="楷体_GB2312" w:hint="eastAsia"/>
          <w:sz w:val="28"/>
          <w:szCs w:val="28"/>
          <w:u w:val="single"/>
        </w:rPr>
        <w:t xml:space="preserve"> 2000 </w:t>
      </w:r>
      <w:r>
        <w:rPr>
          <w:rFonts w:ascii="楷体_GB2312" w:eastAsia="楷体_GB2312" w:hint="eastAsia"/>
          <w:sz w:val="28"/>
          <w:szCs w:val="28"/>
        </w:rPr>
        <w:t>元</w:t>
      </w:r>
      <w:r>
        <w:rPr>
          <w:rFonts w:ascii="楷体_GB2312" w:eastAsia="楷体_GB2312" w:hAnsi="宋体" w:hint="eastAsia"/>
          <w:sz w:val="28"/>
          <w:szCs w:val="28"/>
        </w:rPr>
        <w:t>。</w:t>
      </w:r>
    </w:p>
    <w:p w14:paraId="0FEBD701" w14:textId="77777777" w:rsidR="005F7330" w:rsidRDefault="00000000">
      <w:pPr>
        <w:spacing w:line="440" w:lineRule="exact"/>
        <w:ind w:firstLineChars="200" w:firstLine="560"/>
        <w:rPr>
          <w:rFonts w:ascii="楷体_GB2312" w:eastAsia="楷体_GB2312"/>
          <w:sz w:val="28"/>
          <w:szCs w:val="28"/>
        </w:rPr>
      </w:pPr>
      <w:r>
        <w:rPr>
          <w:rFonts w:ascii="楷体_GB2312" w:eastAsia="楷体_GB2312" w:hint="eastAsia"/>
          <w:sz w:val="28"/>
          <w:szCs w:val="28"/>
        </w:rPr>
        <w:t>13.2.3承包人不履行或不按约定履行合同的其他义务时，应向发包人支付违约金</w:t>
      </w:r>
      <w:r>
        <w:rPr>
          <w:rFonts w:ascii="楷体_GB2312" w:eastAsia="楷体_GB2312" w:hint="eastAsia"/>
          <w:sz w:val="28"/>
          <w:szCs w:val="28"/>
          <w:u w:val="single"/>
        </w:rPr>
        <w:t xml:space="preserve"> 10000 </w:t>
      </w:r>
      <w:r>
        <w:rPr>
          <w:rFonts w:ascii="楷体_GB2312" w:eastAsia="楷体_GB2312" w:hint="eastAsia"/>
          <w:sz w:val="28"/>
          <w:szCs w:val="28"/>
        </w:rPr>
        <w:t>元，最高不超过合同总金额的</w:t>
      </w:r>
      <w:r>
        <w:rPr>
          <w:rFonts w:ascii="楷体_GB2312" w:eastAsia="楷体_GB2312" w:hint="eastAsia"/>
          <w:sz w:val="28"/>
          <w:szCs w:val="28"/>
          <w:u w:val="single"/>
        </w:rPr>
        <w:t xml:space="preserve"> 10 </w:t>
      </w:r>
      <w:r>
        <w:rPr>
          <w:rFonts w:ascii="楷体_GB2312" w:eastAsia="楷体_GB2312" w:hint="eastAsia"/>
          <w:sz w:val="28"/>
          <w:szCs w:val="28"/>
        </w:rPr>
        <w:t>%。延误的承包人工作时间不予顺延。</w:t>
      </w:r>
    </w:p>
    <w:p w14:paraId="65A3E840"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13.3一方违约后，另一方要求违约方继续履行合同时，违约方承担上述违约责任后仍应继续履行合同。</w:t>
      </w:r>
    </w:p>
    <w:p w14:paraId="5C11C381"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13.4承包人先有13.2.1、13.2.2行为的，发包人自行为发生之日起</w:t>
      </w:r>
      <w:r>
        <w:rPr>
          <w:rFonts w:ascii="楷体_GB2312" w:eastAsia="楷体_GB2312" w:hAnsi="宋体" w:hint="eastAsia"/>
          <w:sz w:val="28"/>
          <w:szCs w:val="28"/>
          <w:u w:val="single"/>
        </w:rPr>
        <w:t xml:space="preserve">       </w:t>
      </w:r>
      <w:r>
        <w:rPr>
          <w:rFonts w:ascii="楷体_GB2312" w:eastAsia="楷体_GB2312" w:hAnsi="宋体" w:hint="eastAsia"/>
          <w:sz w:val="28"/>
          <w:szCs w:val="28"/>
        </w:rPr>
        <w:t>日内不履行分包合同价款的结算和支付手续的行为不构成违约。行为存在连续状态的，</w:t>
      </w:r>
      <w:proofErr w:type="gramStart"/>
      <w:r>
        <w:rPr>
          <w:rFonts w:ascii="楷体_GB2312" w:eastAsia="楷体_GB2312" w:hAnsi="宋体" w:hint="eastAsia"/>
          <w:sz w:val="28"/>
          <w:szCs w:val="28"/>
        </w:rPr>
        <w:t>自连续</w:t>
      </w:r>
      <w:proofErr w:type="gramEnd"/>
      <w:r>
        <w:rPr>
          <w:rFonts w:ascii="楷体_GB2312" w:eastAsia="楷体_GB2312" w:hAnsi="宋体" w:hint="eastAsia"/>
          <w:sz w:val="28"/>
          <w:szCs w:val="28"/>
        </w:rPr>
        <w:t>状态终止之日起计算时限。</w:t>
      </w:r>
    </w:p>
    <w:p w14:paraId="3086070D"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因承包人原因造成发包人工期延误或工程质量严重不符合要求时，发包人可以终止合同，并要求承包人在</w:t>
      </w:r>
      <w:r>
        <w:rPr>
          <w:rFonts w:ascii="楷体_GB2312" w:eastAsia="楷体_GB2312" w:hAnsi="宋体" w:hint="eastAsia"/>
          <w:b/>
          <w:sz w:val="28"/>
          <w:szCs w:val="28"/>
          <w:u w:val="single"/>
        </w:rPr>
        <w:t>3</w:t>
      </w:r>
      <w:r>
        <w:rPr>
          <w:rFonts w:ascii="楷体_GB2312" w:eastAsia="楷体_GB2312" w:hAnsi="宋体" w:hint="eastAsia"/>
          <w:sz w:val="28"/>
          <w:szCs w:val="28"/>
        </w:rPr>
        <w:t>日内退出施工现场，承包人应当退出施工现场，</w:t>
      </w:r>
      <w:r>
        <w:rPr>
          <w:rFonts w:ascii="楷体_GB2312" w:eastAsia="楷体_GB2312" w:hAnsi="宋体" w:cs="宋体" w:hint="eastAsia"/>
          <w:sz w:val="28"/>
          <w:szCs w:val="28"/>
        </w:rPr>
        <w:t>但发包人应在要求承包人退出施工现场的时限内，与承包人就结算事宜达成书面协议或由监理公司、发包人、承包人共同对己完成的工程量进行签认。</w:t>
      </w:r>
    </w:p>
    <w:p w14:paraId="20C959BD"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13.5因承包人责任造成质量事故和延误工期，其工料损失全部由承包人承担。</w:t>
      </w:r>
    </w:p>
    <w:p w14:paraId="67845D3B"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b/>
          <w:bCs/>
          <w:sz w:val="28"/>
          <w:szCs w:val="28"/>
        </w:rPr>
        <w:t>14、索赔</w:t>
      </w:r>
    </w:p>
    <w:p w14:paraId="5BF99BC4" w14:textId="77777777" w:rsidR="005F7330" w:rsidRDefault="00000000">
      <w:pPr>
        <w:spacing w:line="440" w:lineRule="exact"/>
        <w:ind w:firstLineChars="196" w:firstLine="549"/>
        <w:rPr>
          <w:rFonts w:ascii="楷体_GB2312" w:eastAsia="楷体_GB2312" w:hAnsi="宋体" w:hint="eastAsia"/>
          <w:b/>
          <w:bCs/>
          <w:sz w:val="28"/>
          <w:szCs w:val="28"/>
        </w:rPr>
      </w:pPr>
      <w:r>
        <w:rPr>
          <w:rFonts w:ascii="楷体_GB2312" w:eastAsia="楷体_GB2312" w:hAnsi="宋体" w:hint="eastAsia"/>
          <w:sz w:val="28"/>
          <w:szCs w:val="28"/>
        </w:rPr>
        <w:t>14.1发包人根据总(分)包合同向业主递交索赔意向通知或其它资料时，承包人应予以积极配合，保持并出示相应资料，以便发包人能遵守总(分)包合同。</w:t>
      </w:r>
    </w:p>
    <w:p w14:paraId="11D9874C"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lastRenderedPageBreak/>
        <w:t xml:space="preserve">    14.2在劳务作业实施过程中，如承包人遇到不利外部条件等根据总(分)包合同可以索赔的情形出现，则发包人应该采取一切合理步骤，向业主主张追加付款或延长工期。当索赔成功后，发包人应该将索赔所得的相应部分转交给承包人。</w:t>
      </w:r>
    </w:p>
    <w:p w14:paraId="612820F6"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14.3当本合同的</w:t>
      </w:r>
      <w:proofErr w:type="gramStart"/>
      <w:r>
        <w:rPr>
          <w:rFonts w:ascii="楷体_GB2312" w:eastAsia="楷体_GB2312" w:hAnsi="宋体" w:hint="eastAsia"/>
          <w:sz w:val="28"/>
          <w:szCs w:val="28"/>
        </w:rPr>
        <w:t>一</w:t>
      </w:r>
      <w:proofErr w:type="gramEnd"/>
      <w:r>
        <w:rPr>
          <w:rFonts w:ascii="楷体_GB2312" w:eastAsia="楷体_GB2312" w:hAnsi="宋体" w:hint="eastAsia"/>
          <w:sz w:val="28"/>
          <w:szCs w:val="28"/>
        </w:rPr>
        <w:t>方向另一方提出索赔时，应有正当的索赔理由，并有索赔事件发生时有效的相应证据。</w:t>
      </w:r>
    </w:p>
    <w:p w14:paraId="5B85599A"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15、争议</w:t>
      </w:r>
    </w:p>
    <w:p w14:paraId="25CB59CA"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15.1发包人和承包人在履行合同时发生争议，可以自行和解或要求有关主管部门调解，任何一方不愿和解、调解或和解、调解不成的，双方约定采用下列第</w:t>
      </w:r>
      <w:r>
        <w:rPr>
          <w:rFonts w:ascii="楷体_GB2312" w:eastAsia="楷体_GB2312" w:hAnsi="宋体" w:hint="eastAsia"/>
          <w:sz w:val="28"/>
          <w:szCs w:val="28"/>
          <w:u w:val="single"/>
        </w:rPr>
        <w:t>（1）</w:t>
      </w:r>
      <w:r>
        <w:rPr>
          <w:rFonts w:ascii="楷体_GB2312" w:eastAsia="楷体_GB2312" w:hAnsi="宋体" w:hint="eastAsia"/>
          <w:sz w:val="28"/>
          <w:szCs w:val="28"/>
        </w:rPr>
        <w:t>种方式解决争议：</w:t>
      </w:r>
    </w:p>
    <w:p w14:paraId="054062FE"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(1)向</w:t>
      </w:r>
      <w:r>
        <w:rPr>
          <w:rFonts w:ascii="楷体_GB2312" w:eastAsia="楷体_GB2312" w:hAnsi="宋体" w:hint="eastAsia"/>
          <w:sz w:val="28"/>
          <w:szCs w:val="28"/>
          <w:u w:val="single"/>
        </w:rPr>
        <w:t xml:space="preserve"> 石家庄 </w:t>
      </w:r>
      <w:r>
        <w:rPr>
          <w:rFonts w:ascii="楷体_GB2312" w:eastAsia="楷体_GB2312" w:hAnsi="宋体" w:hint="eastAsia"/>
          <w:sz w:val="28"/>
          <w:szCs w:val="28"/>
        </w:rPr>
        <w:t>仲裁委员会并依据其有效的仲裁规则申请仲裁；</w:t>
      </w:r>
    </w:p>
    <w:p w14:paraId="12225E20"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(2)向发包人住所地有管辖权的人民法院起诉。</w:t>
      </w:r>
    </w:p>
    <w:p w14:paraId="4B81BFC6"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15.2发生争议后，除非出现下列情况，双方都应继续履行合同，保持工作连续，保护好已完工作成果：</w:t>
      </w:r>
    </w:p>
    <w:p w14:paraId="4BA6FA14"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(1)单方违约导致合同确已无法履行，双方协议终止合同；</w:t>
      </w:r>
    </w:p>
    <w:p w14:paraId="5FD4A15D"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(2)调解要求停止合同工作，且为双方接受；</w:t>
      </w:r>
    </w:p>
    <w:p w14:paraId="7B3F4D4A"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(3)仲裁机构要求停止合同工作；</w:t>
      </w:r>
    </w:p>
    <w:p w14:paraId="46850E49" w14:textId="77777777" w:rsidR="005F7330" w:rsidRDefault="00000000">
      <w:pPr>
        <w:spacing w:line="440" w:lineRule="exact"/>
        <w:ind w:firstLine="570"/>
        <w:rPr>
          <w:rFonts w:ascii="楷体_GB2312" w:eastAsia="楷体_GB2312" w:hAnsi="宋体" w:hint="eastAsia"/>
          <w:sz w:val="28"/>
          <w:szCs w:val="28"/>
        </w:rPr>
      </w:pPr>
      <w:r>
        <w:rPr>
          <w:rFonts w:ascii="楷体_GB2312" w:eastAsia="楷体_GB2312" w:hAnsi="宋体" w:hint="eastAsia"/>
          <w:sz w:val="28"/>
          <w:szCs w:val="28"/>
        </w:rPr>
        <w:t>(4)法院要求停止合同工作。</w:t>
      </w:r>
    </w:p>
    <w:p w14:paraId="7981F0D7"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b/>
          <w:bCs/>
          <w:sz w:val="28"/>
          <w:szCs w:val="28"/>
        </w:rPr>
        <w:t>16、禁止转包或再分包</w:t>
      </w:r>
    </w:p>
    <w:p w14:paraId="09015EA5"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承包人不得将本合同项下的劳务作业转包或再分包给他人。否则，承包人将依法承担责任和</w:t>
      </w:r>
      <w:r>
        <w:rPr>
          <w:rFonts w:ascii="楷体_GB2312" w:eastAsia="楷体_GB2312" w:hAnsi="宋体" w:hint="eastAsia"/>
          <w:b/>
          <w:bCs/>
          <w:color w:val="000000" w:themeColor="text1"/>
          <w:sz w:val="28"/>
          <w:szCs w:val="28"/>
        </w:rPr>
        <w:t>赔偿发包方的损失</w:t>
      </w:r>
      <w:r>
        <w:rPr>
          <w:rFonts w:ascii="楷体_GB2312" w:eastAsia="楷体_GB2312" w:hAnsi="宋体" w:hint="eastAsia"/>
          <w:sz w:val="28"/>
          <w:szCs w:val="28"/>
        </w:rPr>
        <w:t>。</w:t>
      </w:r>
    </w:p>
    <w:p w14:paraId="1498A135"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17、不可抗力</w:t>
      </w:r>
    </w:p>
    <w:p w14:paraId="3E6D29BF"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17.1本合同中不可抗力的定义与总包合同中的定义相同。</w:t>
      </w:r>
    </w:p>
    <w:p w14:paraId="7CE766C4"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17.2不可抗力事件发生后，承包人应在上述情况发生后7日内，就延误内容和因此产生的经济支出向发包人施工代表提出书面报告，发包人应就延长完工日期和赔偿经济损失给予书面答复。承包人逾期未提出书面报告的，视为其放弃此项权利。</w:t>
      </w:r>
    </w:p>
    <w:p w14:paraId="545E5A00" w14:textId="77777777" w:rsidR="005F7330" w:rsidRDefault="00000000">
      <w:pPr>
        <w:spacing w:line="440" w:lineRule="exact"/>
        <w:jc w:val="left"/>
        <w:rPr>
          <w:rFonts w:ascii="楷体_GB2312" w:eastAsia="楷体_GB2312" w:hAnsi="宋体" w:hint="eastAsia"/>
          <w:sz w:val="28"/>
          <w:szCs w:val="28"/>
        </w:rPr>
      </w:pPr>
      <w:r>
        <w:rPr>
          <w:rFonts w:ascii="楷体_GB2312" w:eastAsia="楷体_GB2312" w:hAnsi="宋体" w:hint="eastAsia"/>
          <w:sz w:val="28"/>
          <w:szCs w:val="28"/>
        </w:rPr>
        <w:t xml:space="preserve">    17.3因不可抗力事件导致的费用和延误的工作时间由双方按以下办法分别承担，若以下承担办法与总包合同约定不一致的，以总包合同约定为准：</w:t>
      </w:r>
    </w:p>
    <w:p w14:paraId="42AF81F3"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17.3.1工程本身的损害、因工程损害导致第三</w:t>
      </w:r>
      <w:proofErr w:type="gramStart"/>
      <w:r>
        <w:rPr>
          <w:rFonts w:ascii="楷体_GB2312" w:eastAsia="楷体_GB2312" w:hAnsi="宋体" w:hint="eastAsia"/>
          <w:sz w:val="28"/>
          <w:szCs w:val="28"/>
        </w:rPr>
        <w:t>人人员</w:t>
      </w:r>
      <w:proofErr w:type="gramEnd"/>
      <w:r>
        <w:rPr>
          <w:rFonts w:ascii="楷体_GB2312" w:eastAsia="楷体_GB2312" w:hAnsi="宋体" w:hint="eastAsia"/>
          <w:sz w:val="28"/>
          <w:szCs w:val="28"/>
        </w:rPr>
        <w:t>伤亡和财产损失以及运至施工场地用于劳务作业的材料和待安装的设备的损害由发包人承担；</w:t>
      </w:r>
    </w:p>
    <w:p w14:paraId="621919D9"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17.3.2发包人和承包人的人员伤亡由其所在单位负责，并承担相应费用；</w:t>
      </w:r>
    </w:p>
    <w:p w14:paraId="78017A1D"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lastRenderedPageBreak/>
        <w:t xml:space="preserve">    17.3.3承包人自有机械设备损坏及停工损失，由承包人自行承担；</w:t>
      </w:r>
    </w:p>
    <w:p w14:paraId="6BB69408"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17.3.4发包人提供给承包人使用的机械设备损坏，由发包人承担，但停工损失由承包人自行承担；</w:t>
      </w:r>
    </w:p>
    <w:p w14:paraId="5659ED84"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17.3.5停工期间，承包人应发包人项目经理要求留在施工场地的必要的管理人员及保卫人员的费用由发包人承担；</w:t>
      </w:r>
    </w:p>
    <w:p w14:paraId="52F9CF79"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17.3.6工程所需清理、修复费用，由发包人承担；</w:t>
      </w:r>
    </w:p>
    <w:p w14:paraId="54992BB9" w14:textId="77777777" w:rsidR="005F7330" w:rsidRDefault="00000000">
      <w:pPr>
        <w:spacing w:line="440" w:lineRule="exact"/>
        <w:ind w:firstLine="570"/>
        <w:rPr>
          <w:rFonts w:ascii="楷体_GB2312" w:eastAsia="楷体_GB2312" w:hAnsi="宋体" w:hint="eastAsia"/>
          <w:sz w:val="28"/>
          <w:szCs w:val="28"/>
        </w:rPr>
      </w:pPr>
      <w:r>
        <w:rPr>
          <w:rFonts w:ascii="楷体_GB2312" w:eastAsia="楷体_GB2312" w:hAnsi="宋体" w:hint="eastAsia"/>
          <w:sz w:val="28"/>
          <w:szCs w:val="28"/>
        </w:rPr>
        <w:t>17.3.7延误的工作时间相应顺延。</w:t>
      </w:r>
    </w:p>
    <w:p w14:paraId="132F3F16"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17.4因合同一方迟延履行合同后发生不可抗力的，不能免除迟延履行方的相应责任。</w:t>
      </w:r>
    </w:p>
    <w:p w14:paraId="1693F188"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18、文物和地下障碍物</w:t>
      </w:r>
    </w:p>
    <w:p w14:paraId="44A5AD45"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18.1在劳务作业中发现古墓、古建筑遗址等文物和化石或其他有考古、地质研究价值的物品时，承包人应立即保护好现场并于4小时内以书面形式通知发包人项目经理，发包人项目经理应于收到书面通知后24小时内报告当地文物管理部门，发包人和承包人按文物管理部门的要求采取妥善保护措施。发包人承担由此发生的费用，顺延合同工作时间。如承包人发现后隐瞒不报或哄抢文物，致使文物遭受破坏，责任者依法承担相应责任。</w:t>
      </w:r>
    </w:p>
    <w:p w14:paraId="22F5191E"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18.2劳务作业中发现影响工作的地下障碍物时，承包人应于8小时内以书面形式通知发包人项目经理， 同时提出处置方案，发包人项目经理收到处置方案后24小时内予以认可或提出修正方案，发包人承担由此发生的费用，顺延合同工作时间。所发现的地下障碍物有归属单位时，发包人应报请有关部门协同处置。</w:t>
      </w:r>
    </w:p>
    <w:p w14:paraId="2FD160B4"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19、合同解除</w:t>
      </w:r>
    </w:p>
    <w:p w14:paraId="0E7793D7"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19.1发包人、承包人协商一致，可以解除合同。</w:t>
      </w:r>
    </w:p>
    <w:p w14:paraId="1C6F464C"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19.2承包人有下列情形之一者，发包人可以解除合同：</w:t>
      </w:r>
    </w:p>
    <w:p w14:paraId="73E88502"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19.2.1承包人未能在规定的开工期限内开工，经催告后仍未开工的。</w:t>
      </w:r>
    </w:p>
    <w:p w14:paraId="3A438ECB"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19.2.2进度计划未表明有停工而且也未授权停工，但承包人停止施工时间持续达</w:t>
      </w:r>
      <w:r>
        <w:rPr>
          <w:rFonts w:ascii="楷体_GB2312" w:eastAsia="楷体_GB2312" w:hAnsi="宋体" w:hint="eastAsia"/>
          <w:sz w:val="28"/>
          <w:szCs w:val="28"/>
          <w:u w:val="single"/>
        </w:rPr>
        <w:t xml:space="preserve">  </w:t>
      </w:r>
      <w:r>
        <w:rPr>
          <w:rFonts w:ascii="楷体_GB2312" w:eastAsia="楷体_GB2312" w:hAnsi="宋体" w:hint="eastAsia"/>
          <w:sz w:val="28"/>
          <w:szCs w:val="28"/>
        </w:rPr>
        <w:t>天或累计停止施工时间达</w:t>
      </w:r>
      <w:r>
        <w:rPr>
          <w:rFonts w:ascii="楷体_GB2312" w:eastAsia="楷体_GB2312" w:hAnsi="宋体" w:hint="eastAsia"/>
          <w:sz w:val="28"/>
          <w:szCs w:val="28"/>
          <w:u w:val="single"/>
        </w:rPr>
        <w:t xml:space="preserve">  </w:t>
      </w:r>
      <w:r>
        <w:rPr>
          <w:rFonts w:ascii="楷体_GB2312" w:eastAsia="楷体_GB2312" w:hAnsi="宋体" w:hint="eastAsia"/>
          <w:sz w:val="28"/>
          <w:szCs w:val="28"/>
        </w:rPr>
        <w:t>天的。</w:t>
      </w:r>
    </w:p>
    <w:p w14:paraId="4CC9DF55"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19.2.3承包人破产或清偿的，但为机构重组或联合的目的除外。</w:t>
      </w:r>
    </w:p>
    <w:p w14:paraId="778994B2"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 xml:space="preserve">19.2.4承包人拖延完工而可偿付的误期赔偿费已达约定最高限额的。 </w:t>
      </w:r>
    </w:p>
    <w:p w14:paraId="741A622D"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19.2.5承包人明确表示不履行合同规定主要义务的。</w:t>
      </w:r>
    </w:p>
    <w:p w14:paraId="33355FBF"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19.2.6承包人未遵守合同约定或指令，且不按要求改正的。</w:t>
      </w:r>
    </w:p>
    <w:p w14:paraId="21A6DE8E"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19.2.7承包人在投标过程中或履行合同期</w:t>
      </w:r>
      <w:proofErr w:type="gramStart"/>
      <w:r>
        <w:rPr>
          <w:rFonts w:ascii="楷体_GB2312" w:eastAsia="楷体_GB2312" w:hAnsi="宋体" w:hint="eastAsia"/>
          <w:sz w:val="28"/>
          <w:szCs w:val="28"/>
        </w:rPr>
        <w:t>间参与</w:t>
      </w:r>
      <w:proofErr w:type="gramEnd"/>
      <w:r>
        <w:rPr>
          <w:rFonts w:ascii="楷体_GB2312" w:eastAsia="楷体_GB2312" w:hAnsi="宋体" w:hint="eastAsia"/>
          <w:sz w:val="28"/>
          <w:szCs w:val="28"/>
        </w:rPr>
        <w:t>欺诈行为的。</w:t>
      </w:r>
    </w:p>
    <w:p w14:paraId="19B4C1F5"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lastRenderedPageBreak/>
        <w:t>19.2.8承包人非法转包工程、违法分包或未经许可擅自分包工程的。</w:t>
      </w:r>
    </w:p>
    <w:p w14:paraId="46819BB6"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19.2.9承包人被认为是严重违反合同的其他违约行为。</w:t>
      </w:r>
    </w:p>
    <w:p w14:paraId="753F686F"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19.3如果发包人依据第19.2款规定的情形解除合同，</w:t>
      </w:r>
      <w:proofErr w:type="gramStart"/>
      <w:r>
        <w:rPr>
          <w:rFonts w:ascii="楷体_GB2312" w:eastAsia="楷体_GB2312" w:hAnsi="宋体" w:hint="eastAsia"/>
          <w:sz w:val="28"/>
          <w:szCs w:val="28"/>
        </w:rPr>
        <w:t>则现场</w:t>
      </w:r>
      <w:proofErr w:type="gramEnd"/>
      <w:r>
        <w:rPr>
          <w:rFonts w:ascii="楷体_GB2312" w:eastAsia="楷体_GB2312" w:hAnsi="宋体" w:hint="eastAsia"/>
          <w:sz w:val="28"/>
          <w:szCs w:val="28"/>
        </w:rPr>
        <w:t>的所有材料、设备（周转性材料除外）和合同工程等，均应认为是发包人的财产。</w:t>
      </w:r>
    </w:p>
    <w:p w14:paraId="1C9669EE"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在这种情况下，发包人可自行或指派第三方实施、完成合同工程或其任何部分，并可使用根据第19.3款留下的承包人施工机械、周转性材料和临时工程，直至永久工程完工为止。</w:t>
      </w:r>
    </w:p>
    <w:p w14:paraId="516A8FD3"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19.4如在承包人没有完全履行本合同义务之前，总包合同终止，发包人应通知承包人终止本合同。承包人接到通知后尽快撤离现场，发包人应按本合同约定支付承包人已完工程的劳务报酬。</w:t>
      </w:r>
    </w:p>
    <w:p w14:paraId="001C6C9F" w14:textId="77777777" w:rsidR="005F7330" w:rsidRDefault="00000000">
      <w:pPr>
        <w:spacing w:line="440" w:lineRule="exact"/>
        <w:ind w:firstLineChars="50" w:firstLine="140"/>
        <w:rPr>
          <w:rFonts w:ascii="楷体_GB2312" w:eastAsia="楷体_GB2312" w:hAnsi="宋体" w:hint="eastAsia"/>
          <w:sz w:val="28"/>
          <w:szCs w:val="28"/>
        </w:rPr>
      </w:pPr>
      <w:r>
        <w:rPr>
          <w:rFonts w:ascii="楷体_GB2312" w:eastAsia="楷体_GB2312" w:hAnsi="宋体" w:hint="eastAsia"/>
          <w:sz w:val="28"/>
          <w:szCs w:val="28"/>
        </w:rPr>
        <w:t xml:space="preserve">  19.5如因不可抗力致使本合同无法履行，或因业主原因造成工程停建或缓建，致使合同无法履行的，发包人和承包人可以解除合同。</w:t>
      </w:r>
    </w:p>
    <w:p w14:paraId="5D7FB081"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19.6合同解除后，承包人应妥善做好已完工程和剩余材料、设备的保护和移交工作，按发包人要求撤出施工场地。发包人应为承包人撤出提供必要条件，支付以上所发生的费用，并按合同约定支付已完工作劳务报酬。有过错的一方应当赔偿因合同解除给对方造成的损失。合同解除后，不影响双方在合同中约定的结算和清理条款的效力。</w:t>
      </w:r>
    </w:p>
    <w:p w14:paraId="06A32D2B"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19.7因承包人原因解除合同的，承包人</w:t>
      </w:r>
      <w:proofErr w:type="gramStart"/>
      <w:r>
        <w:rPr>
          <w:rFonts w:ascii="楷体_GB2312" w:eastAsia="楷体_GB2312" w:hAnsi="宋体" w:hint="eastAsia"/>
          <w:sz w:val="28"/>
          <w:szCs w:val="28"/>
        </w:rPr>
        <w:t>所完工程量按照</w:t>
      </w:r>
      <w:proofErr w:type="gramEnd"/>
      <w:r>
        <w:rPr>
          <w:rFonts w:ascii="楷体_GB2312" w:eastAsia="楷体_GB2312" w:hAnsi="宋体" w:hint="eastAsia"/>
          <w:sz w:val="28"/>
          <w:szCs w:val="28"/>
        </w:rPr>
        <w:t>业主认定后的70%结算，不再计取其它任何费用。</w:t>
      </w:r>
    </w:p>
    <w:p w14:paraId="3D08867D"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sz w:val="28"/>
          <w:szCs w:val="28"/>
        </w:rPr>
        <w:t>20</w:t>
      </w:r>
      <w:r>
        <w:rPr>
          <w:rFonts w:ascii="楷体_GB2312" w:eastAsia="楷体_GB2312" w:hAnsi="宋体" w:hint="eastAsia"/>
          <w:b/>
          <w:bCs/>
          <w:sz w:val="28"/>
          <w:szCs w:val="28"/>
        </w:rPr>
        <w:t>、合同终止</w:t>
      </w:r>
    </w:p>
    <w:p w14:paraId="0B1C4846"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双方履行</w:t>
      </w:r>
      <w:proofErr w:type="gramStart"/>
      <w:r>
        <w:rPr>
          <w:rFonts w:ascii="楷体_GB2312" w:eastAsia="楷体_GB2312" w:hAnsi="宋体" w:hint="eastAsia"/>
          <w:sz w:val="28"/>
          <w:szCs w:val="28"/>
        </w:rPr>
        <w:t>完合同</w:t>
      </w:r>
      <w:proofErr w:type="gramEnd"/>
      <w:r>
        <w:rPr>
          <w:rFonts w:ascii="楷体_GB2312" w:eastAsia="楷体_GB2312" w:hAnsi="宋体" w:hint="eastAsia"/>
          <w:sz w:val="28"/>
          <w:szCs w:val="28"/>
        </w:rPr>
        <w:t>全部义务，合同结算价款支付完毕，承包人向发包人交付工作成果，并经发包人验收合格后，本合同即告终止。</w:t>
      </w:r>
    </w:p>
    <w:p w14:paraId="570D5742"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21、合同份数</w:t>
      </w:r>
    </w:p>
    <w:p w14:paraId="35D950CD"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cs="宋体" w:hint="eastAsia"/>
          <w:sz w:val="28"/>
          <w:szCs w:val="28"/>
        </w:rPr>
        <w:t>本合同一式</w:t>
      </w:r>
      <w:r>
        <w:rPr>
          <w:rFonts w:ascii="楷体_GB2312" w:eastAsia="楷体_GB2312" w:hAnsi="宋体" w:cs="宋体" w:hint="eastAsia"/>
          <w:sz w:val="28"/>
          <w:szCs w:val="28"/>
          <w:u w:val="single"/>
        </w:rPr>
        <w:t xml:space="preserve"> 肆 </w:t>
      </w:r>
      <w:r>
        <w:rPr>
          <w:rFonts w:ascii="楷体_GB2312" w:eastAsia="楷体_GB2312" w:hAnsi="宋体" w:cs="宋体" w:hint="eastAsia"/>
          <w:sz w:val="28"/>
          <w:szCs w:val="28"/>
        </w:rPr>
        <w:t>份，具有同等法律效力，</w:t>
      </w:r>
      <w:r>
        <w:rPr>
          <w:rFonts w:ascii="楷体_GB2312" w:eastAsia="楷体_GB2312" w:hAnsi="宋体" w:hint="eastAsia"/>
          <w:sz w:val="28"/>
          <w:szCs w:val="28"/>
        </w:rPr>
        <w:t>发包人</w:t>
      </w:r>
      <w:r>
        <w:rPr>
          <w:rFonts w:ascii="楷体_GB2312" w:eastAsia="楷体_GB2312" w:hAnsi="宋体" w:hint="eastAsia"/>
          <w:sz w:val="28"/>
          <w:szCs w:val="28"/>
          <w:u w:val="single"/>
        </w:rPr>
        <w:t xml:space="preserve"> 贰 </w:t>
      </w:r>
      <w:r>
        <w:rPr>
          <w:rFonts w:ascii="楷体_GB2312" w:eastAsia="楷体_GB2312" w:hAnsi="宋体" w:hint="eastAsia"/>
          <w:sz w:val="28"/>
          <w:szCs w:val="28"/>
        </w:rPr>
        <w:t>份，承包人</w:t>
      </w:r>
      <w:r>
        <w:rPr>
          <w:rFonts w:ascii="楷体_GB2312" w:eastAsia="楷体_GB2312" w:hAnsi="宋体" w:hint="eastAsia"/>
          <w:sz w:val="28"/>
          <w:szCs w:val="28"/>
          <w:u w:val="single"/>
        </w:rPr>
        <w:t xml:space="preserve"> 贰 </w:t>
      </w:r>
      <w:r>
        <w:rPr>
          <w:rFonts w:ascii="楷体_GB2312" w:eastAsia="楷体_GB2312" w:hAnsi="宋体" w:hint="eastAsia"/>
          <w:sz w:val="28"/>
          <w:szCs w:val="28"/>
        </w:rPr>
        <w:t>份。</w:t>
      </w:r>
    </w:p>
    <w:p w14:paraId="6CFD896F"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22、其他约定</w:t>
      </w:r>
    </w:p>
    <w:p w14:paraId="558E53AB"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22.1当发生设计变更时，按以下方式进行调整：</w:t>
      </w:r>
      <w:r>
        <w:rPr>
          <w:rFonts w:ascii="楷体_GB2312" w:eastAsia="楷体_GB2312" w:hAnsi="宋体" w:cs="宋体" w:hint="eastAsia"/>
          <w:sz w:val="28"/>
          <w:szCs w:val="28"/>
          <w:u w:val="single"/>
        </w:rPr>
        <w:t xml:space="preserve"> 不调整 </w:t>
      </w:r>
      <w:r>
        <w:rPr>
          <w:rFonts w:ascii="楷体_GB2312" w:eastAsia="楷体_GB2312" w:hAnsi="宋体" w:cs="宋体" w:hint="eastAsia"/>
          <w:sz w:val="28"/>
          <w:szCs w:val="28"/>
        </w:rPr>
        <w:t>。</w:t>
      </w:r>
    </w:p>
    <w:p w14:paraId="502CBA23"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22.2承包人停工待料时，发包人不支付承包人窝工费用。</w:t>
      </w:r>
    </w:p>
    <w:p w14:paraId="5EEDA395"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22.3承包人不得无故更换项目经理，项目经理及项目管理班子中技术负责人、施工员、质检员、安全员、测量员等管理人员，特种作业人员及需要持证上岗人员均必须持证上岗。</w:t>
      </w:r>
    </w:p>
    <w:p w14:paraId="5DA98749"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22.4承包人必须遵守发包人对本工程的相关规定和关于施工方面的有关规定，不得野蛮施工。</w:t>
      </w:r>
    </w:p>
    <w:p w14:paraId="4BB7D489"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lastRenderedPageBreak/>
        <w:t>22.5因承包人原因中途退场的，按照</w:t>
      </w:r>
      <w:proofErr w:type="gramStart"/>
      <w:r>
        <w:rPr>
          <w:rFonts w:ascii="楷体_GB2312" w:eastAsia="楷体_GB2312" w:hAnsi="宋体" w:cs="宋体" w:hint="eastAsia"/>
          <w:sz w:val="28"/>
          <w:szCs w:val="28"/>
        </w:rPr>
        <w:t>所完工程</w:t>
      </w:r>
      <w:proofErr w:type="gramEnd"/>
      <w:r>
        <w:rPr>
          <w:rFonts w:ascii="楷体_GB2312" w:eastAsia="楷体_GB2312" w:hAnsi="宋体" w:cs="宋体" w:hint="eastAsia"/>
          <w:sz w:val="28"/>
          <w:szCs w:val="28"/>
        </w:rPr>
        <w:t>量结算价款的</w:t>
      </w:r>
      <w:r>
        <w:rPr>
          <w:rFonts w:ascii="楷体_GB2312" w:eastAsia="楷体_GB2312" w:hAnsi="宋体" w:cs="宋体" w:hint="eastAsia"/>
          <w:sz w:val="28"/>
          <w:szCs w:val="28"/>
          <w:u w:val="single"/>
        </w:rPr>
        <w:t xml:space="preserve"> 30 </w:t>
      </w:r>
      <w:r>
        <w:rPr>
          <w:rFonts w:ascii="楷体_GB2312" w:eastAsia="楷体_GB2312" w:hAnsi="宋体" w:cs="宋体" w:hint="eastAsia"/>
          <w:sz w:val="28"/>
          <w:szCs w:val="28"/>
        </w:rPr>
        <w:t>%赔偿发包人损失，承包人无条件退场。承包人退场后不能及时支付农民工工资的，发包人可以直接进行支付，并从承包人工程价款中扣除。</w:t>
      </w:r>
    </w:p>
    <w:p w14:paraId="66615D84"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22.6发包人材料供应方式与管理：发包人负责供应的工程材料，实行限额领料制度，各种材料均已考虑正常损耗；超过定额部分，造成人为浪费的，经发包人有关部门确认后，在承包人在结算时扣除。</w:t>
      </w:r>
    </w:p>
    <w:p w14:paraId="404D7150"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22.7承包人在签订合同之日起</w:t>
      </w:r>
      <w:r>
        <w:rPr>
          <w:rFonts w:ascii="楷体_GB2312" w:eastAsia="楷体_GB2312" w:hAnsi="宋体" w:cs="宋体" w:hint="eastAsia"/>
          <w:sz w:val="28"/>
          <w:szCs w:val="28"/>
          <w:u w:val="single"/>
        </w:rPr>
        <w:t xml:space="preserve"> 30 </w:t>
      </w:r>
      <w:r>
        <w:rPr>
          <w:rFonts w:ascii="楷体_GB2312" w:eastAsia="楷体_GB2312" w:hAnsi="宋体" w:cs="宋体" w:hint="eastAsia"/>
          <w:sz w:val="28"/>
          <w:szCs w:val="28"/>
        </w:rPr>
        <w:t>日内到当地建设工程专业劳务发包承包交易中心内的招投标管理机构办理合同备案手续。</w:t>
      </w:r>
    </w:p>
    <w:p w14:paraId="7600D42A"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22.8承包人必须保证农忙、节假日期间施工劳力充足，满足施工进度要求。</w:t>
      </w:r>
    </w:p>
    <w:p w14:paraId="18D841C0"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22.9承包人承担自身食堂及宿舍所需燃料、水电费方式为：</w:t>
      </w:r>
      <w:r>
        <w:rPr>
          <w:rFonts w:ascii="楷体_GB2312" w:eastAsia="楷体_GB2312" w:hAnsi="宋体" w:cs="宋体" w:hint="eastAsia"/>
          <w:sz w:val="28"/>
          <w:szCs w:val="28"/>
          <w:u w:val="single"/>
        </w:rPr>
        <w:t xml:space="preserve"> 自费 </w:t>
      </w:r>
      <w:r>
        <w:rPr>
          <w:rFonts w:ascii="楷体_GB2312" w:eastAsia="楷体_GB2312" w:hAnsi="宋体" w:cs="宋体" w:hint="eastAsia"/>
          <w:sz w:val="28"/>
          <w:szCs w:val="28"/>
        </w:rPr>
        <w:t>。</w:t>
      </w:r>
    </w:p>
    <w:p w14:paraId="3B5F2B35"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22.10承包人应充分考虑现场条件，工具、材料场内运输不计二次倒运费。</w:t>
      </w:r>
    </w:p>
    <w:p w14:paraId="4D095C88"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22.11承包人承诺该项目资金专款专用，不得挪用、侵占，并应按时支付工人工资及其他债务。承包人不能支付人工及其它债务要求时，发包人可直接代为支付并从承包人工程款中扣除，因此给发包人造成损失的由承包人承担赔偿责任。</w:t>
      </w:r>
    </w:p>
    <w:p w14:paraId="7B2FA3CC"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22.12承包方进场后，应服从以下规定：</w:t>
      </w:r>
    </w:p>
    <w:p w14:paraId="6DABB381"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22.12.1携带物品出门应凭出门证，经保卫部门验证后方可带出；</w:t>
      </w:r>
    </w:p>
    <w:p w14:paraId="6F12595E" w14:textId="77777777" w:rsidR="005F7330" w:rsidRDefault="00000000">
      <w:pPr>
        <w:pStyle w:val="22"/>
        <w:spacing w:line="440" w:lineRule="exact"/>
        <w:ind w:firstLineChars="200" w:firstLine="560"/>
        <w:rPr>
          <w:rFonts w:ascii="楷体_GB2312" w:eastAsia="楷体_GB2312" w:hAnsi="宋体" w:cs="宋体" w:hint="eastAsia"/>
          <w:spacing w:val="0"/>
          <w:sz w:val="28"/>
          <w:szCs w:val="28"/>
        </w:rPr>
      </w:pPr>
      <w:r>
        <w:rPr>
          <w:rFonts w:ascii="楷体_GB2312" w:eastAsia="楷体_GB2312" w:hAnsi="宋体" w:cs="宋体" w:hint="eastAsia"/>
          <w:spacing w:val="0"/>
          <w:sz w:val="28"/>
          <w:szCs w:val="28"/>
        </w:rPr>
        <w:t>22.12.2家属亲友不得擅自到发包人单位内部（生活区和施工现场）住宿，有特殊情况者，应经发包人单位保卫部门同意后办理暂住手续，方可临时借住；</w:t>
      </w:r>
    </w:p>
    <w:p w14:paraId="2DFB4E94"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22.12.3严禁赌博、偷盗建筑材料和施工工具设备等；不准用公物制作私人用具，不准打架斗殴和聚众闹事，严禁流氓活动和其他违法乱纪行为，不得男女混居；</w:t>
      </w:r>
    </w:p>
    <w:p w14:paraId="1D025F1B" w14:textId="77777777" w:rsidR="005F7330" w:rsidRDefault="00000000">
      <w:pPr>
        <w:spacing w:line="440" w:lineRule="exact"/>
        <w:ind w:firstLineChars="200" w:firstLine="560"/>
        <w:rPr>
          <w:rFonts w:ascii="楷体_GB2312" w:eastAsia="楷体_GB2312" w:hAnsi="宋体" w:cs="宋体" w:hint="eastAsia"/>
          <w:sz w:val="28"/>
          <w:szCs w:val="28"/>
        </w:rPr>
      </w:pPr>
      <w:r>
        <w:rPr>
          <w:rFonts w:ascii="楷体_GB2312" w:eastAsia="楷体_GB2312" w:hAnsi="宋体" w:cs="宋体" w:hint="eastAsia"/>
          <w:sz w:val="28"/>
          <w:szCs w:val="28"/>
        </w:rPr>
        <w:t>22.13进场后，承包人须提供墙体，梁板配模图，经发包人审核通过后，按图提供模板。木模板及木方确认数量和周转次数后。承包人若出现不节约和丢失损坏由承包人负责承担补充费用。</w:t>
      </w:r>
    </w:p>
    <w:p w14:paraId="7F075264"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22.14承包人不得以发包人的任何名义对外签订合同或发生经济关系。否则，由此所发生的一切问题和损失均由承包人自行承担，发包人因此遭受一切损失均由承包人承担。</w:t>
      </w:r>
    </w:p>
    <w:p w14:paraId="56F0C063" w14:textId="77777777" w:rsidR="005F7330" w:rsidRDefault="00000000">
      <w:pPr>
        <w:spacing w:line="50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22.15承包人承诺其在本合同履行完毕之前，是合法有效存续的独立法人，具有合法纳税人资格，不存在纳税不良信用。</w:t>
      </w:r>
    </w:p>
    <w:p w14:paraId="6D116BC1"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22.16发包人每次付款前，承包人必须提供等额合法有效的</w:t>
      </w:r>
      <w:r>
        <w:rPr>
          <w:rFonts w:ascii="楷体_GB2312" w:eastAsia="楷体_GB2312" w:hAnsi="宋体" w:hint="eastAsia"/>
          <w:sz w:val="28"/>
          <w:szCs w:val="28"/>
          <w:u w:val="single"/>
        </w:rPr>
        <w:t xml:space="preserve"> 增值税专用发票、收据、收款证明 </w:t>
      </w:r>
      <w:r>
        <w:rPr>
          <w:rFonts w:ascii="楷体_GB2312" w:eastAsia="楷体_GB2312" w:hAnsi="宋体" w:hint="eastAsia"/>
          <w:sz w:val="28"/>
          <w:szCs w:val="28"/>
        </w:rPr>
        <w:t>。如承包人未能提供或所提供发票不合</w:t>
      </w:r>
      <w:proofErr w:type="gramStart"/>
      <w:r>
        <w:rPr>
          <w:rFonts w:ascii="楷体_GB2312" w:eastAsia="楷体_GB2312" w:hAnsi="宋体" w:hint="eastAsia"/>
          <w:sz w:val="28"/>
          <w:szCs w:val="28"/>
        </w:rPr>
        <w:t>规</w:t>
      </w:r>
      <w:proofErr w:type="gramEnd"/>
      <w:r>
        <w:rPr>
          <w:rFonts w:ascii="楷体_GB2312" w:eastAsia="楷体_GB2312" w:hAnsi="宋体" w:hint="eastAsia"/>
          <w:sz w:val="28"/>
          <w:szCs w:val="28"/>
        </w:rPr>
        <w:t>有效，则发包人</w:t>
      </w:r>
      <w:r>
        <w:rPr>
          <w:rFonts w:ascii="楷体_GB2312" w:eastAsia="楷体_GB2312" w:hAnsi="宋体" w:hint="eastAsia"/>
          <w:sz w:val="28"/>
          <w:szCs w:val="28"/>
        </w:rPr>
        <w:lastRenderedPageBreak/>
        <w:t>有权在承包人提供合法有效发票前拒绝支付相应价款且不承担任何责任。发包人在支付承包人</w:t>
      </w:r>
      <w:proofErr w:type="gramStart"/>
      <w:r>
        <w:rPr>
          <w:rFonts w:ascii="楷体_GB2312" w:eastAsia="楷体_GB2312" w:hAnsi="宋体" w:hint="eastAsia"/>
          <w:sz w:val="28"/>
          <w:szCs w:val="28"/>
        </w:rPr>
        <w:t>尾款前或</w:t>
      </w:r>
      <w:proofErr w:type="gramEnd"/>
      <w:r>
        <w:rPr>
          <w:rFonts w:ascii="楷体_GB2312" w:eastAsia="楷体_GB2312" w:hAnsi="宋体" w:hint="eastAsia"/>
          <w:sz w:val="28"/>
          <w:szCs w:val="28"/>
        </w:rPr>
        <w:t>承包人退场前，必须向发包人提供满足工程竣工验收合格所需的相关资料，否则，发包人在承包人未提供资料前有权拒绝支付剩余款项。</w:t>
      </w:r>
    </w:p>
    <w:p w14:paraId="505FCA7E" w14:textId="77777777" w:rsidR="005F7330" w:rsidRDefault="00000000">
      <w:pPr>
        <w:spacing w:line="44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22.17 未经双方书面同意，该合同项下权利义务以及债权债务均不能向第三方转让。</w:t>
      </w:r>
    </w:p>
    <w:p w14:paraId="05E81586" w14:textId="77777777" w:rsidR="005F7330" w:rsidRDefault="00000000">
      <w:pPr>
        <w:spacing w:line="50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22.18 除本合同中约定的违约责任外，双方不得在签认的任何单据上增设违约责任条款以加重发包人责任，否则该单据上增设的违约责任条款无效。</w:t>
      </w:r>
    </w:p>
    <w:p w14:paraId="338E6FAD" w14:textId="77777777" w:rsidR="005F7330" w:rsidRDefault="00000000">
      <w:pPr>
        <w:spacing w:line="500" w:lineRule="exact"/>
        <w:ind w:firstLineChars="200" w:firstLine="560"/>
        <w:rPr>
          <w:rFonts w:ascii="楷体_GB2312" w:eastAsia="楷体_GB2312" w:hAnsi="宋体" w:hint="eastAsia"/>
          <w:sz w:val="28"/>
          <w:szCs w:val="28"/>
        </w:rPr>
      </w:pPr>
      <w:r>
        <w:rPr>
          <w:rFonts w:ascii="楷体_GB2312" w:eastAsia="楷体_GB2312" w:hAnsi="宋体" w:hint="eastAsia"/>
          <w:sz w:val="28"/>
          <w:szCs w:val="28"/>
        </w:rPr>
        <w:t>22.19 若因承包人存在开票行为违法、所开具发票不真实有效等事项或其他行为，影响发包人纳税申报或者使本合同中甲方所取得发票无法进行纳税抵扣，承包人应赔偿甲方相应的税费、滞纳金、罚款以及实现上述债权支出的律师费、差旅费等费用。</w:t>
      </w:r>
    </w:p>
    <w:p w14:paraId="7A5F09F3" w14:textId="77777777" w:rsidR="005F7330" w:rsidRDefault="00000000">
      <w:pPr>
        <w:spacing w:line="440" w:lineRule="exact"/>
        <w:ind w:firstLineChars="150" w:firstLine="420"/>
        <w:rPr>
          <w:rFonts w:ascii="楷体_GB2312" w:eastAsia="楷体_GB2312" w:hAnsi="宋体" w:hint="eastAsia"/>
          <w:sz w:val="28"/>
          <w:szCs w:val="28"/>
        </w:rPr>
      </w:pPr>
      <w:r>
        <w:rPr>
          <w:rFonts w:ascii="楷体_GB2312" w:eastAsia="楷体_GB2312" w:hAnsi="宋体" w:cs="宋体" w:hint="eastAsia"/>
          <w:sz w:val="28"/>
          <w:szCs w:val="28"/>
        </w:rPr>
        <w:t xml:space="preserve"> 22.20承包人必须与发包人签订安全协议书（见附件）。</w:t>
      </w:r>
      <w:r>
        <w:rPr>
          <w:rFonts w:ascii="楷体_GB2312" w:eastAsia="楷体_GB2312" w:hAnsi="宋体" w:hint="eastAsia"/>
          <w:sz w:val="28"/>
          <w:szCs w:val="28"/>
        </w:rPr>
        <w:t xml:space="preserve">    </w:t>
      </w:r>
    </w:p>
    <w:p w14:paraId="2B0DA1C5"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23、合同生效</w:t>
      </w:r>
    </w:p>
    <w:p w14:paraId="4503CB06"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合同订立时间：</w:t>
      </w:r>
      <w:r>
        <w:rPr>
          <w:rFonts w:ascii="楷体_GB2312" w:eastAsia="楷体_GB2312" w:hAnsi="宋体" w:hint="eastAsia"/>
          <w:sz w:val="28"/>
          <w:szCs w:val="28"/>
          <w:u w:val="single"/>
        </w:rPr>
        <w:t xml:space="preserve">    </w:t>
      </w:r>
      <w:r>
        <w:rPr>
          <w:rFonts w:ascii="楷体_GB2312" w:eastAsia="楷体_GB2312" w:hAnsi="宋体" w:hint="eastAsia"/>
          <w:sz w:val="28"/>
          <w:szCs w:val="28"/>
        </w:rPr>
        <w:t>年</w:t>
      </w:r>
      <w:r>
        <w:rPr>
          <w:rFonts w:ascii="楷体_GB2312" w:eastAsia="楷体_GB2312" w:hAnsi="宋体" w:hint="eastAsia"/>
          <w:sz w:val="28"/>
          <w:szCs w:val="28"/>
          <w:u w:val="single"/>
        </w:rPr>
        <w:t xml:space="preserve">    </w:t>
      </w:r>
      <w:r>
        <w:rPr>
          <w:rFonts w:ascii="楷体_GB2312" w:eastAsia="楷体_GB2312" w:hAnsi="宋体" w:hint="eastAsia"/>
          <w:sz w:val="28"/>
          <w:szCs w:val="28"/>
        </w:rPr>
        <w:t>月</w:t>
      </w:r>
      <w:r>
        <w:rPr>
          <w:rFonts w:ascii="楷体_GB2312" w:eastAsia="楷体_GB2312" w:hAnsi="宋体" w:hint="eastAsia"/>
          <w:sz w:val="28"/>
          <w:szCs w:val="28"/>
          <w:u w:val="single"/>
        </w:rPr>
        <w:t xml:space="preserve">    </w:t>
      </w:r>
      <w:r>
        <w:rPr>
          <w:rFonts w:ascii="楷体_GB2312" w:eastAsia="楷体_GB2312" w:hAnsi="宋体" w:hint="eastAsia"/>
          <w:sz w:val="28"/>
          <w:szCs w:val="28"/>
        </w:rPr>
        <w:t>日</w:t>
      </w:r>
    </w:p>
    <w:p w14:paraId="3D907175"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    合同订立地点：</w:t>
      </w:r>
      <w:r>
        <w:rPr>
          <w:rFonts w:ascii="楷体_GB2312" w:eastAsia="楷体_GB2312" w:hAnsi="宋体" w:hint="eastAsia"/>
          <w:sz w:val="28"/>
          <w:szCs w:val="28"/>
          <w:u w:val="single"/>
        </w:rPr>
        <w:t xml:space="preserve">    </w:t>
      </w:r>
    </w:p>
    <w:p w14:paraId="695D6BE5"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本合同约定 </w:t>
      </w:r>
      <w:r>
        <w:rPr>
          <w:rFonts w:ascii="楷体_GB2312" w:eastAsia="楷体_GB2312" w:hAnsi="宋体" w:hint="eastAsia"/>
          <w:sz w:val="28"/>
          <w:szCs w:val="28"/>
          <w:u w:val="single"/>
        </w:rPr>
        <w:t xml:space="preserve"> 双方签字盖章 </w:t>
      </w:r>
      <w:r>
        <w:rPr>
          <w:rFonts w:ascii="楷体_GB2312" w:eastAsia="楷体_GB2312" w:hAnsi="宋体" w:hint="eastAsia"/>
          <w:sz w:val="28"/>
          <w:szCs w:val="28"/>
        </w:rPr>
        <w:t>后生效。</w:t>
      </w:r>
    </w:p>
    <w:p w14:paraId="40011A97" w14:textId="77777777" w:rsidR="005F7330" w:rsidRDefault="005F7330">
      <w:pPr>
        <w:pStyle w:val="25"/>
        <w:tabs>
          <w:tab w:val="left" w:pos="1155"/>
        </w:tabs>
        <w:ind w:firstLine="528"/>
      </w:pPr>
    </w:p>
    <w:p w14:paraId="0565EA00"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sz w:val="28"/>
          <w:szCs w:val="28"/>
        </w:rPr>
        <w:t xml:space="preserve">   </w:t>
      </w:r>
      <w:r>
        <w:rPr>
          <w:rFonts w:ascii="楷体_GB2312" w:eastAsia="楷体_GB2312" w:hAnsi="宋体" w:hint="eastAsia"/>
          <w:b/>
          <w:bCs/>
          <w:sz w:val="28"/>
          <w:szCs w:val="28"/>
        </w:rPr>
        <w:t xml:space="preserve"> 附件一：承包范围</w:t>
      </w:r>
    </w:p>
    <w:p w14:paraId="31CEBEFE" w14:textId="77777777" w:rsidR="005F7330" w:rsidRDefault="00000000">
      <w:pPr>
        <w:spacing w:line="440" w:lineRule="exact"/>
        <w:rPr>
          <w:rFonts w:ascii="楷体_GB2312" w:eastAsia="楷体_GB2312" w:hAnsi="宋体" w:hint="eastAsia"/>
          <w:b/>
          <w:bCs/>
          <w:sz w:val="28"/>
          <w:szCs w:val="28"/>
        </w:rPr>
      </w:pPr>
      <w:r>
        <w:rPr>
          <w:rFonts w:ascii="楷体_GB2312" w:eastAsia="楷体_GB2312" w:hAnsi="宋体" w:hint="eastAsia"/>
          <w:b/>
          <w:bCs/>
          <w:sz w:val="28"/>
          <w:szCs w:val="28"/>
        </w:rPr>
        <w:t xml:space="preserve">    附件二：</w:t>
      </w:r>
      <w:r>
        <w:rPr>
          <w:rFonts w:ascii="楷体_GB2312" w:eastAsia="楷体_GB2312" w:hint="eastAsia"/>
          <w:b/>
          <w:sz w:val="28"/>
          <w:szCs w:val="28"/>
        </w:rPr>
        <w:t>发包人提供机具、材料一览表</w:t>
      </w:r>
    </w:p>
    <w:p w14:paraId="6381EA91" w14:textId="77777777" w:rsidR="005F7330" w:rsidRDefault="00000000">
      <w:pPr>
        <w:spacing w:line="440" w:lineRule="exact"/>
        <w:ind w:firstLineChars="196" w:firstLine="551"/>
        <w:jc w:val="left"/>
        <w:rPr>
          <w:rFonts w:ascii="楷体_GB2312" w:eastAsia="楷体_GB2312"/>
          <w:b/>
          <w:bCs/>
          <w:sz w:val="28"/>
          <w:szCs w:val="28"/>
        </w:rPr>
      </w:pPr>
      <w:r>
        <w:rPr>
          <w:rFonts w:ascii="楷体_GB2312" w:eastAsia="楷体_GB2312" w:hAnsi="宋体" w:hint="eastAsia"/>
          <w:b/>
          <w:bCs/>
          <w:sz w:val="28"/>
          <w:szCs w:val="28"/>
        </w:rPr>
        <w:t>附件三：</w:t>
      </w:r>
      <w:r>
        <w:rPr>
          <w:rFonts w:ascii="楷体_GB2312" w:eastAsia="楷体_GB2312" w:hint="eastAsia"/>
          <w:b/>
          <w:bCs/>
          <w:sz w:val="28"/>
          <w:szCs w:val="28"/>
        </w:rPr>
        <w:t>安全生产、文明施工协议书</w:t>
      </w:r>
    </w:p>
    <w:p w14:paraId="0A10A3C8" w14:textId="77777777" w:rsidR="005F7330" w:rsidRDefault="00000000">
      <w:pPr>
        <w:spacing w:line="440" w:lineRule="exact"/>
        <w:ind w:firstLineChars="196" w:firstLine="551"/>
        <w:jc w:val="left"/>
        <w:rPr>
          <w:rFonts w:ascii="楷体_GB2312" w:eastAsia="楷体_GB2312"/>
          <w:b/>
          <w:bCs/>
          <w:sz w:val="28"/>
          <w:szCs w:val="28"/>
        </w:rPr>
      </w:pPr>
      <w:r>
        <w:rPr>
          <w:rFonts w:ascii="楷体_GB2312" w:eastAsia="楷体_GB2312" w:hAnsi="宋体" w:hint="eastAsia"/>
          <w:b/>
          <w:bCs/>
          <w:sz w:val="28"/>
          <w:szCs w:val="28"/>
        </w:rPr>
        <w:t>附件四：</w:t>
      </w:r>
      <w:r>
        <w:rPr>
          <w:rFonts w:ascii="楷体_GB2312" w:eastAsia="楷体_GB2312" w:hint="eastAsia"/>
          <w:b/>
          <w:bCs/>
          <w:sz w:val="28"/>
          <w:szCs w:val="28"/>
        </w:rPr>
        <w:t>百分考核办法</w:t>
      </w:r>
    </w:p>
    <w:p w14:paraId="3B67E0BC" w14:textId="77777777" w:rsidR="005F7330" w:rsidRDefault="005F7330">
      <w:pPr>
        <w:pStyle w:val="25"/>
        <w:tabs>
          <w:tab w:val="left" w:pos="1155"/>
        </w:tabs>
        <w:ind w:firstLine="528"/>
      </w:pPr>
    </w:p>
    <w:p w14:paraId="1B25652A"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 xml:space="preserve">发包人：(公章)    </w:t>
      </w:r>
      <w:proofErr w:type="gramStart"/>
      <w:r>
        <w:rPr>
          <w:rFonts w:ascii="楷体_GB2312" w:eastAsia="楷体_GB2312" w:hAnsi="宋体" w:hint="eastAsia"/>
          <w:sz w:val="28"/>
          <w:szCs w:val="28"/>
        </w:rPr>
        <w:t xml:space="preserve">　　　　　　　　</w:t>
      </w:r>
      <w:proofErr w:type="gramEnd"/>
      <w:r>
        <w:rPr>
          <w:rFonts w:ascii="楷体_GB2312" w:eastAsia="楷体_GB2312" w:hAnsi="宋体" w:hint="eastAsia"/>
          <w:sz w:val="28"/>
          <w:szCs w:val="28"/>
        </w:rPr>
        <w:t xml:space="preserve">　承包人：(公章)</w:t>
      </w:r>
    </w:p>
    <w:p w14:paraId="04A6C012"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住    所：    　　　　　　　　　　　住    所：</w:t>
      </w:r>
    </w:p>
    <w:p w14:paraId="0C2334C7"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法定代表人：    　　　　　　　　　　法定代表人：</w:t>
      </w:r>
    </w:p>
    <w:p w14:paraId="3DAC7FA6"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委托代理人：    　　　　　　　　　　委托代理人：</w:t>
      </w:r>
    </w:p>
    <w:p w14:paraId="1DA9D67A"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开户银行：    　　　　　　　　　　　开户银行：</w:t>
      </w:r>
    </w:p>
    <w:p w14:paraId="1795D1A0" w14:textId="77777777" w:rsidR="005F7330" w:rsidRDefault="00000000">
      <w:pPr>
        <w:spacing w:line="440" w:lineRule="exact"/>
        <w:rPr>
          <w:rFonts w:ascii="楷体_GB2312" w:eastAsia="楷体_GB2312" w:hAnsi="宋体" w:hint="eastAsia"/>
          <w:sz w:val="28"/>
          <w:szCs w:val="28"/>
        </w:rPr>
      </w:pPr>
      <w:r>
        <w:rPr>
          <w:rFonts w:ascii="楷体_GB2312" w:eastAsia="楷体_GB2312" w:hAnsi="宋体" w:hint="eastAsia"/>
          <w:sz w:val="28"/>
          <w:szCs w:val="28"/>
        </w:rPr>
        <w:t>帐    号：    　　　　　　　　　　　帐    号：</w:t>
      </w:r>
    </w:p>
    <w:p w14:paraId="6997AFA7" w14:textId="77777777" w:rsidR="005F7330" w:rsidRDefault="00000000">
      <w:pPr>
        <w:tabs>
          <w:tab w:val="left" w:pos="1755"/>
        </w:tabs>
        <w:spacing w:line="400" w:lineRule="exact"/>
        <w:rPr>
          <w:rFonts w:ascii="楷体_GB2312" w:eastAsia="楷体_GB2312" w:hAnsi="宋体" w:hint="eastAsia"/>
          <w:sz w:val="28"/>
          <w:szCs w:val="28"/>
        </w:rPr>
      </w:pPr>
      <w:r>
        <w:rPr>
          <w:rFonts w:ascii="楷体_GB2312" w:eastAsia="楷体_GB2312" w:hAnsi="宋体" w:hint="eastAsia"/>
          <w:sz w:val="28"/>
          <w:szCs w:val="28"/>
        </w:rPr>
        <w:t>邮政编码：    　　　　　　　　　　　邮政编码：</w:t>
      </w:r>
    </w:p>
    <w:p w14:paraId="7B3A9346" w14:textId="77777777" w:rsidR="005F7330" w:rsidRDefault="005F7330">
      <w:pPr>
        <w:tabs>
          <w:tab w:val="left" w:pos="1755"/>
        </w:tabs>
        <w:spacing w:line="400" w:lineRule="exact"/>
        <w:ind w:firstLineChars="200" w:firstLine="560"/>
        <w:rPr>
          <w:rFonts w:ascii="楷体_GB2312" w:eastAsia="楷体_GB2312" w:hAnsi="宋体" w:hint="eastAsia"/>
          <w:sz w:val="28"/>
          <w:szCs w:val="28"/>
        </w:rPr>
      </w:pPr>
    </w:p>
    <w:p w14:paraId="1130DD11" w14:textId="77777777" w:rsidR="005F7330" w:rsidRDefault="005F7330">
      <w:pPr>
        <w:tabs>
          <w:tab w:val="left" w:pos="1755"/>
        </w:tabs>
        <w:spacing w:line="400" w:lineRule="exact"/>
        <w:ind w:firstLineChars="200" w:firstLine="560"/>
        <w:rPr>
          <w:rFonts w:ascii="楷体_GB2312" w:eastAsia="楷体_GB2312" w:hAnsi="宋体" w:hint="eastAsia"/>
          <w:sz w:val="28"/>
          <w:szCs w:val="28"/>
        </w:rPr>
      </w:pPr>
    </w:p>
    <w:p w14:paraId="1A9D99BD" w14:textId="77777777" w:rsidR="005F7330" w:rsidRDefault="005F7330">
      <w:pPr>
        <w:tabs>
          <w:tab w:val="left" w:pos="1755"/>
        </w:tabs>
        <w:spacing w:line="400" w:lineRule="exact"/>
        <w:ind w:firstLineChars="200" w:firstLine="560"/>
        <w:rPr>
          <w:rFonts w:ascii="楷体_GB2312" w:eastAsia="楷体_GB2312" w:hAnsi="宋体" w:hint="eastAsia"/>
          <w:sz w:val="28"/>
          <w:szCs w:val="28"/>
        </w:rPr>
      </w:pPr>
    </w:p>
    <w:p w14:paraId="2B1FA2DB" w14:textId="77777777" w:rsidR="005F7330" w:rsidRDefault="00000000">
      <w:pPr>
        <w:spacing w:line="440" w:lineRule="exact"/>
        <w:rPr>
          <w:rFonts w:ascii="楷体_GB2312" w:eastAsia="楷体_GB2312"/>
          <w:b/>
          <w:color w:val="000000" w:themeColor="text1"/>
          <w:sz w:val="28"/>
          <w:szCs w:val="28"/>
        </w:rPr>
      </w:pPr>
      <w:r>
        <w:rPr>
          <w:rFonts w:ascii="楷体_GB2312" w:eastAsia="楷体_GB2312" w:hint="eastAsia"/>
          <w:b/>
          <w:bCs/>
          <w:sz w:val="28"/>
          <w:szCs w:val="28"/>
        </w:rPr>
        <w:t xml:space="preserve">附件一  </w:t>
      </w:r>
      <w:r>
        <w:rPr>
          <w:rFonts w:ascii="楷体_GB2312" w:eastAsia="楷体_GB2312" w:hint="eastAsia"/>
          <w:b/>
          <w:sz w:val="28"/>
          <w:szCs w:val="28"/>
        </w:rPr>
        <w:t xml:space="preserve">  </w:t>
      </w:r>
      <w:r>
        <w:rPr>
          <w:rFonts w:ascii="楷体_GB2312" w:eastAsia="楷体_GB2312" w:hint="eastAsia"/>
          <w:b/>
          <w:color w:val="000000" w:themeColor="text1"/>
          <w:sz w:val="28"/>
          <w:szCs w:val="28"/>
        </w:rPr>
        <w:t>施工内容明细单</w:t>
      </w:r>
    </w:p>
    <w:p w14:paraId="77B77210" w14:textId="77777777" w:rsidR="005F7330" w:rsidRDefault="005F7330">
      <w:pPr>
        <w:snapToGrid w:val="0"/>
        <w:spacing w:line="440" w:lineRule="exact"/>
        <w:jc w:val="center"/>
        <w:rPr>
          <w:rFonts w:ascii="楷体_GB2312" w:eastAsia="楷体_GB2312"/>
          <w:b/>
          <w:color w:val="000000" w:themeColor="text1"/>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0"/>
      </w:tblGrid>
      <w:tr w:rsidR="005F7330" w14:paraId="0F5E6B47" w14:textId="77777777">
        <w:trPr>
          <w:trHeight w:val="12480"/>
        </w:trPr>
        <w:tc>
          <w:tcPr>
            <w:tcW w:w="8640" w:type="dxa"/>
          </w:tcPr>
          <w:p w14:paraId="539FCD17" w14:textId="77777777" w:rsidR="005F7330" w:rsidRDefault="00000000">
            <w:pPr>
              <w:spacing w:line="400" w:lineRule="exact"/>
              <w:ind w:firstLineChars="200" w:firstLine="560"/>
              <w:jc w:val="left"/>
              <w:rPr>
                <w:color w:val="000000" w:themeColor="text1"/>
              </w:rPr>
            </w:pPr>
            <w:proofErr w:type="gramStart"/>
            <w:r>
              <w:rPr>
                <w:rFonts w:ascii="楷体" w:eastAsia="楷体" w:hAnsi="楷体" w:cs="楷体" w:hint="eastAsia"/>
                <w:color w:val="000000" w:themeColor="text1"/>
                <w:sz w:val="28"/>
              </w:rPr>
              <w:t>粘钢加固</w:t>
            </w:r>
            <w:proofErr w:type="gramEnd"/>
            <w:r>
              <w:rPr>
                <w:rFonts w:ascii="楷体" w:eastAsia="楷体" w:hAnsi="楷体" w:cs="楷体"/>
                <w:color w:val="000000" w:themeColor="text1"/>
                <w:sz w:val="28"/>
              </w:rPr>
              <w:t>施工劳务承包</w:t>
            </w:r>
            <w:proofErr w:type="gramStart"/>
            <w:r>
              <w:rPr>
                <w:rFonts w:ascii="楷体" w:eastAsia="楷体" w:hAnsi="楷体" w:cs="楷体"/>
                <w:color w:val="000000" w:themeColor="text1"/>
                <w:sz w:val="28"/>
              </w:rPr>
              <w:t>价采用</w:t>
            </w:r>
            <w:proofErr w:type="gramEnd"/>
            <w:r>
              <w:rPr>
                <w:rFonts w:ascii="楷体" w:eastAsia="楷体" w:hAnsi="楷体" w:cs="楷体"/>
                <w:color w:val="000000" w:themeColor="text1"/>
                <w:sz w:val="28"/>
              </w:rPr>
              <w:t>劳务分包清单报价，清单直观单价包含以下内容：</w:t>
            </w:r>
          </w:p>
          <w:p w14:paraId="348BE02B" w14:textId="77777777" w:rsidR="005F7330" w:rsidRDefault="00000000">
            <w:pPr>
              <w:spacing w:line="400" w:lineRule="exact"/>
              <w:ind w:firstLineChars="200" w:firstLine="560"/>
              <w:jc w:val="left"/>
              <w:rPr>
                <w:color w:val="000000" w:themeColor="text1"/>
              </w:rPr>
            </w:pPr>
            <w:r>
              <w:rPr>
                <w:rFonts w:ascii="楷体" w:eastAsia="楷体" w:hAnsi="楷体" w:cs="楷体"/>
                <w:color w:val="000000" w:themeColor="text1"/>
                <w:sz w:val="28"/>
              </w:rPr>
              <w:t>1、</w:t>
            </w:r>
            <w:proofErr w:type="gramStart"/>
            <w:r>
              <w:rPr>
                <w:rFonts w:ascii="楷体" w:eastAsia="楷体" w:hAnsi="楷体" w:cs="楷体" w:hint="eastAsia"/>
                <w:color w:val="000000" w:themeColor="text1"/>
                <w:sz w:val="28"/>
              </w:rPr>
              <w:t>粘钢加固</w:t>
            </w:r>
            <w:proofErr w:type="gramEnd"/>
            <w:r>
              <w:rPr>
                <w:rFonts w:ascii="楷体" w:eastAsia="楷体" w:hAnsi="楷体" w:cs="楷体"/>
                <w:color w:val="000000" w:themeColor="text1"/>
                <w:sz w:val="28"/>
              </w:rPr>
              <w:t>施工内容</w:t>
            </w:r>
          </w:p>
          <w:p w14:paraId="7523B247" w14:textId="77777777" w:rsidR="005F7330" w:rsidRDefault="00000000">
            <w:pPr>
              <w:spacing w:line="400" w:lineRule="exact"/>
              <w:ind w:firstLineChars="200" w:firstLine="560"/>
              <w:jc w:val="left"/>
              <w:rPr>
                <w:color w:val="000000" w:themeColor="text1"/>
              </w:rPr>
            </w:pPr>
            <w:r>
              <w:rPr>
                <w:rFonts w:ascii="楷体" w:eastAsia="楷体" w:hAnsi="楷体" w:cs="楷体"/>
                <w:color w:val="000000" w:themeColor="text1"/>
                <w:sz w:val="28"/>
              </w:rPr>
              <w:t>总说明：按设计图纸施工，</w:t>
            </w:r>
            <w:proofErr w:type="gramStart"/>
            <w:r>
              <w:rPr>
                <w:rFonts w:ascii="楷体" w:eastAsia="楷体" w:hAnsi="楷体" w:cs="楷体"/>
                <w:color w:val="000000" w:themeColor="text1"/>
                <w:sz w:val="28"/>
              </w:rPr>
              <w:t>完成</w:t>
            </w:r>
            <w:r>
              <w:rPr>
                <w:rFonts w:ascii="楷体" w:eastAsia="楷体" w:hAnsi="楷体" w:cs="楷体" w:hint="eastAsia"/>
                <w:color w:val="000000" w:themeColor="text1"/>
                <w:sz w:val="28"/>
              </w:rPr>
              <w:t>粘钢加固</w:t>
            </w:r>
            <w:proofErr w:type="gramEnd"/>
            <w:r>
              <w:rPr>
                <w:rFonts w:ascii="楷体" w:eastAsia="楷体" w:hAnsi="楷体" w:cs="楷体"/>
                <w:color w:val="000000" w:themeColor="text1"/>
                <w:sz w:val="28"/>
              </w:rPr>
              <w:t>施工全部工作内容，</w:t>
            </w:r>
            <w:r>
              <w:rPr>
                <w:rFonts w:ascii="楷体" w:eastAsia="楷体" w:hAnsi="楷体" w:cs="楷体" w:hint="eastAsia"/>
                <w:color w:val="000000" w:themeColor="text1"/>
                <w:sz w:val="28"/>
              </w:rPr>
              <w:t>（包含粘贴</w:t>
            </w:r>
            <w:proofErr w:type="gramStart"/>
            <w:r>
              <w:rPr>
                <w:rFonts w:ascii="楷体" w:eastAsia="楷体" w:hAnsi="楷体" w:cs="楷体" w:hint="eastAsia"/>
                <w:color w:val="000000" w:themeColor="text1"/>
                <w:sz w:val="28"/>
              </w:rPr>
              <w:t>面基层</w:t>
            </w:r>
            <w:proofErr w:type="gramEnd"/>
            <w:r>
              <w:rPr>
                <w:rFonts w:ascii="楷体" w:eastAsia="楷体" w:hAnsi="楷体" w:cs="楷体" w:hint="eastAsia"/>
                <w:color w:val="000000" w:themeColor="text1"/>
                <w:sz w:val="28"/>
              </w:rPr>
              <w:t>打磨清理、缺陷部位修补、钢板打磨除锈、钢板焊接、钢板粘贴、钢板粘贴后支撑固定、灌胶、喷涂防锈漆等，以及施工包含所有相关措施项目施工）</w:t>
            </w:r>
            <w:r>
              <w:rPr>
                <w:rFonts w:ascii="楷体" w:eastAsia="楷体" w:hAnsi="楷体" w:cs="楷体"/>
                <w:color w:val="000000" w:themeColor="text1"/>
                <w:sz w:val="28"/>
              </w:rPr>
              <w:t>，具体详见以下施工内容。</w:t>
            </w:r>
          </w:p>
          <w:p w14:paraId="757B33C4" w14:textId="77777777" w:rsidR="005F7330" w:rsidRDefault="00000000">
            <w:pPr>
              <w:spacing w:line="400" w:lineRule="exact"/>
              <w:ind w:firstLineChars="200" w:firstLine="560"/>
              <w:rPr>
                <w:color w:val="FF0000"/>
              </w:rPr>
            </w:pPr>
            <w:r>
              <w:rPr>
                <w:rFonts w:ascii="楷体" w:eastAsia="楷体" w:hAnsi="楷体" w:cs="楷体"/>
                <w:color w:val="FF0000"/>
                <w:sz w:val="28"/>
              </w:rPr>
              <w:t>1.</w:t>
            </w:r>
            <w:r>
              <w:rPr>
                <w:rFonts w:ascii="楷体" w:eastAsia="楷体" w:hAnsi="楷体" w:cs="楷体" w:hint="eastAsia"/>
                <w:color w:val="FF0000"/>
                <w:sz w:val="28"/>
              </w:rPr>
              <w:t>1</w:t>
            </w:r>
            <w:proofErr w:type="gramStart"/>
            <w:r>
              <w:rPr>
                <w:rFonts w:ascii="楷体" w:eastAsia="楷体" w:hAnsi="楷体" w:cs="楷体" w:hint="eastAsia"/>
                <w:color w:val="FF0000"/>
                <w:sz w:val="28"/>
              </w:rPr>
              <w:t>粘钢</w:t>
            </w:r>
            <w:r>
              <w:rPr>
                <w:rFonts w:ascii="楷体" w:eastAsia="楷体" w:hAnsi="楷体" w:cs="楷体"/>
                <w:color w:val="FF0000"/>
                <w:sz w:val="28"/>
              </w:rPr>
              <w:t>工程</w:t>
            </w:r>
            <w:proofErr w:type="gramEnd"/>
            <w:r>
              <w:rPr>
                <w:rFonts w:ascii="楷体" w:eastAsia="楷体" w:hAnsi="楷体" w:cs="楷体"/>
                <w:color w:val="FF0000"/>
                <w:sz w:val="28"/>
              </w:rPr>
              <w:t>：</w:t>
            </w:r>
          </w:p>
          <w:p w14:paraId="127DEEA7" w14:textId="77777777" w:rsidR="005F7330" w:rsidRDefault="00000000">
            <w:pPr>
              <w:spacing w:line="400" w:lineRule="exact"/>
              <w:ind w:firstLineChars="200" w:firstLine="560"/>
              <w:jc w:val="left"/>
              <w:rPr>
                <w:color w:val="FF0000"/>
              </w:rPr>
            </w:pPr>
            <w:r>
              <w:rPr>
                <w:rFonts w:ascii="楷体" w:eastAsia="楷体" w:hAnsi="楷体" w:cs="楷体"/>
                <w:color w:val="FF0000"/>
                <w:sz w:val="28"/>
              </w:rPr>
              <w:t>①配合卸车、取样、倒运</w:t>
            </w:r>
          </w:p>
          <w:p w14:paraId="0439274E" w14:textId="77777777" w:rsidR="005F7330" w:rsidRDefault="00000000">
            <w:pPr>
              <w:spacing w:line="400" w:lineRule="exact"/>
              <w:ind w:firstLineChars="200" w:firstLine="560"/>
              <w:jc w:val="left"/>
              <w:rPr>
                <w:color w:val="FF0000"/>
              </w:rPr>
            </w:pPr>
            <w:r>
              <w:rPr>
                <w:rFonts w:ascii="楷体" w:eastAsia="楷体" w:hAnsi="楷体" w:cs="楷体"/>
                <w:color w:val="FF0000"/>
                <w:sz w:val="28"/>
              </w:rPr>
              <w:t>②</w:t>
            </w:r>
            <w:r>
              <w:rPr>
                <w:rFonts w:ascii="楷体" w:eastAsia="楷体" w:hAnsi="楷体" w:cs="楷体" w:hint="eastAsia"/>
                <w:color w:val="FF0000"/>
                <w:sz w:val="28"/>
              </w:rPr>
              <w:t>钢板</w:t>
            </w:r>
            <w:r>
              <w:rPr>
                <w:rFonts w:ascii="楷体" w:eastAsia="楷体" w:hAnsi="楷体" w:cs="楷体"/>
                <w:color w:val="FF0000"/>
                <w:sz w:val="28"/>
              </w:rPr>
              <w:t>加工制作、安装。</w:t>
            </w:r>
          </w:p>
          <w:p w14:paraId="1FA59C60" w14:textId="77777777" w:rsidR="005F7330" w:rsidRDefault="00000000">
            <w:pPr>
              <w:spacing w:line="400" w:lineRule="exact"/>
              <w:ind w:firstLineChars="200" w:firstLine="560"/>
              <w:rPr>
                <w:color w:val="FF0000"/>
              </w:rPr>
            </w:pPr>
            <w:r>
              <w:rPr>
                <w:rFonts w:ascii="楷体" w:eastAsia="楷体" w:hAnsi="楷体" w:cs="楷体"/>
                <w:color w:val="FF0000"/>
                <w:sz w:val="28"/>
              </w:rPr>
              <w:t>③</w:t>
            </w:r>
            <w:r>
              <w:rPr>
                <w:rFonts w:ascii="楷体" w:eastAsia="楷体" w:hAnsi="楷体" w:cs="楷体" w:hint="eastAsia"/>
                <w:color w:val="FF0000"/>
                <w:sz w:val="28"/>
              </w:rPr>
              <w:t>钢板打磨、</w:t>
            </w:r>
            <w:r>
              <w:rPr>
                <w:rFonts w:ascii="楷体" w:eastAsia="楷体" w:hAnsi="楷体" w:cs="楷体"/>
                <w:color w:val="FF0000"/>
                <w:sz w:val="28"/>
              </w:rPr>
              <w:t>清理，包括：除锈、灰浆清理、油污清理等。</w:t>
            </w:r>
          </w:p>
          <w:p w14:paraId="2F6CDBD4" w14:textId="77777777" w:rsidR="005F7330" w:rsidRDefault="00000000">
            <w:pPr>
              <w:spacing w:line="400" w:lineRule="exact"/>
              <w:ind w:firstLineChars="200" w:firstLine="560"/>
              <w:rPr>
                <w:color w:val="FF0000"/>
              </w:rPr>
            </w:pPr>
            <w:r>
              <w:rPr>
                <w:rFonts w:ascii="楷体" w:eastAsia="楷体" w:hAnsi="楷体" w:cs="楷体" w:hint="eastAsia"/>
                <w:color w:val="FF0000"/>
                <w:sz w:val="28"/>
              </w:rPr>
              <w:t>④</w:t>
            </w:r>
            <w:r>
              <w:rPr>
                <w:rFonts w:ascii="楷体" w:eastAsia="楷体" w:hAnsi="楷体" w:cs="楷体"/>
                <w:color w:val="FF0000"/>
                <w:sz w:val="28"/>
              </w:rPr>
              <w:t>承包人自备：</w:t>
            </w:r>
            <w:r>
              <w:rPr>
                <w:rFonts w:ascii="楷体" w:eastAsia="楷体" w:hAnsi="楷体" w:cs="楷体" w:hint="eastAsia"/>
                <w:color w:val="FF0000"/>
                <w:sz w:val="28"/>
              </w:rPr>
              <w:t>钢板</w:t>
            </w:r>
            <w:r>
              <w:rPr>
                <w:rFonts w:ascii="楷体" w:eastAsia="楷体" w:hAnsi="楷体" w:cs="楷体"/>
                <w:color w:val="FF0000"/>
                <w:sz w:val="28"/>
              </w:rPr>
              <w:t>机械、手持工具、焊条、绑丝、</w:t>
            </w:r>
            <w:proofErr w:type="gramStart"/>
            <w:r>
              <w:rPr>
                <w:rFonts w:ascii="楷体" w:eastAsia="楷体" w:hAnsi="楷体" w:cs="楷体"/>
                <w:color w:val="FF0000"/>
                <w:sz w:val="28"/>
              </w:rPr>
              <w:t>成品垫块及</w:t>
            </w:r>
            <w:proofErr w:type="gramEnd"/>
            <w:r>
              <w:rPr>
                <w:rFonts w:ascii="楷体" w:eastAsia="楷体" w:hAnsi="楷体" w:cs="楷体"/>
                <w:color w:val="FF0000"/>
                <w:sz w:val="28"/>
              </w:rPr>
              <w:t>所用机械损耗品。</w:t>
            </w:r>
          </w:p>
          <w:p w14:paraId="7E3A1C65" w14:textId="77777777" w:rsidR="005F7330" w:rsidRDefault="00000000">
            <w:pPr>
              <w:spacing w:line="400" w:lineRule="exact"/>
              <w:ind w:firstLineChars="200" w:firstLine="560"/>
              <w:rPr>
                <w:rFonts w:ascii="楷体" w:eastAsia="楷体" w:hAnsi="楷体" w:cs="楷体" w:hint="eastAsia"/>
                <w:color w:val="FF0000"/>
                <w:sz w:val="28"/>
              </w:rPr>
            </w:pPr>
            <w:r>
              <w:rPr>
                <w:rFonts w:ascii="楷体" w:eastAsia="楷体" w:hAnsi="楷体" w:cs="楷体" w:hint="eastAsia"/>
                <w:color w:val="FF0000"/>
                <w:sz w:val="28"/>
              </w:rPr>
              <w:t>⑤原混凝土截面打磨清理、缺陷部位修补等。</w:t>
            </w:r>
          </w:p>
          <w:p w14:paraId="16603A5E" w14:textId="77777777" w:rsidR="005F7330" w:rsidRDefault="00000000">
            <w:pPr>
              <w:spacing w:line="400" w:lineRule="exact"/>
              <w:ind w:firstLineChars="200" w:firstLine="560"/>
              <w:rPr>
                <w:rFonts w:ascii="楷体" w:eastAsia="楷体" w:hAnsi="楷体" w:cs="楷体" w:hint="eastAsia"/>
                <w:color w:val="FF0000"/>
                <w:sz w:val="28"/>
              </w:rPr>
            </w:pPr>
            <w:r>
              <w:rPr>
                <w:rFonts w:ascii="楷体" w:eastAsia="楷体" w:hAnsi="楷体" w:cs="楷体" w:hint="eastAsia"/>
                <w:color w:val="FF0000"/>
                <w:sz w:val="28"/>
              </w:rPr>
              <w:t>⑥锚栓制作、安装、切割，钢板灌胶、喷涂防锈漆等。</w:t>
            </w:r>
          </w:p>
          <w:p w14:paraId="04ABDC61" w14:textId="77777777" w:rsidR="005F7330" w:rsidRDefault="00000000">
            <w:pPr>
              <w:spacing w:line="400" w:lineRule="exact"/>
              <w:ind w:firstLineChars="200" w:firstLine="610"/>
              <w:rPr>
                <w:color w:val="FF0000"/>
              </w:rPr>
            </w:pPr>
            <w:r>
              <w:rPr>
                <w:rFonts w:ascii="楷体" w:eastAsia="楷体" w:hAnsi="楷体" w:cs="楷体" w:hint="eastAsia"/>
                <w:b/>
                <w:color w:val="FF0000"/>
                <w:spacing w:val="12"/>
                <w:sz w:val="28"/>
              </w:rPr>
              <w:t>⑦</w:t>
            </w:r>
            <w:r>
              <w:rPr>
                <w:rFonts w:ascii="楷体" w:eastAsia="楷体" w:hAnsi="楷体" w:cs="楷体"/>
                <w:b/>
                <w:color w:val="FF0000"/>
                <w:spacing w:val="12"/>
                <w:sz w:val="28"/>
              </w:rPr>
              <w:t>承包人依据施工图核算</w:t>
            </w:r>
            <w:r>
              <w:rPr>
                <w:rFonts w:ascii="楷体" w:eastAsia="楷体" w:hAnsi="楷体" w:cs="楷体" w:hint="eastAsia"/>
                <w:b/>
                <w:color w:val="FF0000"/>
                <w:spacing w:val="12"/>
                <w:sz w:val="28"/>
              </w:rPr>
              <w:t>钢板</w:t>
            </w:r>
            <w:r>
              <w:rPr>
                <w:rFonts w:ascii="楷体" w:eastAsia="楷体" w:hAnsi="楷体" w:cs="楷体"/>
                <w:b/>
                <w:color w:val="FF0000"/>
                <w:spacing w:val="12"/>
                <w:sz w:val="28"/>
              </w:rPr>
              <w:t>用量，根据现场进度向发包人上报现场所需</w:t>
            </w:r>
            <w:r>
              <w:rPr>
                <w:rFonts w:ascii="楷体" w:eastAsia="楷体" w:hAnsi="楷体" w:cs="楷体" w:hint="eastAsia"/>
                <w:b/>
                <w:color w:val="FF0000"/>
                <w:spacing w:val="12"/>
                <w:sz w:val="28"/>
              </w:rPr>
              <w:t>钢板</w:t>
            </w:r>
            <w:r>
              <w:rPr>
                <w:rFonts w:ascii="楷体" w:eastAsia="楷体" w:hAnsi="楷体" w:cs="楷体"/>
                <w:b/>
                <w:color w:val="FF0000"/>
                <w:spacing w:val="12"/>
                <w:sz w:val="28"/>
              </w:rPr>
              <w:t>用量及钢</w:t>
            </w:r>
            <w:r>
              <w:rPr>
                <w:rFonts w:ascii="楷体" w:eastAsia="楷体" w:hAnsi="楷体" w:cs="楷体" w:hint="eastAsia"/>
                <w:b/>
                <w:color w:val="FF0000"/>
                <w:spacing w:val="12"/>
                <w:sz w:val="28"/>
              </w:rPr>
              <w:t>板</w:t>
            </w:r>
            <w:r>
              <w:rPr>
                <w:rFonts w:ascii="楷体" w:eastAsia="楷体" w:hAnsi="楷体" w:cs="楷体"/>
                <w:b/>
                <w:color w:val="FF0000"/>
                <w:spacing w:val="12"/>
                <w:sz w:val="28"/>
              </w:rPr>
              <w:t>型号，由发包人负责采购供应，承包人钢</w:t>
            </w:r>
            <w:r>
              <w:rPr>
                <w:rFonts w:ascii="楷体" w:eastAsia="楷体" w:hAnsi="楷体" w:cs="楷体" w:hint="eastAsia"/>
                <w:b/>
                <w:color w:val="FF0000"/>
                <w:spacing w:val="12"/>
                <w:sz w:val="28"/>
              </w:rPr>
              <w:t>板</w:t>
            </w:r>
            <w:r>
              <w:rPr>
                <w:rFonts w:ascii="楷体" w:eastAsia="楷体" w:hAnsi="楷体" w:cs="楷体"/>
                <w:b/>
                <w:color w:val="FF0000"/>
                <w:spacing w:val="12"/>
                <w:sz w:val="28"/>
              </w:rPr>
              <w:t>用量超过图纸量+定额损耗量，超出量由承包人承担（钢</w:t>
            </w:r>
            <w:r>
              <w:rPr>
                <w:rFonts w:ascii="楷体" w:eastAsia="楷体" w:hAnsi="楷体" w:cs="楷体" w:hint="eastAsia"/>
                <w:b/>
                <w:color w:val="FF0000"/>
                <w:spacing w:val="12"/>
                <w:sz w:val="28"/>
              </w:rPr>
              <w:t>板</w:t>
            </w:r>
            <w:r>
              <w:rPr>
                <w:rFonts w:ascii="楷体" w:eastAsia="楷体" w:hAnsi="楷体" w:cs="楷体"/>
                <w:b/>
                <w:color w:val="FF0000"/>
                <w:spacing w:val="12"/>
                <w:sz w:val="28"/>
              </w:rPr>
              <w:t>单价按照</w:t>
            </w:r>
            <w:r>
              <w:rPr>
                <w:rFonts w:ascii="楷体" w:eastAsia="楷体" w:hAnsi="楷体" w:cs="楷体" w:hint="eastAsia"/>
                <w:b/>
                <w:color w:val="FF0000"/>
                <w:spacing w:val="12"/>
                <w:sz w:val="28"/>
              </w:rPr>
              <w:t>最新</w:t>
            </w:r>
            <w:r>
              <w:rPr>
                <w:rFonts w:ascii="楷体" w:eastAsia="楷体" w:hAnsi="楷体" w:cs="楷体"/>
                <w:b/>
                <w:color w:val="FF0000"/>
                <w:spacing w:val="12"/>
                <w:sz w:val="28"/>
              </w:rPr>
              <w:t>石家庄工程造价信息网公布的</w:t>
            </w:r>
            <w:r>
              <w:rPr>
                <w:rFonts w:ascii="楷体" w:eastAsia="楷体" w:hAnsi="楷体" w:cs="楷体" w:hint="eastAsia"/>
                <w:b/>
                <w:color w:val="FF0000"/>
                <w:spacing w:val="12"/>
                <w:sz w:val="28"/>
              </w:rPr>
              <w:t>钢板</w:t>
            </w:r>
            <w:r>
              <w:rPr>
                <w:rFonts w:ascii="楷体" w:eastAsia="楷体" w:hAnsi="楷体" w:cs="楷体"/>
                <w:b/>
                <w:color w:val="FF0000"/>
                <w:spacing w:val="12"/>
                <w:sz w:val="28"/>
              </w:rPr>
              <w:t>价格执行）。</w:t>
            </w:r>
          </w:p>
          <w:p w14:paraId="50321981" w14:textId="77777777" w:rsidR="005F7330" w:rsidRDefault="00000000">
            <w:pPr>
              <w:spacing w:line="400" w:lineRule="exact"/>
              <w:ind w:firstLineChars="200" w:firstLine="562"/>
              <w:rPr>
                <w:color w:val="000000" w:themeColor="text1"/>
              </w:rPr>
            </w:pPr>
            <w:r>
              <w:rPr>
                <w:rFonts w:ascii="楷体" w:eastAsia="楷体" w:hAnsi="楷体" w:cs="楷体"/>
                <w:b/>
                <w:color w:val="000000" w:themeColor="text1"/>
                <w:sz w:val="28"/>
              </w:rPr>
              <w:t>2.材料、机械</w:t>
            </w:r>
          </w:p>
          <w:p w14:paraId="2D094068" w14:textId="77777777" w:rsidR="005F7330" w:rsidRDefault="00000000">
            <w:pPr>
              <w:spacing w:line="400" w:lineRule="exact"/>
              <w:ind w:firstLineChars="200" w:firstLine="560"/>
              <w:rPr>
                <w:color w:val="000000" w:themeColor="text1"/>
              </w:rPr>
            </w:pPr>
            <w:r>
              <w:rPr>
                <w:rFonts w:ascii="楷体" w:eastAsia="楷体" w:hAnsi="楷体" w:cs="楷体"/>
                <w:color w:val="000000" w:themeColor="text1"/>
                <w:sz w:val="28"/>
              </w:rPr>
              <w:t>2.</w:t>
            </w:r>
            <w:r>
              <w:rPr>
                <w:rFonts w:ascii="楷体" w:eastAsia="楷体" w:hAnsi="楷体" w:cs="楷体" w:hint="eastAsia"/>
                <w:color w:val="000000" w:themeColor="text1"/>
                <w:sz w:val="28"/>
              </w:rPr>
              <w:t>1</w:t>
            </w:r>
            <w:proofErr w:type="gramStart"/>
            <w:r>
              <w:rPr>
                <w:rFonts w:ascii="楷体" w:eastAsia="楷体" w:hAnsi="楷体" w:cs="楷体" w:hint="eastAsia"/>
                <w:color w:val="000000" w:themeColor="text1"/>
                <w:sz w:val="28"/>
              </w:rPr>
              <w:t>粘钢加固</w:t>
            </w:r>
            <w:proofErr w:type="gramEnd"/>
            <w:r>
              <w:rPr>
                <w:rFonts w:ascii="楷体" w:eastAsia="楷体" w:hAnsi="楷体" w:cs="楷体"/>
                <w:color w:val="000000" w:themeColor="text1"/>
                <w:sz w:val="28"/>
              </w:rPr>
              <w:t>辅材：包含所有辅材。发包人仅提供“发包人提供机械、工具、材料一览表”和“劳务报价表”中注明的材料。</w:t>
            </w:r>
          </w:p>
          <w:p w14:paraId="56F8A7C0" w14:textId="77777777" w:rsidR="005F7330" w:rsidRDefault="00000000">
            <w:pPr>
              <w:spacing w:line="400" w:lineRule="exact"/>
              <w:ind w:firstLine="528"/>
              <w:rPr>
                <w:rFonts w:ascii="楷体" w:eastAsia="楷体" w:hAnsi="楷体" w:cs="楷体" w:hint="eastAsia"/>
                <w:color w:val="000000" w:themeColor="text1"/>
                <w:spacing w:val="12"/>
                <w:sz w:val="28"/>
              </w:rPr>
            </w:pPr>
            <w:r>
              <w:rPr>
                <w:rFonts w:ascii="楷体" w:eastAsia="楷体" w:hAnsi="楷体" w:cs="楷体"/>
                <w:color w:val="000000" w:themeColor="text1"/>
                <w:spacing w:val="12"/>
                <w:sz w:val="28"/>
              </w:rPr>
              <w:t>2.</w:t>
            </w:r>
            <w:r>
              <w:rPr>
                <w:rFonts w:ascii="楷体" w:eastAsia="楷体" w:hAnsi="楷体" w:cs="楷体" w:hint="eastAsia"/>
                <w:color w:val="000000" w:themeColor="text1"/>
                <w:spacing w:val="12"/>
                <w:sz w:val="28"/>
              </w:rPr>
              <w:t>2</w:t>
            </w:r>
            <w:proofErr w:type="gramStart"/>
            <w:r>
              <w:rPr>
                <w:rFonts w:ascii="楷体" w:eastAsia="楷体" w:hAnsi="楷体" w:cs="楷体" w:hint="eastAsia"/>
                <w:color w:val="000000" w:themeColor="text1"/>
                <w:sz w:val="28"/>
              </w:rPr>
              <w:t>粘钢加固</w:t>
            </w:r>
            <w:proofErr w:type="gramEnd"/>
            <w:r>
              <w:rPr>
                <w:rFonts w:ascii="楷体" w:eastAsia="楷体" w:hAnsi="楷体" w:cs="楷体"/>
                <w:color w:val="000000" w:themeColor="text1"/>
                <w:spacing w:val="12"/>
                <w:sz w:val="28"/>
              </w:rPr>
              <w:t>小型机械、工具：包含所有小型机械、工具。发包人仅提供“发包人提供机械、工具、材料一览表”和“劳务报价表”中注明的机械。</w:t>
            </w:r>
          </w:p>
          <w:p w14:paraId="1C486604"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、安全、文明施工</w:t>
            </w:r>
          </w:p>
          <w:p w14:paraId="207E6532"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.1、安全、文明施工卫生打扫工作用工：</w:t>
            </w:r>
          </w:p>
          <w:p w14:paraId="2BFCFC6B" w14:textId="77777777" w:rsidR="005F7330" w:rsidRDefault="00000000">
            <w:pPr>
              <w:spacing w:line="400" w:lineRule="exact"/>
              <w:ind w:firstLineChars="200" w:firstLine="562"/>
              <w:rPr>
                <w:color w:val="000000" w:themeColor="text1"/>
              </w:rPr>
            </w:pPr>
            <w:r>
              <w:rPr>
                <w:rFonts w:ascii="楷体" w:eastAsia="楷体" w:hAnsi="楷体" w:cs="楷体"/>
                <w:b/>
                <w:color w:val="000000" w:themeColor="text1"/>
                <w:sz w:val="28"/>
              </w:rPr>
              <w:t>施工现场实行全封闭管理，并严格分区管理，各承包人对本标段生活区及施工场区的卫生负责，</w:t>
            </w:r>
            <w:r>
              <w:rPr>
                <w:rFonts w:ascii="楷体" w:eastAsia="楷体" w:hAnsi="楷体" w:cs="楷体" w:hint="eastAsia"/>
                <w:b/>
                <w:color w:val="000000" w:themeColor="text1"/>
                <w:sz w:val="28"/>
              </w:rPr>
              <w:t>做到活完场清。</w:t>
            </w:r>
          </w:p>
          <w:p w14:paraId="236C52C4"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.2、临时设施：</w:t>
            </w:r>
          </w:p>
          <w:p w14:paraId="0DAFDE08" w14:textId="77777777" w:rsidR="005F7330" w:rsidRDefault="00000000">
            <w:pPr>
              <w:spacing w:line="400" w:lineRule="exact"/>
              <w:ind w:firstLineChars="200" w:firstLine="560"/>
              <w:rPr>
                <w:color w:val="000000" w:themeColor="text1"/>
              </w:rPr>
            </w:pPr>
            <w:r>
              <w:rPr>
                <w:rFonts w:ascii="楷体" w:eastAsia="楷体" w:hAnsi="楷体" w:cs="楷体"/>
                <w:color w:val="000000" w:themeColor="text1"/>
                <w:sz w:val="28"/>
              </w:rPr>
              <w:t>1)项目部办公区、宿舍区临时设施基础及板房、地面、床架床板等由发包人负责提供，承包人负责床铺搭设。承包人的生活区、施工</w:t>
            </w:r>
            <w:r>
              <w:rPr>
                <w:rFonts w:ascii="楷体" w:eastAsia="楷体" w:hAnsi="楷体" w:cs="楷体"/>
                <w:color w:val="000000" w:themeColor="text1"/>
                <w:sz w:val="28"/>
              </w:rPr>
              <w:lastRenderedPageBreak/>
              <w:t>区内所有临电闸箱的基础、围挡等施工由承包人负责施工，发包人负责提供所需材料。</w:t>
            </w:r>
          </w:p>
          <w:p w14:paraId="2EE58E8E" w14:textId="77777777" w:rsidR="005F7330" w:rsidRDefault="00000000">
            <w:pPr>
              <w:spacing w:line="400" w:lineRule="exact"/>
              <w:ind w:firstLineChars="200" w:firstLine="560"/>
              <w:rPr>
                <w:color w:val="000000" w:themeColor="text1"/>
              </w:rPr>
            </w:pPr>
            <w:r>
              <w:rPr>
                <w:rFonts w:ascii="楷体" w:eastAsia="楷体" w:hAnsi="楷体" w:cs="楷体"/>
                <w:color w:val="000000" w:themeColor="text1"/>
                <w:sz w:val="28"/>
              </w:rPr>
              <w:t>2）发包人提供的临水、临电在整个工程施工期间由承包人负责保管、保护、维护，在工程施工期间由于工程施工的需要，需对已经完成的临水、临</w:t>
            </w:r>
            <w:proofErr w:type="gramStart"/>
            <w:r>
              <w:rPr>
                <w:rFonts w:ascii="楷体" w:eastAsia="楷体" w:hAnsi="楷体" w:cs="楷体"/>
                <w:color w:val="000000" w:themeColor="text1"/>
                <w:sz w:val="28"/>
              </w:rPr>
              <w:t>电进行</w:t>
            </w:r>
            <w:proofErr w:type="gramEnd"/>
            <w:r>
              <w:rPr>
                <w:rFonts w:ascii="楷体" w:eastAsia="楷体" w:hAnsi="楷体" w:cs="楷体"/>
                <w:color w:val="000000" w:themeColor="text1"/>
                <w:sz w:val="28"/>
              </w:rPr>
              <w:t>移动、整改、拆除，承包人应按照发包人的要求完成。发包人负责提供施工现场公共区域、生活区、作业区的所有消防设施材料及设备，承包人应予以看管，不得随意挪用或损坏。</w:t>
            </w:r>
          </w:p>
          <w:p w14:paraId="379AB986"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.3、承包施工区域的现场保卫及材料、机具的保管管理工作。</w:t>
            </w:r>
          </w:p>
          <w:p w14:paraId="45CC1EA6"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w:t>
            </w:r>
            <w:r>
              <w:rPr>
                <w:rFonts w:ascii="楷体" w:eastAsia="楷体" w:hAnsi="楷体" w:cs="楷体" w:hint="eastAsia"/>
                <w:color w:val="000000" w:themeColor="text1"/>
                <w:sz w:val="28"/>
              </w:rPr>
              <w:t>4</w:t>
            </w:r>
            <w:r>
              <w:rPr>
                <w:rFonts w:ascii="楷体" w:eastAsia="楷体" w:hAnsi="楷体" w:cs="楷体"/>
                <w:color w:val="000000" w:themeColor="text1"/>
                <w:sz w:val="28"/>
              </w:rPr>
              <w:t>、环保施工做到扬尘治理“七个百分百”：施工工地周边100%围挡、物料堆放100%覆盖、出入车辆100%冲洗、施工现场地面100%硬化、拆迁工地100%湿法作业、渣土车辆100%密闭运输、视频监控100%</w:t>
            </w:r>
            <w:r>
              <w:rPr>
                <w:rFonts w:ascii="楷体_GB2312" w:eastAsia="楷体_GB2312" w:hAnsi="楷体_GB2312" w:cs="楷体_GB2312"/>
                <w:b/>
                <w:color w:val="000000" w:themeColor="text1"/>
                <w:sz w:val="28"/>
              </w:rPr>
              <w:t>，</w:t>
            </w:r>
            <w:r>
              <w:rPr>
                <w:rFonts w:ascii="楷体" w:eastAsia="楷体" w:hAnsi="楷体" w:cs="楷体"/>
                <w:color w:val="000000" w:themeColor="text1"/>
                <w:sz w:val="28"/>
              </w:rPr>
              <w:t>必须达到国家、地方的相关标准和规定，因未达到环保部门或其他相关部门要求而致使发包人遭受罚款的，该罚款由承包人承担。</w:t>
            </w:r>
          </w:p>
          <w:p w14:paraId="42C09F65"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w:t>
            </w:r>
            <w:r>
              <w:rPr>
                <w:rFonts w:ascii="楷体" w:eastAsia="楷体" w:hAnsi="楷体" w:cs="楷体" w:hint="eastAsia"/>
                <w:color w:val="000000" w:themeColor="text1"/>
                <w:sz w:val="28"/>
              </w:rPr>
              <w:t>5</w:t>
            </w:r>
            <w:r>
              <w:rPr>
                <w:rFonts w:ascii="楷体" w:eastAsia="楷体" w:hAnsi="楷体" w:cs="楷体"/>
                <w:color w:val="000000" w:themeColor="text1"/>
                <w:sz w:val="28"/>
              </w:rPr>
              <w:t>、承包人需提供职工劳保安全防护用品，包括：安全带，绝缘手套、绝缘鞋、口罩、防尘罩、雨鞋、雨衣。工人进出场胸卡、标有河北绿岛建设的统一工作服、安全帽等（由发包人统一配置，由承包人承担费用）。承包人自备的劳保防护用品质量均应满足相关产品质量标准。</w:t>
            </w:r>
          </w:p>
          <w:p w14:paraId="72AFBE67"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w:t>
            </w:r>
            <w:r>
              <w:rPr>
                <w:rFonts w:ascii="楷体" w:eastAsia="楷体" w:hAnsi="楷体" w:cs="楷体" w:hint="eastAsia"/>
                <w:color w:val="000000" w:themeColor="text1"/>
                <w:sz w:val="28"/>
              </w:rPr>
              <w:t>6</w:t>
            </w:r>
            <w:r>
              <w:rPr>
                <w:rFonts w:ascii="楷体" w:eastAsia="楷体" w:hAnsi="楷体" w:cs="楷体"/>
                <w:color w:val="000000" w:themeColor="text1"/>
                <w:sz w:val="28"/>
              </w:rPr>
              <w:t>、承包人负责各自食堂内用具、设备、桌椅等全部用具（桌椅、案板、洗菜池等均采用成品，不得采用木方、模板等自行定制）；</w:t>
            </w:r>
          </w:p>
          <w:p w14:paraId="5B287804"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w:t>
            </w:r>
            <w:r>
              <w:rPr>
                <w:rFonts w:ascii="楷体" w:eastAsia="楷体" w:hAnsi="楷体" w:cs="楷体" w:hint="eastAsia"/>
                <w:color w:val="000000" w:themeColor="text1"/>
                <w:sz w:val="28"/>
              </w:rPr>
              <w:t>7</w:t>
            </w:r>
            <w:r>
              <w:rPr>
                <w:rFonts w:ascii="楷体" w:eastAsia="楷体" w:hAnsi="楷体" w:cs="楷体"/>
                <w:color w:val="000000" w:themeColor="text1"/>
                <w:sz w:val="28"/>
              </w:rPr>
              <w:t>、施工现场、生活区、食堂炊具布置及卫生环境必须符合发包人企业标准要求和河北省建筑工程安全文明施工工地标准。</w:t>
            </w:r>
          </w:p>
          <w:p w14:paraId="3A91225F"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w:t>
            </w:r>
            <w:r>
              <w:rPr>
                <w:rFonts w:ascii="楷体" w:eastAsia="楷体" w:hAnsi="楷体" w:cs="楷体" w:hint="eastAsia"/>
                <w:color w:val="000000" w:themeColor="text1"/>
                <w:sz w:val="28"/>
              </w:rPr>
              <w:t>8</w:t>
            </w:r>
            <w:r>
              <w:rPr>
                <w:rFonts w:ascii="楷体" w:eastAsia="楷体" w:hAnsi="楷体" w:cs="楷体"/>
                <w:color w:val="000000" w:themeColor="text1"/>
                <w:sz w:val="28"/>
              </w:rPr>
              <w:t>、承包人各自食堂办理食品经营许可证，厨师持证上岗，健康证由发包人统一办理，承包人负责费用；</w:t>
            </w:r>
          </w:p>
          <w:p w14:paraId="6CE06615"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w:t>
            </w:r>
            <w:r>
              <w:rPr>
                <w:rFonts w:ascii="楷体" w:eastAsia="楷体" w:hAnsi="楷体" w:cs="楷体" w:hint="eastAsia"/>
                <w:color w:val="000000" w:themeColor="text1"/>
                <w:sz w:val="28"/>
              </w:rPr>
              <w:t>9</w:t>
            </w:r>
            <w:r>
              <w:rPr>
                <w:rFonts w:ascii="楷体" w:eastAsia="楷体" w:hAnsi="楷体" w:cs="楷体"/>
                <w:color w:val="000000" w:themeColor="text1"/>
                <w:sz w:val="28"/>
              </w:rPr>
              <w:t>、承包人负责各自生活区、施工区及项目办公区、公共区域安全标志牌、宣传图牌、条幅、彩旗等全部图牌的悬挂、安装；</w:t>
            </w:r>
          </w:p>
          <w:p w14:paraId="77B93015"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3</w:t>
            </w:r>
            <w:r>
              <w:rPr>
                <w:rFonts w:ascii="楷体" w:eastAsia="楷体" w:hAnsi="楷体" w:cs="楷体"/>
                <w:color w:val="000000" w:themeColor="text1"/>
                <w:sz w:val="28"/>
              </w:rPr>
              <w:t>.</w:t>
            </w:r>
            <w:r>
              <w:rPr>
                <w:rFonts w:ascii="楷体" w:eastAsia="楷体" w:hAnsi="楷体" w:cs="楷体" w:hint="eastAsia"/>
                <w:color w:val="000000" w:themeColor="text1"/>
                <w:sz w:val="28"/>
              </w:rPr>
              <w:t>10</w:t>
            </w:r>
            <w:r>
              <w:rPr>
                <w:rFonts w:ascii="楷体" w:eastAsia="楷体" w:hAnsi="楷体" w:cs="楷体"/>
                <w:color w:val="000000" w:themeColor="text1"/>
                <w:sz w:val="28"/>
              </w:rPr>
              <w:t>、其它用于安全、文明施工工作中所有用工；</w:t>
            </w:r>
          </w:p>
          <w:p w14:paraId="16768A98" w14:textId="77777777" w:rsidR="005F7330" w:rsidRDefault="00000000">
            <w:pPr>
              <w:spacing w:line="400" w:lineRule="exact"/>
              <w:ind w:firstLineChars="200" w:firstLine="560"/>
              <w:rPr>
                <w:color w:val="000000" w:themeColor="text1"/>
              </w:rPr>
            </w:pPr>
            <w:r>
              <w:rPr>
                <w:rFonts w:ascii="楷体" w:eastAsia="楷体" w:hAnsi="楷体" w:cs="楷体"/>
                <w:color w:val="000000" w:themeColor="text1"/>
                <w:sz w:val="28"/>
              </w:rPr>
              <w:t>以上涉及费用包含在报价内。</w:t>
            </w:r>
          </w:p>
          <w:p w14:paraId="5CAFB186"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4</w:t>
            </w:r>
            <w:r>
              <w:rPr>
                <w:rFonts w:ascii="楷体" w:eastAsia="楷体" w:hAnsi="楷体" w:cs="楷体"/>
                <w:color w:val="000000" w:themeColor="text1"/>
                <w:sz w:val="28"/>
              </w:rPr>
              <w:t>、装卸车：</w:t>
            </w:r>
          </w:p>
          <w:p w14:paraId="5B3A4662" w14:textId="77777777" w:rsidR="005F7330" w:rsidRDefault="00000000">
            <w:pPr>
              <w:spacing w:line="460" w:lineRule="exact"/>
              <w:ind w:firstLineChars="200" w:firstLine="560"/>
              <w:rPr>
                <w:color w:val="000000" w:themeColor="text1"/>
              </w:rPr>
            </w:pPr>
            <w:r>
              <w:rPr>
                <w:rFonts w:ascii="楷体" w:eastAsia="楷体" w:hAnsi="楷体" w:cs="楷体"/>
                <w:color w:val="000000" w:themeColor="text1"/>
                <w:sz w:val="28"/>
              </w:rPr>
              <w:t>负责本工程所需的周转工具、材料、机械设备的进、退场装卸车（包括场外租赁站等）及现场直线1000米距离内的二次倒运，按发包人要求分类定点码放，码放整齐，达到河北省建设工程安全文明工地标准。</w:t>
            </w:r>
          </w:p>
          <w:p w14:paraId="65AAFC3C"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5</w:t>
            </w:r>
            <w:r>
              <w:rPr>
                <w:rFonts w:ascii="楷体" w:eastAsia="楷体" w:hAnsi="楷体" w:cs="楷体"/>
                <w:color w:val="000000" w:themeColor="text1"/>
                <w:sz w:val="28"/>
              </w:rPr>
              <w:t>、施工机械设备、工具、材料</w:t>
            </w:r>
          </w:p>
          <w:p w14:paraId="6B9B7372" w14:textId="77777777" w:rsidR="005F7330" w:rsidRDefault="00000000">
            <w:pPr>
              <w:spacing w:line="400" w:lineRule="exact"/>
              <w:ind w:firstLineChars="200" w:firstLine="560"/>
              <w:rPr>
                <w:color w:val="000000" w:themeColor="text1"/>
              </w:rPr>
            </w:pPr>
            <w:r>
              <w:rPr>
                <w:rFonts w:ascii="楷体" w:eastAsia="楷体" w:hAnsi="楷体" w:cs="楷体"/>
                <w:color w:val="000000" w:themeColor="text1"/>
                <w:sz w:val="28"/>
              </w:rPr>
              <w:t>承包人需提供除发包人提供以外的全部机械设备、工具、材料。</w:t>
            </w:r>
          </w:p>
          <w:p w14:paraId="45A8BA99"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lastRenderedPageBreak/>
              <w:t>5.</w:t>
            </w:r>
            <w:r>
              <w:rPr>
                <w:rFonts w:ascii="楷体" w:eastAsia="楷体" w:hAnsi="楷体" w:cs="楷体"/>
                <w:color w:val="000000" w:themeColor="text1"/>
                <w:sz w:val="28"/>
              </w:rPr>
              <w:t>1、施工机械设备、施工工具</w:t>
            </w:r>
          </w:p>
          <w:p w14:paraId="750B65DB" w14:textId="77777777" w:rsidR="005F7330" w:rsidRDefault="00000000">
            <w:pPr>
              <w:spacing w:line="400" w:lineRule="exact"/>
              <w:ind w:firstLineChars="200" w:firstLine="560"/>
              <w:rPr>
                <w:color w:val="000000" w:themeColor="text1"/>
              </w:rPr>
            </w:pPr>
            <w:r>
              <w:rPr>
                <w:rFonts w:ascii="楷体" w:eastAsia="楷体" w:hAnsi="楷体" w:cs="楷体"/>
                <w:color w:val="000000" w:themeColor="text1"/>
                <w:sz w:val="28"/>
              </w:rPr>
              <w:t>（</w:t>
            </w:r>
            <w:r>
              <w:rPr>
                <w:rFonts w:ascii="楷体" w:eastAsia="楷体" w:hAnsi="楷体" w:cs="楷体" w:hint="eastAsia"/>
                <w:color w:val="000000" w:themeColor="text1"/>
                <w:sz w:val="28"/>
              </w:rPr>
              <w:t>1</w:t>
            </w:r>
            <w:r>
              <w:rPr>
                <w:rFonts w:ascii="楷体" w:eastAsia="楷体" w:hAnsi="楷体" w:cs="楷体"/>
                <w:color w:val="000000" w:themeColor="text1"/>
                <w:sz w:val="28"/>
              </w:rPr>
              <w:t>）发包人提供下表所列施工工具。承包人自备下表所列以外的全部机具。</w:t>
            </w:r>
          </w:p>
          <w:p w14:paraId="514F8070" w14:textId="77777777" w:rsidR="005F7330" w:rsidRDefault="00000000">
            <w:pPr>
              <w:spacing w:line="400" w:lineRule="exact"/>
              <w:ind w:firstLineChars="200" w:firstLine="560"/>
              <w:rPr>
                <w:color w:val="000000" w:themeColor="text1"/>
              </w:rPr>
            </w:pPr>
            <w:r>
              <w:rPr>
                <w:rFonts w:ascii="楷体" w:eastAsia="楷体" w:hAnsi="楷体" w:cs="楷体"/>
                <w:color w:val="000000" w:themeColor="text1"/>
                <w:sz w:val="28"/>
              </w:rPr>
              <w:t>（</w:t>
            </w:r>
            <w:r>
              <w:rPr>
                <w:rFonts w:ascii="楷体" w:eastAsia="楷体" w:hAnsi="楷体" w:cs="楷体" w:hint="eastAsia"/>
                <w:color w:val="000000" w:themeColor="text1"/>
                <w:sz w:val="28"/>
              </w:rPr>
              <w:t>2</w:t>
            </w:r>
            <w:r>
              <w:rPr>
                <w:rFonts w:ascii="楷体" w:eastAsia="楷体" w:hAnsi="楷体" w:cs="楷体"/>
                <w:color w:val="000000" w:themeColor="text1"/>
                <w:sz w:val="28"/>
              </w:rPr>
              <w:t>）承包人需提供现场临电二级箱（不包含）及以下至自</w:t>
            </w:r>
            <w:proofErr w:type="gramStart"/>
            <w:r>
              <w:rPr>
                <w:rFonts w:ascii="楷体" w:eastAsia="楷体" w:hAnsi="楷体" w:cs="楷体"/>
                <w:color w:val="000000" w:themeColor="text1"/>
                <w:sz w:val="28"/>
              </w:rPr>
              <w:t>带施工</w:t>
            </w:r>
            <w:proofErr w:type="gramEnd"/>
            <w:r>
              <w:rPr>
                <w:rFonts w:ascii="楷体" w:eastAsia="楷体" w:hAnsi="楷体" w:cs="楷体"/>
                <w:color w:val="000000" w:themeColor="text1"/>
                <w:sz w:val="28"/>
              </w:rPr>
              <w:t>机械设备处的电缆、配电箱及现场照明灯具，其中</w:t>
            </w:r>
            <w:proofErr w:type="gramStart"/>
            <w:r>
              <w:rPr>
                <w:rFonts w:ascii="楷体" w:eastAsia="楷体" w:hAnsi="楷体" w:cs="楷体"/>
                <w:color w:val="000000" w:themeColor="text1"/>
                <w:sz w:val="28"/>
              </w:rPr>
              <w:t>开关箱由发包人</w:t>
            </w:r>
            <w:proofErr w:type="gramEnd"/>
            <w:r>
              <w:rPr>
                <w:rFonts w:ascii="楷体" w:eastAsia="楷体" w:hAnsi="楷体" w:cs="楷体"/>
                <w:color w:val="000000" w:themeColor="text1"/>
                <w:sz w:val="28"/>
              </w:rPr>
              <w:t>统一采购，承包人承担费用，工程结算完成前不得外运出场。</w:t>
            </w:r>
          </w:p>
          <w:p w14:paraId="71FF2885" w14:textId="77777777" w:rsidR="005F7330" w:rsidRDefault="00000000">
            <w:pPr>
              <w:spacing w:line="400" w:lineRule="exact"/>
              <w:ind w:firstLineChars="200" w:firstLine="560"/>
              <w:rPr>
                <w:color w:val="000000" w:themeColor="text1"/>
              </w:rPr>
            </w:pPr>
            <w:r>
              <w:rPr>
                <w:rFonts w:ascii="楷体" w:eastAsia="楷体" w:hAnsi="楷体" w:cs="楷体" w:hint="eastAsia"/>
                <w:color w:val="000000" w:themeColor="text1"/>
                <w:sz w:val="28"/>
              </w:rPr>
              <w:t>5.</w:t>
            </w:r>
            <w:r>
              <w:rPr>
                <w:rFonts w:ascii="楷体" w:eastAsia="楷体" w:hAnsi="楷体" w:cs="楷体"/>
                <w:color w:val="000000" w:themeColor="text1"/>
                <w:sz w:val="28"/>
              </w:rPr>
              <w:t>2、施工材料</w:t>
            </w:r>
          </w:p>
          <w:p w14:paraId="64C25C5E" w14:textId="77777777" w:rsidR="005F7330" w:rsidRDefault="00000000">
            <w:pPr>
              <w:spacing w:line="400" w:lineRule="exact"/>
              <w:ind w:firstLineChars="200" w:firstLine="560"/>
              <w:rPr>
                <w:rFonts w:ascii="楷体_GB2312" w:eastAsia="楷体_GB2312"/>
                <w:b/>
                <w:color w:val="000000" w:themeColor="text1"/>
                <w:sz w:val="28"/>
                <w:szCs w:val="28"/>
              </w:rPr>
            </w:pPr>
            <w:r>
              <w:rPr>
                <w:rFonts w:ascii="楷体" w:eastAsia="楷体" w:hAnsi="楷体" w:cs="楷体"/>
                <w:color w:val="000000" w:themeColor="text1"/>
                <w:sz w:val="28"/>
              </w:rPr>
              <w:t>详见附件二。</w:t>
            </w:r>
          </w:p>
        </w:tc>
      </w:tr>
    </w:tbl>
    <w:p w14:paraId="34463033" w14:textId="77777777" w:rsidR="005F7330" w:rsidRDefault="005F7330">
      <w:pPr>
        <w:spacing w:line="440" w:lineRule="exact"/>
        <w:rPr>
          <w:rFonts w:ascii="楷体_GB2312" w:eastAsia="楷体_GB2312"/>
          <w:b/>
          <w:bCs/>
          <w:sz w:val="28"/>
          <w:szCs w:val="28"/>
        </w:rPr>
      </w:pPr>
    </w:p>
    <w:p w14:paraId="03B3F138" w14:textId="77777777" w:rsidR="005F7330" w:rsidRDefault="005F7330">
      <w:pPr>
        <w:spacing w:line="440" w:lineRule="exact"/>
        <w:rPr>
          <w:rFonts w:ascii="楷体_GB2312" w:eastAsia="楷体_GB2312"/>
          <w:b/>
          <w:bCs/>
          <w:sz w:val="28"/>
          <w:szCs w:val="28"/>
        </w:rPr>
      </w:pPr>
    </w:p>
    <w:p w14:paraId="293998E8" w14:textId="77777777" w:rsidR="005F7330" w:rsidRDefault="005F7330">
      <w:pPr>
        <w:spacing w:line="440" w:lineRule="exact"/>
        <w:rPr>
          <w:rFonts w:ascii="楷体_GB2312" w:eastAsia="楷体_GB2312"/>
          <w:b/>
          <w:bCs/>
          <w:sz w:val="28"/>
          <w:szCs w:val="28"/>
        </w:rPr>
      </w:pPr>
    </w:p>
    <w:p w14:paraId="21ABD287" w14:textId="77777777" w:rsidR="005F7330" w:rsidRDefault="005F7330">
      <w:pPr>
        <w:spacing w:line="440" w:lineRule="exact"/>
        <w:rPr>
          <w:rFonts w:ascii="楷体_GB2312" w:eastAsia="楷体_GB2312"/>
          <w:b/>
          <w:bCs/>
          <w:sz w:val="28"/>
          <w:szCs w:val="28"/>
        </w:rPr>
      </w:pPr>
    </w:p>
    <w:p w14:paraId="57B83B24" w14:textId="77777777" w:rsidR="005F7330" w:rsidRDefault="00000000">
      <w:pPr>
        <w:spacing w:line="440" w:lineRule="exact"/>
        <w:rPr>
          <w:rFonts w:ascii="楷体_GB2312" w:eastAsia="楷体_GB2312"/>
          <w:b/>
          <w:sz w:val="28"/>
          <w:szCs w:val="28"/>
        </w:rPr>
      </w:pPr>
      <w:r>
        <w:rPr>
          <w:rFonts w:ascii="楷体_GB2312" w:eastAsia="楷体_GB2312" w:hint="eastAsia"/>
          <w:b/>
          <w:bCs/>
          <w:sz w:val="28"/>
          <w:szCs w:val="28"/>
        </w:rPr>
        <w:lastRenderedPageBreak/>
        <w:t>附件二</w:t>
      </w:r>
    </w:p>
    <w:p w14:paraId="51C1B376" w14:textId="77777777" w:rsidR="005F7330" w:rsidRDefault="00000000">
      <w:pPr>
        <w:jc w:val="center"/>
        <w:rPr>
          <w:rFonts w:ascii="楷体_GB2312" w:eastAsia="楷体_GB2312"/>
          <w:b/>
          <w:sz w:val="32"/>
          <w:szCs w:val="32"/>
        </w:rPr>
      </w:pPr>
      <w:r>
        <w:rPr>
          <w:rFonts w:ascii="楷体_GB2312" w:eastAsia="楷体_GB2312" w:hint="eastAsia"/>
          <w:b/>
          <w:sz w:val="32"/>
          <w:szCs w:val="32"/>
        </w:rPr>
        <w:t>发包人提供机具、材料一览表（示例）</w:t>
      </w:r>
    </w:p>
    <w:p w14:paraId="0F0E987A" w14:textId="77777777" w:rsidR="005F7330" w:rsidRDefault="005F7330">
      <w:pPr>
        <w:snapToGrid w:val="0"/>
        <w:jc w:val="center"/>
        <w:rPr>
          <w:rFonts w:ascii="楷体_GB2312" w:eastAsia="楷体_GB2312"/>
          <w:b/>
          <w:color w:val="FF0000"/>
          <w:sz w:val="32"/>
          <w:szCs w:val="32"/>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4"/>
        <w:gridCol w:w="3132"/>
        <w:gridCol w:w="2934"/>
      </w:tblGrid>
      <w:tr w:rsidR="005F7330" w14:paraId="17ABE2A5" w14:textId="77777777">
        <w:trPr>
          <w:trHeight w:val="549"/>
        </w:trPr>
        <w:tc>
          <w:tcPr>
            <w:tcW w:w="2944" w:type="dxa"/>
            <w:vAlign w:val="center"/>
          </w:tcPr>
          <w:p w14:paraId="3DFC354C" w14:textId="77777777" w:rsidR="005F7330" w:rsidRDefault="00000000">
            <w:pPr>
              <w:spacing w:line="480" w:lineRule="exact"/>
              <w:jc w:val="center"/>
              <w:rPr>
                <w:rFonts w:ascii="楷体_GB2312" w:eastAsia="楷体_GB2312" w:hAnsi="宋体" w:hint="eastAsia"/>
                <w:b/>
                <w:bCs/>
                <w:szCs w:val="21"/>
              </w:rPr>
            </w:pPr>
            <w:r>
              <w:rPr>
                <w:rFonts w:ascii="楷体_GB2312" w:eastAsia="楷体_GB2312" w:hAnsi="宋体" w:hint="eastAsia"/>
                <w:b/>
                <w:sz w:val="28"/>
                <w:szCs w:val="28"/>
              </w:rPr>
              <w:t>施工机械</w:t>
            </w:r>
          </w:p>
        </w:tc>
        <w:tc>
          <w:tcPr>
            <w:tcW w:w="3132" w:type="dxa"/>
            <w:vAlign w:val="center"/>
          </w:tcPr>
          <w:p w14:paraId="0F956833" w14:textId="77777777" w:rsidR="005F7330" w:rsidRDefault="00000000">
            <w:pPr>
              <w:spacing w:line="480" w:lineRule="exact"/>
              <w:jc w:val="center"/>
              <w:rPr>
                <w:rFonts w:ascii="楷体_GB2312" w:eastAsia="楷体_GB2312" w:hAnsi="宋体" w:hint="eastAsia"/>
                <w:b/>
                <w:bCs/>
                <w:szCs w:val="21"/>
              </w:rPr>
            </w:pPr>
            <w:r>
              <w:rPr>
                <w:rFonts w:ascii="楷体_GB2312" w:eastAsia="楷体_GB2312" w:hAnsi="宋体" w:hint="eastAsia"/>
                <w:b/>
                <w:bCs/>
                <w:sz w:val="28"/>
                <w:szCs w:val="28"/>
              </w:rPr>
              <w:t>施工工具</w:t>
            </w:r>
          </w:p>
        </w:tc>
        <w:tc>
          <w:tcPr>
            <w:tcW w:w="2934" w:type="dxa"/>
            <w:vAlign w:val="center"/>
          </w:tcPr>
          <w:p w14:paraId="71CB19DB" w14:textId="77777777" w:rsidR="005F7330" w:rsidRDefault="00000000">
            <w:pPr>
              <w:spacing w:line="480" w:lineRule="exact"/>
              <w:jc w:val="center"/>
              <w:rPr>
                <w:rFonts w:ascii="楷体_GB2312" w:eastAsia="楷体_GB2312" w:hAnsi="宋体" w:hint="eastAsia"/>
                <w:b/>
                <w:bCs/>
                <w:szCs w:val="21"/>
              </w:rPr>
            </w:pPr>
            <w:r>
              <w:rPr>
                <w:rFonts w:ascii="楷体_GB2312" w:eastAsia="楷体_GB2312" w:hAnsi="宋体" w:hint="eastAsia"/>
                <w:b/>
                <w:bCs/>
                <w:sz w:val="28"/>
                <w:szCs w:val="28"/>
              </w:rPr>
              <w:t>施工材料</w:t>
            </w:r>
          </w:p>
        </w:tc>
      </w:tr>
      <w:tr w:rsidR="005F7330" w14:paraId="32D5E39A" w14:textId="77777777">
        <w:trPr>
          <w:trHeight w:val="1261"/>
        </w:trPr>
        <w:tc>
          <w:tcPr>
            <w:tcW w:w="2944" w:type="dxa"/>
            <w:shd w:val="clear" w:color="auto" w:fill="auto"/>
            <w:vAlign w:val="center"/>
          </w:tcPr>
          <w:p w14:paraId="38227FA0" w14:textId="77777777" w:rsidR="005F7330" w:rsidRDefault="00000000">
            <w:pPr>
              <w:spacing w:line="480" w:lineRule="exact"/>
              <w:jc w:val="center"/>
              <w:rPr>
                <w:rFonts w:ascii="楷体_GB2312" w:eastAsia="楷体_GB2312" w:hAnsi="宋体" w:hint="eastAsia"/>
                <w:bCs/>
                <w:color w:val="000000" w:themeColor="text1"/>
                <w:sz w:val="28"/>
                <w:szCs w:val="28"/>
              </w:rPr>
            </w:pPr>
            <w:r>
              <w:rPr>
                <w:rFonts w:ascii="楷体_GB2312" w:eastAsia="楷体_GB2312" w:hAnsi="宋体" w:hint="eastAsia"/>
                <w:bCs/>
                <w:sz w:val="28"/>
                <w:szCs w:val="28"/>
              </w:rPr>
              <w:t>吊车</w:t>
            </w:r>
          </w:p>
        </w:tc>
        <w:tc>
          <w:tcPr>
            <w:tcW w:w="3132" w:type="dxa"/>
            <w:vAlign w:val="center"/>
          </w:tcPr>
          <w:p w14:paraId="1E86F2FF" w14:textId="77777777" w:rsidR="005F7330" w:rsidRDefault="00000000">
            <w:pPr>
              <w:spacing w:line="480" w:lineRule="exact"/>
              <w:jc w:val="center"/>
              <w:rPr>
                <w:rFonts w:ascii="楷体_GB2312" w:eastAsia="楷体_GB2312" w:hAnsi="宋体" w:hint="eastAsia"/>
                <w:bCs/>
                <w:color w:val="000000" w:themeColor="text1"/>
                <w:sz w:val="28"/>
                <w:szCs w:val="28"/>
              </w:rPr>
            </w:pPr>
            <w:r>
              <w:rPr>
                <w:rFonts w:ascii="楷体_GB2312" w:eastAsia="楷体_GB2312" w:hAnsi="宋体" w:hint="eastAsia"/>
                <w:bCs/>
                <w:color w:val="000000" w:themeColor="text1"/>
                <w:sz w:val="28"/>
                <w:szCs w:val="28"/>
              </w:rPr>
              <w:t>二级配电箱及以上电缆</w:t>
            </w:r>
          </w:p>
        </w:tc>
        <w:tc>
          <w:tcPr>
            <w:tcW w:w="2934" w:type="dxa"/>
            <w:vAlign w:val="center"/>
          </w:tcPr>
          <w:p w14:paraId="3A24DA42" w14:textId="77777777" w:rsidR="005F7330" w:rsidRDefault="00000000">
            <w:pPr>
              <w:spacing w:line="480" w:lineRule="exact"/>
              <w:jc w:val="center"/>
              <w:rPr>
                <w:rFonts w:ascii="楷体_GB2312" w:eastAsia="楷体_GB2312" w:hAnsi="宋体" w:hint="eastAsia"/>
                <w:bCs/>
                <w:color w:val="000000" w:themeColor="text1"/>
                <w:sz w:val="28"/>
                <w:szCs w:val="28"/>
              </w:rPr>
            </w:pPr>
            <w:r>
              <w:rPr>
                <w:rFonts w:ascii="楷体_GB2312" w:eastAsia="楷体_GB2312" w:hAnsi="宋体" w:hint="eastAsia"/>
                <w:bCs/>
                <w:color w:val="000000" w:themeColor="text1"/>
                <w:sz w:val="28"/>
                <w:szCs w:val="28"/>
              </w:rPr>
              <w:t>钢板、角钢</w:t>
            </w:r>
          </w:p>
        </w:tc>
      </w:tr>
      <w:tr w:rsidR="005F7330" w14:paraId="76B10E41" w14:textId="77777777">
        <w:trPr>
          <w:trHeight w:val="1261"/>
        </w:trPr>
        <w:tc>
          <w:tcPr>
            <w:tcW w:w="2944" w:type="dxa"/>
            <w:shd w:val="clear" w:color="auto" w:fill="auto"/>
            <w:vAlign w:val="center"/>
          </w:tcPr>
          <w:p w14:paraId="52896BAD" w14:textId="77777777" w:rsidR="005F7330" w:rsidRDefault="00000000">
            <w:pPr>
              <w:spacing w:line="480" w:lineRule="exact"/>
              <w:jc w:val="center"/>
              <w:rPr>
                <w:rFonts w:ascii="楷体_GB2312" w:eastAsia="楷体_GB2312" w:hAnsi="宋体" w:hint="eastAsia"/>
                <w:bCs/>
                <w:color w:val="000000" w:themeColor="text1"/>
                <w:sz w:val="28"/>
                <w:szCs w:val="28"/>
              </w:rPr>
            </w:pPr>
            <w:r>
              <w:rPr>
                <w:rFonts w:ascii="楷体_GB2312" w:eastAsia="楷体_GB2312" w:hAnsi="宋体" w:hint="eastAsia"/>
                <w:b/>
                <w:sz w:val="28"/>
                <w:szCs w:val="28"/>
              </w:rPr>
              <w:t>以下无</w:t>
            </w:r>
          </w:p>
        </w:tc>
        <w:tc>
          <w:tcPr>
            <w:tcW w:w="3132" w:type="dxa"/>
            <w:vAlign w:val="center"/>
          </w:tcPr>
          <w:p w14:paraId="7CF4B8CA" w14:textId="77777777" w:rsidR="005F7330" w:rsidRDefault="00000000">
            <w:pPr>
              <w:spacing w:line="480" w:lineRule="exact"/>
              <w:jc w:val="center"/>
              <w:rPr>
                <w:rFonts w:ascii="楷体_GB2312" w:eastAsia="楷体_GB2312" w:hAnsi="宋体" w:hint="eastAsia"/>
                <w:bCs/>
                <w:color w:val="000000" w:themeColor="text1"/>
                <w:sz w:val="28"/>
                <w:szCs w:val="28"/>
              </w:rPr>
            </w:pPr>
            <w:r>
              <w:rPr>
                <w:rFonts w:ascii="楷体_GB2312" w:eastAsia="楷体_GB2312" w:hAnsi="宋体" w:hint="eastAsia"/>
                <w:b/>
                <w:color w:val="000000" w:themeColor="text1"/>
                <w:sz w:val="28"/>
                <w:szCs w:val="28"/>
              </w:rPr>
              <w:t>以下无</w:t>
            </w:r>
          </w:p>
        </w:tc>
        <w:tc>
          <w:tcPr>
            <w:tcW w:w="2934" w:type="dxa"/>
            <w:shd w:val="clear" w:color="auto" w:fill="auto"/>
            <w:vAlign w:val="center"/>
          </w:tcPr>
          <w:p w14:paraId="536221A1" w14:textId="77777777" w:rsidR="005F7330" w:rsidRDefault="00000000">
            <w:pPr>
              <w:spacing w:line="480" w:lineRule="exact"/>
              <w:jc w:val="center"/>
              <w:rPr>
                <w:rFonts w:ascii="楷体_GB2312" w:eastAsia="楷体_GB2312" w:hAnsi="宋体" w:hint="eastAsia"/>
                <w:bCs/>
                <w:sz w:val="28"/>
                <w:szCs w:val="28"/>
              </w:rPr>
            </w:pPr>
            <w:r>
              <w:rPr>
                <w:rFonts w:ascii="楷体_GB2312" w:eastAsia="楷体_GB2312" w:hAnsi="宋体" w:hint="eastAsia"/>
                <w:bCs/>
                <w:sz w:val="28"/>
                <w:szCs w:val="28"/>
              </w:rPr>
              <w:t>设备加工棚、材料堆放架、安全标识标牌</w:t>
            </w:r>
          </w:p>
        </w:tc>
      </w:tr>
      <w:tr w:rsidR="005F7330" w14:paraId="1B1280B1" w14:textId="77777777">
        <w:trPr>
          <w:trHeight w:val="1261"/>
        </w:trPr>
        <w:tc>
          <w:tcPr>
            <w:tcW w:w="2944" w:type="dxa"/>
            <w:vAlign w:val="center"/>
          </w:tcPr>
          <w:p w14:paraId="017CBB9E" w14:textId="77777777" w:rsidR="005F7330" w:rsidRDefault="005F7330">
            <w:pPr>
              <w:spacing w:line="480" w:lineRule="exact"/>
              <w:jc w:val="center"/>
              <w:rPr>
                <w:rFonts w:ascii="楷体_GB2312" w:eastAsia="楷体_GB2312" w:hAnsi="宋体" w:hint="eastAsia"/>
                <w:bCs/>
                <w:color w:val="000000" w:themeColor="text1"/>
                <w:sz w:val="28"/>
                <w:szCs w:val="28"/>
              </w:rPr>
            </w:pPr>
          </w:p>
        </w:tc>
        <w:tc>
          <w:tcPr>
            <w:tcW w:w="3132" w:type="dxa"/>
            <w:vAlign w:val="center"/>
          </w:tcPr>
          <w:p w14:paraId="2936545F" w14:textId="77777777" w:rsidR="005F7330" w:rsidRDefault="005F7330">
            <w:pPr>
              <w:spacing w:line="480" w:lineRule="exact"/>
              <w:jc w:val="center"/>
              <w:rPr>
                <w:rFonts w:ascii="楷体_GB2312" w:eastAsia="楷体_GB2312" w:hAnsi="宋体" w:hint="eastAsia"/>
                <w:bCs/>
                <w:color w:val="000000" w:themeColor="text1"/>
                <w:sz w:val="28"/>
                <w:szCs w:val="28"/>
              </w:rPr>
            </w:pPr>
          </w:p>
        </w:tc>
        <w:tc>
          <w:tcPr>
            <w:tcW w:w="2934" w:type="dxa"/>
            <w:shd w:val="clear" w:color="auto" w:fill="auto"/>
            <w:vAlign w:val="center"/>
          </w:tcPr>
          <w:p w14:paraId="244F8E4A" w14:textId="77777777" w:rsidR="005F7330" w:rsidRDefault="00000000">
            <w:pPr>
              <w:spacing w:line="480" w:lineRule="exact"/>
              <w:jc w:val="center"/>
              <w:rPr>
                <w:rFonts w:ascii="楷体_GB2312" w:eastAsia="楷体_GB2312" w:hAnsi="宋体" w:hint="eastAsia"/>
                <w:bCs/>
                <w:sz w:val="28"/>
                <w:szCs w:val="28"/>
              </w:rPr>
            </w:pPr>
            <w:r>
              <w:rPr>
                <w:rFonts w:ascii="楷体_GB2312" w:eastAsia="楷体_GB2312" w:hAnsi="宋体" w:hint="eastAsia"/>
                <w:b/>
                <w:color w:val="000000" w:themeColor="text1"/>
                <w:sz w:val="28"/>
                <w:szCs w:val="28"/>
              </w:rPr>
              <w:t>以下无</w:t>
            </w:r>
          </w:p>
        </w:tc>
      </w:tr>
      <w:tr w:rsidR="005F7330" w14:paraId="24B5017E" w14:textId="77777777">
        <w:trPr>
          <w:trHeight w:val="1261"/>
        </w:trPr>
        <w:tc>
          <w:tcPr>
            <w:tcW w:w="2944" w:type="dxa"/>
            <w:vAlign w:val="center"/>
          </w:tcPr>
          <w:p w14:paraId="2FDFD34A" w14:textId="77777777" w:rsidR="005F7330" w:rsidRDefault="005F7330">
            <w:pPr>
              <w:spacing w:line="480" w:lineRule="exact"/>
              <w:jc w:val="center"/>
              <w:rPr>
                <w:rFonts w:ascii="楷体_GB2312" w:eastAsia="楷体_GB2312" w:hAnsi="宋体" w:hint="eastAsia"/>
                <w:bCs/>
                <w:color w:val="000000" w:themeColor="text1"/>
                <w:sz w:val="28"/>
                <w:szCs w:val="28"/>
              </w:rPr>
            </w:pPr>
          </w:p>
        </w:tc>
        <w:tc>
          <w:tcPr>
            <w:tcW w:w="3132" w:type="dxa"/>
            <w:vAlign w:val="center"/>
          </w:tcPr>
          <w:p w14:paraId="38B99CEE" w14:textId="77777777" w:rsidR="005F7330" w:rsidRDefault="005F7330">
            <w:pPr>
              <w:spacing w:line="480" w:lineRule="exact"/>
              <w:jc w:val="center"/>
              <w:rPr>
                <w:rFonts w:ascii="楷体_GB2312" w:eastAsia="楷体_GB2312" w:hAnsi="宋体" w:hint="eastAsia"/>
                <w:bCs/>
                <w:color w:val="000000" w:themeColor="text1"/>
                <w:sz w:val="28"/>
                <w:szCs w:val="28"/>
              </w:rPr>
            </w:pPr>
          </w:p>
        </w:tc>
        <w:tc>
          <w:tcPr>
            <w:tcW w:w="2934" w:type="dxa"/>
            <w:shd w:val="clear" w:color="auto" w:fill="auto"/>
            <w:vAlign w:val="center"/>
          </w:tcPr>
          <w:p w14:paraId="43C62CE4" w14:textId="77777777" w:rsidR="005F7330" w:rsidRDefault="005F7330">
            <w:pPr>
              <w:spacing w:line="480" w:lineRule="exact"/>
              <w:jc w:val="center"/>
              <w:rPr>
                <w:rFonts w:ascii="楷体_GB2312" w:eastAsia="楷体_GB2312" w:hAnsi="宋体" w:hint="eastAsia"/>
                <w:bCs/>
                <w:sz w:val="28"/>
                <w:szCs w:val="28"/>
              </w:rPr>
            </w:pPr>
          </w:p>
        </w:tc>
      </w:tr>
      <w:tr w:rsidR="005F7330" w14:paraId="2727E85D" w14:textId="77777777">
        <w:trPr>
          <w:trHeight w:val="1261"/>
        </w:trPr>
        <w:tc>
          <w:tcPr>
            <w:tcW w:w="2944" w:type="dxa"/>
            <w:vAlign w:val="center"/>
          </w:tcPr>
          <w:p w14:paraId="4F07105F" w14:textId="77777777" w:rsidR="005F7330" w:rsidRDefault="005F7330">
            <w:pPr>
              <w:spacing w:line="480" w:lineRule="exact"/>
              <w:jc w:val="center"/>
              <w:rPr>
                <w:rFonts w:ascii="楷体_GB2312" w:eastAsia="楷体_GB2312" w:hAnsi="宋体" w:hint="eastAsia"/>
                <w:bCs/>
                <w:color w:val="000000" w:themeColor="text1"/>
                <w:sz w:val="28"/>
                <w:szCs w:val="28"/>
              </w:rPr>
            </w:pPr>
          </w:p>
        </w:tc>
        <w:tc>
          <w:tcPr>
            <w:tcW w:w="3132" w:type="dxa"/>
            <w:vAlign w:val="center"/>
          </w:tcPr>
          <w:p w14:paraId="5D0BDEEE" w14:textId="77777777" w:rsidR="005F7330" w:rsidRDefault="005F7330">
            <w:pPr>
              <w:spacing w:line="480" w:lineRule="exact"/>
              <w:jc w:val="center"/>
              <w:rPr>
                <w:rFonts w:ascii="楷体_GB2312" w:eastAsia="楷体_GB2312" w:hAnsi="宋体" w:hint="eastAsia"/>
                <w:bCs/>
                <w:color w:val="000000" w:themeColor="text1"/>
                <w:sz w:val="28"/>
                <w:szCs w:val="28"/>
              </w:rPr>
            </w:pPr>
          </w:p>
        </w:tc>
        <w:tc>
          <w:tcPr>
            <w:tcW w:w="2934" w:type="dxa"/>
            <w:shd w:val="clear" w:color="auto" w:fill="auto"/>
            <w:vAlign w:val="center"/>
          </w:tcPr>
          <w:p w14:paraId="2B74492C" w14:textId="77777777" w:rsidR="005F7330" w:rsidRDefault="005F7330">
            <w:pPr>
              <w:spacing w:line="480" w:lineRule="exact"/>
              <w:jc w:val="center"/>
              <w:rPr>
                <w:rFonts w:ascii="楷体_GB2312" w:eastAsia="楷体_GB2312" w:hAnsi="宋体" w:hint="eastAsia"/>
                <w:bCs/>
                <w:sz w:val="28"/>
                <w:szCs w:val="28"/>
              </w:rPr>
            </w:pPr>
          </w:p>
        </w:tc>
      </w:tr>
      <w:tr w:rsidR="005F7330" w14:paraId="38E157BE" w14:textId="77777777">
        <w:trPr>
          <w:trHeight w:val="1261"/>
        </w:trPr>
        <w:tc>
          <w:tcPr>
            <w:tcW w:w="2944" w:type="dxa"/>
            <w:vAlign w:val="center"/>
          </w:tcPr>
          <w:p w14:paraId="410A0749" w14:textId="77777777" w:rsidR="005F7330" w:rsidRDefault="005F7330">
            <w:pPr>
              <w:spacing w:line="480" w:lineRule="exact"/>
              <w:jc w:val="center"/>
              <w:rPr>
                <w:rFonts w:ascii="楷体_GB2312" w:eastAsia="楷体_GB2312" w:hAnsi="宋体" w:hint="eastAsia"/>
                <w:bCs/>
                <w:sz w:val="28"/>
                <w:szCs w:val="28"/>
              </w:rPr>
            </w:pPr>
          </w:p>
        </w:tc>
        <w:tc>
          <w:tcPr>
            <w:tcW w:w="3132" w:type="dxa"/>
            <w:vAlign w:val="center"/>
          </w:tcPr>
          <w:p w14:paraId="38C64AA5" w14:textId="77777777" w:rsidR="005F7330" w:rsidRDefault="005F7330">
            <w:pPr>
              <w:spacing w:line="480" w:lineRule="exact"/>
              <w:jc w:val="center"/>
              <w:rPr>
                <w:rFonts w:ascii="楷体_GB2312" w:eastAsia="楷体_GB2312" w:hAnsi="宋体" w:hint="eastAsia"/>
                <w:bCs/>
                <w:sz w:val="28"/>
                <w:szCs w:val="28"/>
              </w:rPr>
            </w:pPr>
          </w:p>
        </w:tc>
        <w:tc>
          <w:tcPr>
            <w:tcW w:w="2934" w:type="dxa"/>
            <w:vAlign w:val="center"/>
          </w:tcPr>
          <w:p w14:paraId="2A2A6E97" w14:textId="77777777" w:rsidR="005F7330" w:rsidRDefault="005F7330">
            <w:pPr>
              <w:spacing w:line="480" w:lineRule="exact"/>
              <w:jc w:val="center"/>
              <w:rPr>
                <w:rFonts w:ascii="楷体_GB2312" w:eastAsia="楷体_GB2312" w:hAnsi="宋体" w:hint="eastAsia"/>
                <w:bCs/>
                <w:sz w:val="28"/>
                <w:szCs w:val="28"/>
              </w:rPr>
            </w:pPr>
          </w:p>
        </w:tc>
      </w:tr>
      <w:tr w:rsidR="005F7330" w14:paraId="44C0C825" w14:textId="77777777">
        <w:trPr>
          <w:trHeight w:val="1261"/>
        </w:trPr>
        <w:tc>
          <w:tcPr>
            <w:tcW w:w="2944" w:type="dxa"/>
            <w:vAlign w:val="center"/>
          </w:tcPr>
          <w:p w14:paraId="37EFF967" w14:textId="77777777" w:rsidR="005F7330" w:rsidRDefault="005F7330">
            <w:pPr>
              <w:spacing w:line="480" w:lineRule="exact"/>
              <w:jc w:val="center"/>
              <w:rPr>
                <w:rFonts w:ascii="楷体_GB2312" w:eastAsia="楷体_GB2312" w:hAnsi="宋体" w:hint="eastAsia"/>
                <w:bCs/>
                <w:sz w:val="28"/>
                <w:szCs w:val="28"/>
              </w:rPr>
            </w:pPr>
          </w:p>
        </w:tc>
        <w:tc>
          <w:tcPr>
            <w:tcW w:w="3132" w:type="dxa"/>
            <w:vAlign w:val="center"/>
          </w:tcPr>
          <w:p w14:paraId="0C3FB50B" w14:textId="77777777" w:rsidR="005F7330" w:rsidRDefault="00000000">
            <w:pPr>
              <w:spacing w:line="480" w:lineRule="exact"/>
              <w:jc w:val="center"/>
              <w:rPr>
                <w:rFonts w:ascii="楷体_GB2312" w:eastAsia="楷体_GB2312" w:hAnsi="宋体" w:hint="eastAsia"/>
                <w:bCs/>
                <w:sz w:val="28"/>
                <w:szCs w:val="28"/>
              </w:rPr>
            </w:pPr>
            <w:r>
              <w:rPr>
                <w:rFonts w:ascii="楷体_GB2312" w:eastAsia="楷体_GB2312" w:hAnsi="宋体" w:hint="eastAsia"/>
                <w:bCs/>
                <w:sz w:val="28"/>
                <w:szCs w:val="28"/>
              </w:rPr>
              <w:t xml:space="preserve"> </w:t>
            </w:r>
          </w:p>
        </w:tc>
        <w:tc>
          <w:tcPr>
            <w:tcW w:w="2934" w:type="dxa"/>
            <w:vAlign w:val="center"/>
          </w:tcPr>
          <w:p w14:paraId="03112B8F" w14:textId="77777777" w:rsidR="005F7330" w:rsidRDefault="005F7330">
            <w:pPr>
              <w:spacing w:line="480" w:lineRule="exact"/>
              <w:jc w:val="center"/>
              <w:rPr>
                <w:rFonts w:ascii="楷体_GB2312" w:eastAsia="楷体_GB2312" w:hAnsi="宋体" w:hint="eastAsia"/>
                <w:bCs/>
                <w:sz w:val="28"/>
                <w:szCs w:val="28"/>
              </w:rPr>
            </w:pPr>
          </w:p>
        </w:tc>
      </w:tr>
      <w:tr w:rsidR="005F7330" w14:paraId="3464E621" w14:textId="77777777">
        <w:trPr>
          <w:trHeight w:val="1261"/>
        </w:trPr>
        <w:tc>
          <w:tcPr>
            <w:tcW w:w="2944" w:type="dxa"/>
            <w:vAlign w:val="center"/>
          </w:tcPr>
          <w:p w14:paraId="32CAF9F4" w14:textId="77777777" w:rsidR="005F7330" w:rsidRDefault="005F7330">
            <w:pPr>
              <w:spacing w:line="480" w:lineRule="exact"/>
              <w:jc w:val="center"/>
              <w:rPr>
                <w:rFonts w:ascii="楷体_GB2312" w:eastAsia="楷体_GB2312" w:hAnsi="宋体" w:hint="eastAsia"/>
                <w:bCs/>
                <w:sz w:val="28"/>
                <w:szCs w:val="28"/>
              </w:rPr>
            </w:pPr>
          </w:p>
        </w:tc>
        <w:tc>
          <w:tcPr>
            <w:tcW w:w="3132" w:type="dxa"/>
            <w:vAlign w:val="center"/>
          </w:tcPr>
          <w:p w14:paraId="2FE3CD33" w14:textId="77777777" w:rsidR="005F7330" w:rsidRDefault="005F7330">
            <w:pPr>
              <w:spacing w:line="480" w:lineRule="exact"/>
              <w:jc w:val="center"/>
              <w:rPr>
                <w:rFonts w:ascii="楷体_GB2312" w:eastAsia="楷体_GB2312" w:hAnsi="宋体" w:hint="eastAsia"/>
                <w:bCs/>
                <w:sz w:val="28"/>
                <w:szCs w:val="28"/>
              </w:rPr>
            </w:pPr>
          </w:p>
        </w:tc>
        <w:tc>
          <w:tcPr>
            <w:tcW w:w="2934" w:type="dxa"/>
            <w:vAlign w:val="center"/>
          </w:tcPr>
          <w:p w14:paraId="5143E2E9" w14:textId="77777777" w:rsidR="005F7330" w:rsidRDefault="005F7330">
            <w:pPr>
              <w:spacing w:line="480" w:lineRule="exact"/>
              <w:jc w:val="center"/>
              <w:rPr>
                <w:rFonts w:ascii="楷体_GB2312" w:eastAsia="楷体_GB2312" w:hAnsi="宋体" w:hint="eastAsia"/>
                <w:bCs/>
                <w:sz w:val="28"/>
                <w:szCs w:val="28"/>
              </w:rPr>
            </w:pPr>
          </w:p>
        </w:tc>
      </w:tr>
      <w:tr w:rsidR="005F7330" w14:paraId="4DC7A592" w14:textId="77777777">
        <w:trPr>
          <w:trHeight w:val="1261"/>
        </w:trPr>
        <w:tc>
          <w:tcPr>
            <w:tcW w:w="2944" w:type="dxa"/>
            <w:vAlign w:val="center"/>
          </w:tcPr>
          <w:p w14:paraId="1DDD3F88" w14:textId="77777777" w:rsidR="005F7330" w:rsidRDefault="005F7330">
            <w:pPr>
              <w:spacing w:line="480" w:lineRule="exact"/>
              <w:jc w:val="center"/>
              <w:rPr>
                <w:rFonts w:ascii="楷体_GB2312" w:eastAsia="楷体_GB2312" w:hAnsi="宋体" w:hint="eastAsia"/>
                <w:bCs/>
                <w:sz w:val="28"/>
                <w:szCs w:val="28"/>
              </w:rPr>
            </w:pPr>
          </w:p>
        </w:tc>
        <w:tc>
          <w:tcPr>
            <w:tcW w:w="3132" w:type="dxa"/>
            <w:vAlign w:val="center"/>
          </w:tcPr>
          <w:p w14:paraId="4BDAF915" w14:textId="77777777" w:rsidR="005F7330" w:rsidRDefault="005F7330">
            <w:pPr>
              <w:spacing w:line="480" w:lineRule="exact"/>
              <w:jc w:val="center"/>
              <w:rPr>
                <w:rFonts w:ascii="楷体_GB2312" w:eastAsia="楷体_GB2312" w:hAnsi="宋体" w:hint="eastAsia"/>
                <w:bCs/>
                <w:sz w:val="28"/>
                <w:szCs w:val="28"/>
              </w:rPr>
            </w:pPr>
          </w:p>
        </w:tc>
        <w:tc>
          <w:tcPr>
            <w:tcW w:w="2934" w:type="dxa"/>
            <w:vAlign w:val="center"/>
          </w:tcPr>
          <w:p w14:paraId="2A9268B5" w14:textId="77777777" w:rsidR="005F7330" w:rsidRDefault="005F7330">
            <w:pPr>
              <w:spacing w:line="480" w:lineRule="exact"/>
              <w:jc w:val="center"/>
              <w:rPr>
                <w:rFonts w:ascii="楷体_GB2312" w:eastAsia="楷体_GB2312" w:hAnsi="宋体" w:hint="eastAsia"/>
                <w:b/>
                <w:color w:val="000000" w:themeColor="text1"/>
                <w:sz w:val="28"/>
                <w:szCs w:val="28"/>
              </w:rPr>
            </w:pPr>
          </w:p>
        </w:tc>
      </w:tr>
    </w:tbl>
    <w:p w14:paraId="7F27A641" w14:textId="77777777" w:rsidR="005F7330" w:rsidRDefault="00000000">
      <w:pPr>
        <w:spacing w:after="240"/>
        <w:rPr>
          <w:rFonts w:ascii="楷体_GB2312" w:eastAsia="楷体_GB2312" w:hAnsi="宋体" w:cs="宋体" w:hint="eastAsia"/>
          <w:b/>
          <w:sz w:val="28"/>
          <w:szCs w:val="28"/>
        </w:rPr>
      </w:pPr>
      <w:r>
        <w:rPr>
          <w:rFonts w:ascii="楷体_GB2312" w:eastAsia="楷体_GB2312" w:hAnsi="宋体" w:cs="宋体"/>
          <w:sz w:val="28"/>
          <w:szCs w:val="28"/>
        </w:rPr>
        <w:br w:type="page"/>
      </w:r>
      <w:r>
        <w:rPr>
          <w:rFonts w:ascii="楷体_GB2312" w:eastAsia="楷体_GB2312" w:hAnsi="宋体" w:cs="宋体" w:hint="eastAsia"/>
          <w:b/>
          <w:sz w:val="28"/>
          <w:szCs w:val="28"/>
        </w:rPr>
        <w:lastRenderedPageBreak/>
        <w:t>附件三</w:t>
      </w:r>
    </w:p>
    <w:p w14:paraId="2F22121C" w14:textId="77777777" w:rsidR="005F7330" w:rsidRDefault="00000000">
      <w:pPr>
        <w:spacing w:after="240"/>
        <w:jc w:val="center"/>
        <w:rPr>
          <w:rFonts w:ascii="楷体_GB2312" w:eastAsia="楷体_GB2312" w:hAnsi="Tahoma" w:cs="Tahoma"/>
          <w:color w:val="000000"/>
          <w:sz w:val="36"/>
          <w:szCs w:val="18"/>
        </w:rPr>
      </w:pPr>
      <w:r>
        <w:rPr>
          <w:rStyle w:val="bold1"/>
          <w:rFonts w:ascii="楷体_GB2312" w:eastAsia="楷体_GB2312" w:hAnsi="Tahoma" w:cs="Tahoma" w:hint="eastAsia"/>
          <w:color w:val="000000"/>
          <w:sz w:val="36"/>
          <w:szCs w:val="18"/>
        </w:rPr>
        <w:t>安全生产、文明施工协议书</w:t>
      </w:r>
    </w:p>
    <w:p w14:paraId="491D97CF" w14:textId="77777777" w:rsidR="005F7330" w:rsidRDefault="00000000">
      <w:pPr>
        <w:tabs>
          <w:tab w:val="left" w:pos="1500"/>
        </w:tabs>
        <w:rPr>
          <w:rFonts w:ascii="楷体_GB2312" w:eastAsia="楷体_GB2312" w:hAnsi="宋体" w:hint="eastAsia"/>
          <w:b/>
          <w:bCs/>
          <w:color w:val="000000"/>
          <w:sz w:val="24"/>
          <w:szCs w:val="16"/>
          <w:u w:val="single"/>
        </w:rPr>
      </w:pPr>
      <w:r>
        <w:rPr>
          <w:rFonts w:ascii="楷体_GB2312" w:eastAsia="楷体_GB2312" w:hAnsi="宋体" w:hint="eastAsia"/>
          <w:b/>
          <w:bCs/>
          <w:color w:val="000000"/>
          <w:sz w:val="24"/>
          <w:szCs w:val="16"/>
        </w:rPr>
        <w:t>甲    方：</w:t>
      </w:r>
      <w:r>
        <w:rPr>
          <w:rFonts w:eastAsia="楷体_GB2312" w:hAnsi="宋体" w:hint="eastAsia"/>
          <w:b/>
          <w:bCs/>
          <w:color w:val="000000"/>
          <w:sz w:val="24"/>
          <w:szCs w:val="16"/>
          <w:u w:val="single"/>
        </w:rPr>
        <w:t xml:space="preserve"> </w:t>
      </w:r>
      <w:r>
        <w:rPr>
          <w:rFonts w:ascii="楷体_GB2312" w:eastAsia="楷体_GB2312" w:hAnsi="宋体" w:hint="eastAsia"/>
          <w:b/>
          <w:sz w:val="24"/>
          <w:szCs w:val="16"/>
          <w:u w:val="single"/>
        </w:rPr>
        <w:t xml:space="preserve">XXX公司  </w:t>
      </w:r>
    </w:p>
    <w:p w14:paraId="0F55BFA9" w14:textId="77777777" w:rsidR="005F7330" w:rsidRDefault="00000000">
      <w:pPr>
        <w:tabs>
          <w:tab w:val="left" w:pos="1500"/>
        </w:tabs>
        <w:rPr>
          <w:rFonts w:ascii="楷体_GB2312" w:eastAsia="楷体_GB2312" w:hAnsi="宋体" w:hint="eastAsia"/>
          <w:b/>
          <w:bCs/>
          <w:sz w:val="24"/>
          <w:szCs w:val="16"/>
          <w:u w:val="single"/>
        </w:rPr>
      </w:pPr>
      <w:r>
        <w:rPr>
          <w:rFonts w:ascii="楷体_GB2312" w:eastAsia="楷体_GB2312" w:hAnsi="宋体" w:hint="eastAsia"/>
          <w:b/>
          <w:bCs/>
          <w:sz w:val="24"/>
          <w:szCs w:val="16"/>
        </w:rPr>
        <w:t>乙    方：</w:t>
      </w:r>
      <w:r>
        <w:rPr>
          <w:rFonts w:ascii="楷体_GB2312" w:eastAsia="楷体_GB2312" w:hAnsi="宋体" w:hint="eastAsia"/>
          <w:b/>
          <w:bCs/>
          <w:sz w:val="24"/>
          <w:szCs w:val="16"/>
          <w:u w:val="single"/>
        </w:rPr>
        <w:t xml:space="preserve">                             </w:t>
      </w:r>
    </w:p>
    <w:p w14:paraId="67A6799A" w14:textId="77777777" w:rsidR="005F7330" w:rsidRDefault="00000000">
      <w:pPr>
        <w:rPr>
          <w:rFonts w:ascii="楷体_GB2312" w:eastAsia="楷体_GB2312" w:hAnsi="宋体" w:hint="eastAsia"/>
          <w:b/>
          <w:bCs/>
          <w:sz w:val="24"/>
          <w:szCs w:val="16"/>
        </w:rPr>
      </w:pPr>
      <w:r>
        <w:rPr>
          <w:rFonts w:ascii="楷体_GB2312" w:eastAsia="楷体_GB2312" w:hAnsi="宋体" w:hint="eastAsia"/>
          <w:b/>
          <w:bCs/>
          <w:sz w:val="24"/>
          <w:szCs w:val="16"/>
        </w:rPr>
        <w:t>项目名称：</w:t>
      </w:r>
      <w:r>
        <w:rPr>
          <w:rFonts w:ascii="楷体_GB2312" w:eastAsia="楷体_GB2312" w:hAnsi="宋体" w:hint="eastAsia"/>
          <w:b/>
          <w:bCs/>
          <w:sz w:val="24"/>
          <w:szCs w:val="16"/>
          <w:u w:val="single"/>
        </w:rPr>
        <w:t xml:space="preserve">                     劳务工程</w:t>
      </w:r>
    </w:p>
    <w:p w14:paraId="78940686" w14:textId="77777777" w:rsidR="005F7330" w:rsidRDefault="005F7330">
      <w:pPr>
        <w:rPr>
          <w:rFonts w:ascii="楷体_GB2312" w:eastAsia="楷体_GB2312" w:hAnsi="宋体" w:hint="eastAsia"/>
          <w:b/>
          <w:bCs/>
          <w:color w:val="000000"/>
          <w:sz w:val="24"/>
          <w:szCs w:val="16"/>
        </w:rPr>
      </w:pPr>
    </w:p>
    <w:p w14:paraId="61CB2D00" w14:textId="77777777" w:rsidR="005F7330" w:rsidRDefault="00000000">
      <w:pPr>
        <w:wordWrap w:val="0"/>
        <w:spacing w:line="360" w:lineRule="auto"/>
        <w:ind w:firstLineChars="200" w:firstLine="480"/>
        <w:rPr>
          <w:rFonts w:ascii="楷体_GB2312" w:eastAsia="楷体_GB2312" w:hAnsi="宋体" w:hint="eastAsia"/>
          <w:color w:val="000000"/>
          <w:sz w:val="24"/>
          <w:szCs w:val="16"/>
        </w:rPr>
      </w:pPr>
      <w:r>
        <w:rPr>
          <w:rFonts w:ascii="楷体_GB2312" w:eastAsia="楷体_GB2312" w:hAnsi="宋体" w:hint="eastAsia"/>
          <w:color w:val="000000"/>
          <w:sz w:val="24"/>
          <w:szCs w:val="16"/>
        </w:rPr>
        <w:t>为了全面履行甲、乙双方签订的建设工程施工分包合同，</w:t>
      </w:r>
      <w:r>
        <w:rPr>
          <w:rFonts w:ascii="楷体_GB2312" w:eastAsia="楷体_GB2312" w:hAnsi="宋体" w:cs="Tahoma" w:hint="eastAsia"/>
          <w:color w:val="000000"/>
          <w:sz w:val="24"/>
          <w:szCs w:val="16"/>
        </w:rPr>
        <w:t>明确甲、乙双方的权利和义务，保障工程实施及相关作业人员的安全，依据国家和地方相关法律法规的规定，结合工程项目建设的实际情况，经甲乙双方协商一致，达成如下协议：</w:t>
      </w:r>
      <w:r>
        <w:rPr>
          <w:rFonts w:ascii="楷体_GB2312" w:eastAsia="楷体_GB2312" w:hAnsi="宋体" w:cs="Tahoma" w:hint="eastAsia"/>
          <w:color w:val="000000"/>
          <w:sz w:val="24"/>
          <w:szCs w:val="16"/>
        </w:rPr>
        <w:br/>
        <w:t xml:space="preserve">    </w:t>
      </w:r>
      <w:r>
        <w:rPr>
          <w:rFonts w:ascii="楷体_GB2312" w:eastAsia="楷体_GB2312" w:hAnsi="宋体" w:hint="eastAsia"/>
          <w:b/>
          <w:bCs/>
          <w:color w:val="000000"/>
          <w:sz w:val="24"/>
          <w:szCs w:val="16"/>
        </w:rPr>
        <w:t>第一条</w:t>
      </w:r>
      <w:r>
        <w:rPr>
          <w:rFonts w:eastAsia="楷体_GB2312" w:hAnsi="宋体" w:hint="eastAsia"/>
          <w:b/>
          <w:bCs/>
          <w:color w:val="000000"/>
          <w:sz w:val="24"/>
          <w:szCs w:val="16"/>
        </w:rPr>
        <w:t>  </w:t>
      </w:r>
      <w:r>
        <w:rPr>
          <w:rFonts w:ascii="楷体_GB2312" w:eastAsia="楷体_GB2312" w:hAnsi="宋体" w:hint="eastAsia"/>
          <w:b/>
          <w:bCs/>
          <w:color w:val="000000"/>
          <w:sz w:val="24"/>
          <w:szCs w:val="16"/>
        </w:rPr>
        <w:t>甲、乙双方共同责任</w:t>
      </w:r>
      <w:r>
        <w:rPr>
          <w:rFonts w:ascii="楷体_GB2312" w:eastAsia="楷体_GB2312" w:hAnsi="宋体" w:hint="eastAsia"/>
          <w:color w:val="000000"/>
          <w:sz w:val="24"/>
          <w:szCs w:val="16"/>
        </w:rPr>
        <w:br/>
        <w:t xml:space="preserve">    一、甲、乙双方共同遵守国家和地方有关安全生产的法律、法规和规定，认真执行国家、行业、企业安全技术标准。</w:t>
      </w:r>
      <w:r>
        <w:rPr>
          <w:rFonts w:ascii="楷体_GB2312" w:eastAsia="楷体_GB2312" w:hAnsi="宋体" w:hint="eastAsia"/>
          <w:color w:val="000000"/>
          <w:sz w:val="24"/>
          <w:szCs w:val="16"/>
        </w:rPr>
        <w:br/>
        <w:t xml:space="preserve">    二、在甲方统一领导下，组成施工现场安全生产领导机构，定期召开安全工作会议，建立健全安全生产责任制和群防群治制度，制定各项安全生产规章和安全生产目标责任，形成一体化的安全生产监督管理体系和保证体系，并按照职责分工抓好落实。</w:t>
      </w:r>
      <w:r>
        <w:rPr>
          <w:rFonts w:ascii="楷体_GB2312" w:eastAsia="楷体_GB2312" w:hAnsi="宋体" w:hint="eastAsia"/>
          <w:color w:val="000000"/>
          <w:sz w:val="24"/>
          <w:szCs w:val="16"/>
        </w:rPr>
        <w:br/>
        <w:t xml:space="preserve">    三、坚持“安全第一，预防为主，综合治理”的方针，不得违章指挥和违章作业。在组织施工生产时</w:t>
      </w:r>
      <w:proofErr w:type="gramStart"/>
      <w:r>
        <w:rPr>
          <w:rFonts w:ascii="楷体_GB2312" w:eastAsia="楷体_GB2312" w:hAnsi="宋体" w:hint="eastAsia"/>
          <w:color w:val="000000"/>
          <w:sz w:val="24"/>
          <w:szCs w:val="16"/>
        </w:rPr>
        <w:t>先落实</w:t>
      </w:r>
      <w:proofErr w:type="gramEnd"/>
      <w:r>
        <w:rPr>
          <w:rFonts w:ascii="楷体_GB2312" w:eastAsia="楷体_GB2312" w:hAnsi="宋体" w:hint="eastAsia"/>
          <w:color w:val="000000"/>
          <w:sz w:val="24"/>
          <w:szCs w:val="16"/>
        </w:rPr>
        <w:t>安全保护措施，防止事故发生。</w:t>
      </w:r>
      <w:r>
        <w:rPr>
          <w:rFonts w:ascii="楷体_GB2312" w:eastAsia="楷体_GB2312" w:hAnsi="宋体" w:hint="eastAsia"/>
          <w:color w:val="000000"/>
          <w:sz w:val="24"/>
          <w:szCs w:val="16"/>
        </w:rPr>
        <w:br/>
        <w:t xml:space="preserve">    四、抓好安全教育；严肃安全纪律；规范安全行为；净化作业环境，禁止野蛮施工，防止施工扰民。</w:t>
      </w:r>
      <w:r>
        <w:rPr>
          <w:rFonts w:ascii="楷体_GB2312" w:eastAsia="楷体_GB2312" w:hAnsi="宋体" w:hint="eastAsia"/>
          <w:color w:val="000000"/>
          <w:sz w:val="24"/>
          <w:szCs w:val="16"/>
        </w:rPr>
        <w:br/>
        <w:t xml:space="preserve">    五、发生事故，立即采取措施保护现场，抢救伤员，防止事故扩大，并应分别及时报告上级主管部门组织事故调查小组，查清事故原因，确定事故责任，按照“四不放过”的原则拟订改进措施，提出对事故责任者的处理意见。</w:t>
      </w:r>
    </w:p>
    <w:p w14:paraId="4A8A4F9C" w14:textId="77777777" w:rsidR="005F7330" w:rsidRDefault="00000000">
      <w:pPr>
        <w:wordWrap w:val="0"/>
        <w:spacing w:line="360" w:lineRule="auto"/>
        <w:ind w:firstLineChars="200" w:firstLine="482"/>
        <w:rPr>
          <w:rFonts w:ascii="楷体_GB2312" w:eastAsia="楷体_GB2312" w:hAnsi="宋体" w:cs="Tahoma" w:hint="eastAsia"/>
          <w:color w:val="000000"/>
          <w:sz w:val="24"/>
          <w:szCs w:val="16"/>
        </w:rPr>
      </w:pPr>
      <w:r>
        <w:rPr>
          <w:rFonts w:ascii="楷体_GB2312" w:eastAsia="楷体_GB2312" w:hAnsi="宋体" w:hint="eastAsia"/>
          <w:b/>
          <w:bCs/>
          <w:color w:val="000000"/>
          <w:sz w:val="24"/>
          <w:szCs w:val="16"/>
        </w:rPr>
        <w:t>第二条</w:t>
      </w:r>
      <w:r>
        <w:rPr>
          <w:rFonts w:eastAsia="楷体_GB2312" w:hAnsi="宋体" w:hint="eastAsia"/>
          <w:b/>
          <w:bCs/>
          <w:color w:val="000000"/>
          <w:sz w:val="24"/>
          <w:szCs w:val="16"/>
        </w:rPr>
        <w:t>  </w:t>
      </w:r>
      <w:r>
        <w:rPr>
          <w:rFonts w:ascii="楷体_GB2312" w:eastAsia="楷体_GB2312" w:hAnsi="宋体" w:hint="eastAsia"/>
          <w:b/>
          <w:bCs/>
          <w:color w:val="000000"/>
          <w:sz w:val="24"/>
          <w:szCs w:val="16"/>
        </w:rPr>
        <w:t>甲方的具体责任</w:t>
      </w:r>
      <w:r>
        <w:rPr>
          <w:rFonts w:ascii="楷体_GB2312" w:eastAsia="楷体_GB2312" w:hAnsi="宋体" w:hint="eastAsia"/>
          <w:color w:val="000000"/>
          <w:sz w:val="24"/>
          <w:szCs w:val="16"/>
        </w:rPr>
        <w:br/>
        <w:t xml:space="preserve">    一、甲方对施工现场安全管理负责。组织指挥现场安全生产，向乙方公布本企业、</w:t>
      </w:r>
      <w:proofErr w:type="gramStart"/>
      <w:r>
        <w:rPr>
          <w:rFonts w:ascii="楷体_GB2312" w:eastAsia="楷体_GB2312" w:hAnsi="宋体" w:hint="eastAsia"/>
          <w:color w:val="000000"/>
          <w:sz w:val="24"/>
          <w:szCs w:val="16"/>
        </w:rPr>
        <w:t>本施工</w:t>
      </w:r>
      <w:proofErr w:type="gramEnd"/>
      <w:r>
        <w:rPr>
          <w:rFonts w:ascii="楷体_GB2312" w:eastAsia="楷体_GB2312" w:hAnsi="宋体" w:hint="eastAsia"/>
          <w:color w:val="000000"/>
          <w:sz w:val="24"/>
          <w:szCs w:val="16"/>
        </w:rPr>
        <w:t>现场安全生产规章制度。检查乙方安全生产保证体系和规章制度，对乙方安全生产实施监督管理。</w:t>
      </w:r>
      <w:r>
        <w:rPr>
          <w:rFonts w:ascii="楷体_GB2312" w:eastAsia="楷体_GB2312" w:hAnsi="宋体" w:hint="eastAsia"/>
          <w:color w:val="000000"/>
          <w:sz w:val="24"/>
          <w:szCs w:val="16"/>
        </w:rPr>
        <w:br/>
        <w:t xml:space="preserve">    二、编制工程项目安全施工组织设计，并分解到乙方分包项目。组织指导乙方编制分包工程内容的安全施工方案，制定安全技术措施并监督实施。</w:t>
      </w:r>
      <w:r>
        <w:rPr>
          <w:rFonts w:ascii="楷体_GB2312" w:eastAsia="楷体_GB2312" w:hAnsi="宋体" w:hint="eastAsia"/>
          <w:color w:val="000000"/>
          <w:sz w:val="24"/>
          <w:szCs w:val="16"/>
        </w:rPr>
        <w:br/>
        <w:t xml:space="preserve">    三、对乙方现场职工进行登记造册，复验身份证件，发放胸卡，按名单进行“三级”安全教育，建立安全教育档案。对分包单位的特种作业人员资格进行验证。协助乙方做好特种作业人员的培训、考核、持证上岗，制止非特种作业人员从事特种作业。</w:t>
      </w:r>
      <w:r>
        <w:rPr>
          <w:rFonts w:ascii="楷体_GB2312" w:eastAsia="楷体_GB2312" w:hAnsi="宋体" w:hint="eastAsia"/>
          <w:color w:val="000000"/>
          <w:sz w:val="24"/>
          <w:szCs w:val="16"/>
        </w:rPr>
        <w:br/>
      </w:r>
      <w:r>
        <w:rPr>
          <w:rFonts w:ascii="楷体_GB2312" w:eastAsia="楷体_GB2312" w:hAnsi="宋体" w:hint="eastAsia"/>
          <w:color w:val="000000"/>
          <w:sz w:val="24"/>
          <w:szCs w:val="16"/>
        </w:rPr>
        <w:lastRenderedPageBreak/>
        <w:t xml:space="preserve">    四、向乙方提供良好的、确保安全生产的劳动作业环境，所提供的电气设备、机械、工器具、架设机具、安全防护用品等，必须符合安全技术标准，经乙方检验合格后，办理书面交接验收手续，一式两份甲乙双方分别存查，并监督乙方安全使用。</w:t>
      </w:r>
      <w:r>
        <w:rPr>
          <w:rFonts w:ascii="楷体_GB2312" w:eastAsia="楷体_GB2312" w:hAnsi="宋体" w:hint="eastAsia"/>
          <w:color w:val="000000"/>
          <w:sz w:val="24"/>
          <w:szCs w:val="16"/>
        </w:rPr>
        <w:br/>
        <w:t xml:space="preserve">    五、对乙方自带机具、设备、安全防护用品等进行技术指标、安全性能检验，合格者方可进入施工现场。监督乙方正确安装使用和拆除。</w:t>
      </w:r>
      <w:r>
        <w:rPr>
          <w:rFonts w:ascii="楷体_GB2312" w:eastAsia="楷体_GB2312" w:hAnsi="宋体" w:hint="eastAsia"/>
          <w:color w:val="000000"/>
          <w:sz w:val="24"/>
          <w:szCs w:val="16"/>
        </w:rPr>
        <w:br/>
        <w:t xml:space="preserve">    六、对乙方施工工序，操作岗位的安全行为进行日常监督检查，纠正违章指挥和违章作业。发现严重违章违纪和事故隐患，立即责令停工，监督整改并按双方商定的管理办法进行处理。情节严重的甲方有权终止合同，清退出场，所造成的一切经济损失由乙方承担。</w:t>
      </w:r>
      <w:r>
        <w:rPr>
          <w:rFonts w:ascii="楷体_GB2312" w:eastAsia="楷体_GB2312" w:hAnsi="宋体" w:hint="eastAsia"/>
          <w:color w:val="000000"/>
          <w:sz w:val="24"/>
          <w:szCs w:val="16"/>
        </w:rPr>
        <w:br/>
        <w:t xml:space="preserve">    七、对施工现场的各种安全设施和劳动保护用品定期检查和维护，及时消除隐患，保证其安全有效。</w:t>
      </w:r>
      <w:r>
        <w:rPr>
          <w:rFonts w:ascii="楷体_GB2312" w:eastAsia="楷体_GB2312" w:hAnsi="宋体" w:hint="eastAsia"/>
          <w:color w:val="000000"/>
          <w:sz w:val="24"/>
          <w:szCs w:val="16"/>
        </w:rPr>
        <w:br/>
        <w:t xml:space="preserve">    八、提供符合卫生、通风、照明等要求的职工生活环境，在容易发生火灾的地区，设置灵敏有效的消防器材。</w:t>
      </w:r>
      <w:r>
        <w:rPr>
          <w:rFonts w:ascii="楷体_GB2312" w:eastAsia="楷体_GB2312" w:hAnsi="宋体" w:hint="eastAsia"/>
          <w:color w:val="000000"/>
          <w:sz w:val="24"/>
          <w:szCs w:val="16"/>
        </w:rPr>
        <w:br/>
        <w:t xml:space="preserve">    </w:t>
      </w:r>
      <w:r>
        <w:rPr>
          <w:rFonts w:ascii="楷体_GB2312" w:eastAsia="楷体_GB2312" w:hAnsi="宋体" w:hint="eastAsia"/>
          <w:b/>
          <w:bCs/>
          <w:color w:val="000000"/>
          <w:sz w:val="24"/>
          <w:szCs w:val="16"/>
        </w:rPr>
        <w:t>第三条</w:t>
      </w:r>
      <w:r>
        <w:rPr>
          <w:rFonts w:eastAsia="楷体_GB2312" w:hAnsi="宋体" w:hint="eastAsia"/>
          <w:b/>
          <w:bCs/>
          <w:color w:val="000000"/>
          <w:sz w:val="24"/>
          <w:szCs w:val="16"/>
        </w:rPr>
        <w:t>  </w:t>
      </w:r>
      <w:r>
        <w:rPr>
          <w:rFonts w:ascii="楷体_GB2312" w:eastAsia="楷体_GB2312" w:hAnsi="宋体" w:hint="eastAsia"/>
          <w:b/>
          <w:bCs/>
          <w:color w:val="000000"/>
          <w:sz w:val="24"/>
          <w:szCs w:val="16"/>
        </w:rPr>
        <w:t>乙方的具体责任</w:t>
      </w:r>
      <w:r>
        <w:rPr>
          <w:rFonts w:ascii="楷体_GB2312" w:eastAsia="楷体_GB2312" w:hAnsi="宋体" w:hint="eastAsia"/>
          <w:b/>
          <w:bCs/>
          <w:color w:val="000000"/>
          <w:sz w:val="24"/>
          <w:szCs w:val="16"/>
        </w:rPr>
        <w:br/>
      </w:r>
      <w:r>
        <w:rPr>
          <w:rFonts w:ascii="楷体_GB2312" w:eastAsia="楷体_GB2312" w:hAnsi="宋体" w:hint="eastAsia"/>
          <w:color w:val="000000"/>
          <w:sz w:val="24"/>
          <w:szCs w:val="16"/>
        </w:rPr>
        <w:t xml:space="preserve">    乙方在甲方统一指挥监督下对本单位施工安全工作直接负责。按其职责分工，具体履行以下责任：</w:t>
      </w:r>
      <w:r>
        <w:rPr>
          <w:rFonts w:ascii="楷体_GB2312" w:eastAsia="楷体_GB2312" w:hAnsi="宋体" w:hint="eastAsia"/>
          <w:color w:val="000000"/>
          <w:sz w:val="24"/>
          <w:szCs w:val="16"/>
        </w:rPr>
        <w:br/>
        <w:t xml:space="preserve">    一、</w:t>
      </w:r>
      <w:r>
        <w:rPr>
          <w:rFonts w:ascii="楷体_GB2312" w:eastAsia="楷体_GB2312" w:hAnsi="宋体" w:cs="Tahoma" w:hint="eastAsia"/>
          <w:color w:val="000000"/>
          <w:sz w:val="24"/>
          <w:szCs w:val="16"/>
        </w:rPr>
        <w:t>在乙方施工过程中，甲方工作人员有违章指挥、强令冒险作业的行为，乙方有权制止违章行为，并提出批评、拒绝执行以及检举、控告的权利；</w:t>
      </w:r>
    </w:p>
    <w:p w14:paraId="371D021E" w14:textId="77777777" w:rsidR="005F7330" w:rsidRDefault="00000000">
      <w:pPr>
        <w:wordWrap w:val="0"/>
        <w:spacing w:line="360" w:lineRule="auto"/>
        <w:ind w:firstLineChars="200" w:firstLine="480"/>
        <w:rPr>
          <w:rFonts w:ascii="楷体_GB2312" w:eastAsia="楷体_GB2312" w:hAnsi="宋体" w:hint="eastAsia"/>
          <w:color w:val="000000"/>
          <w:sz w:val="24"/>
          <w:szCs w:val="16"/>
        </w:rPr>
      </w:pPr>
      <w:r>
        <w:rPr>
          <w:rFonts w:ascii="楷体_GB2312" w:eastAsia="楷体_GB2312" w:hAnsi="宋体" w:cs="Tahoma" w:hint="eastAsia"/>
          <w:color w:val="000000"/>
          <w:sz w:val="24"/>
          <w:szCs w:val="16"/>
        </w:rPr>
        <w:t>二、在施工过程中，乙方必须自觉遵守法纪，遵守甲方安全管理规章制度、措施、规定。严格遵守安全操作规程。</w:t>
      </w:r>
      <w:r>
        <w:rPr>
          <w:rFonts w:ascii="楷体_GB2312" w:eastAsia="楷体_GB2312" w:hAnsi="宋体" w:hint="eastAsia"/>
          <w:color w:val="000000"/>
          <w:sz w:val="24"/>
          <w:szCs w:val="16"/>
        </w:rPr>
        <w:t>接受甲方的指挥和监督，参加工地安全生产领导机构，出席安全工作会议，执行会议决定。</w:t>
      </w:r>
      <w:r>
        <w:rPr>
          <w:rFonts w:ascii="楷体_GB2312" w:eastAsia="楷体_GB2312" w:hAnsi="宋体" w:cs="Tahoma" w:hint="eastAsia"/>
          <w:color w:val="000000"/>
          <w:sz w:val="24"/>
          <w:szCs w:val="16"/>
        </w:rPr>
        <w:t>对违反本条款所造成的损失和后果，由乙方承担。情节严重的甲方有权终止合同。</w:t>
      </w:r>
    </w:p>
    <w:p w14:paraId="6EE708B2" w14:textId="77777777" w:rsidR="005F7330" w:rsidRDefault="00000000">
      <w:pPr>
        <w:wordWrap w:val="0"/>
        <w:spacing w:line="360" w:lineRule="auto"/>
        <w:ind w:firstLineChars="200" w:firstLine="480"/>
        <w:rPr>
          <w:rFonts w:ascii="楷体_GB2312" w:eastAsia="楷体_GB2312" w:hAnsi="宋体" w:hint="eastAsia"/>
          <w:color w:val="000000"/>
          <w:sz w:val="24"/>
          <w:szCs w:val="16"/>
        </w:rPr>
      </w:pPr>
      <w:r>
        <w:rPr>
          <w:rFonts w:ascii="楷体_GB2312" w:eastAsia="楷体_GB2312" w:hAnsi="宋体" w:hint="eastAsia"/>
          <w:color w:val="000000"/>
          <w:sz w:val="24"/>
          <w:szCs w:val="16"/>
        </w:rPr>
        <w:t>三、乙方的施工人员应登记造册，如实向甲方报告，接受甲方场前的安全教育，有人员调整时，要迅速报告甲方，并进行安全教育，未经安全教育的，不得进入施工现场，不得录用无身份证件的人员和未满十六岁的童工。</w:t>
      </w:r>
    </w:p>
    <w:p w14:paraId="30457FAA" w14:textId="77777777" w:rsidR="005F7330" w:rsidRDefault="00000000">
      <w:pPr>
        <w:wordWrap w:val="0"/>
        <w:spacing w:line="360" w:lineRule="auto"/>
        <w:ind w:firstLineChars="200" w:firstLine="480"/>
        <w:rPr>
          <w:rFonts w:ascii="楷体_GB2312" w:eastAsia="楷体_GB2312" w:hAnsi="宋体" w:hint="eastAsia"/>
          <w:color w:val="000000"/>
          <w:sz w:val="24"/>
          <w:szCs w:val="16"/>
        </w:rPr>
      </w:pPr>
      <w:r>
        <w:rPr>
          <w:rFonts w:ascii="楷体_GB2312" w:eastAsia="楷体_GB2312" w:hAnsi="宋体" w:cs="Tahoma" w:hint="eastAsia"/>
          <w:color w:val="000000"/>
          <w:sz w:val="24"/>
          <w:szCs w:val="16"/>
        </w:rPr>
        <w:t>四、乙方必须为其招收的外地务工人员办理所需的一切必要手续和证件。</w:t>
      </w:r>
      <w:r>
        <w:rPr>
          <w:rFonts w:ascii="楷体_GB2312" w:eastAsia="楷体_GB2312" w:hAnsi="宋体" w:cs="Tahoma" w:hint="eastAsia"/>
          <w:color w:val="000000"/>
          <w:sz w:val="24"/>
          <w:szCs w:val="16"/>
        </w:rPr>
        <w:br/>
      </w:r>
      <w:r>
        <w:rPr>
          <w:rFonts w:ascii="楷体_GB2312" w:eastAsia="楷体_GB2312" w:hAnsi="宋体" w:hint="eastAsia"/>
          <w:color w:val="000000"/>
          <w:sz w:val="24"/>
          <w:szCs w:val="16"/>
        </w:rPr>
        <w:t xml:space="preserve">    五、按规定要求设置安全技术管理人员，负责操作中的安全检查。</w:t>
      </w:r>
      <w:r>
        <w:rPr>
          <w:rFonts w:ascii="楷体_GB2312" w:eastAsia="楷体_GB2312" w:hAnsi="宋体" w:hint="eastAsia"/>
          <w:color w:val="000000"/>
          <w:sz w:val="24"/>
          <w:szCs w:val="16"/>
        </w:rPr>
        <w:br/>
        <w:t xml:space="preserve">    六、负责班前安全教育和工种交换的安全教育。下达施工任务时，以书面形式向施工人员进行有针对性的安全技术交底，交底由双方人员签字备案并监督交底内容的实施，并检查操作人员安全着装，发生交叉作业时，应先报告甲方，并进行监护。</w:t>
      </w:r>
      <w:r>
        <w:rPr>
          <w:rFonts w:ascii="楷体_GB2312" w:eastAsia="楷体_GB2312" w:hAnsi="Tahoma" w:cs="Tahoma" w:hint="eastAsia"/>
          <w:color w:val="000000"/>
          <w:sz w:val="24"/>
          <w:szCs w:val="16"/>
        </w:rPr>
        <w:t>特殊工种作业人员必须依法持证上岗，建立特殊工种作业人员登记台帐。</w:t>
      </w:r>
      <w:r>
        <w:rPr>
          <w:rFonts w:ascii="楷体_GB2312" w:eastAsia="楷体_GB2312" w:hAnsi="宋体" w:hint="eastAsia"/>
          <w:color w:val="000000"/>
          <w:sz w:val="24"/>
          <w:szCs w:val="16"/>
        </w:rPr>
        <w:t>不安排非特殊工种人员从事特殊工种作业，不安排患有高血压、心脏病及其他不适于高处作业的人员从事高处作业。严格按照安全技术</w:t>
      </w:r>
      <w:r>
        <w:rPr>
          <w:rFonts w:ascii="楷体_GB2312" w:eastAsia="楷体_GB2312" w:hAnsi="宋体" w:hint="eastAsia"/>
          <w:color w:val="000000"/>
          <w:sz w:val="24"/>
          <w:szCs w:val="16"/>
        </w:rPr>
        <w:lastRenderedPageBreak/>
        <w:t>交底要求进行施工，否则出现人身伤亡事故由乙方自负。</w:t>
      </w:r>
    </w:p>
    <w:p w14:paraId="753F5EEB" w14:textId="77777777" w:rsidR="005F7330" w:rsidRDefault="00000000">
      <w:pPr>
        <w:wordWrap w:val="0"/>
        <w:spacing w:line="360" w:lineRule="auto"/>
        <w:ind w:firstLineChars="200" w:firstLine="480"/>
        <w:rPr>
          <w:rFonts w:ascii="楷体_GB2312" w:eastAsia="楷体_GB2312" w:hAnsi="宋体" w:hint="eastAsia"/>
          <w:color w:val="000000"/>
          <w:sz w:val="24"/>
          <w:szCs w:val="16"/>
        </w:rPr>
      </w:pPr>
      <w:r>
        <w:rPr>
          <w:rFonts w:ascii="楷体_GB2312" w:eastAsia="楷体_GB2312" w:hAnsi="宋体" w:cs="Tahoma" w:hint="eastAsia"/>
          <w:color w:val="000000"/>
          <w:sz w:val="24"/>
          <w:szCs w:val="16"/>
        </w:rPr>
        <w:t>七、在工作期间，乙方自带或外租</w:t>
      </w:r>
      <w:r>
        <w:rPr>
          <w:rFonts w:ascii="楷体_GB2312" w:eastAsia="楷体_GB2312" w:hAnsi="宋体" w:hint="eastAsia"/>
          <w:color w:val="000000"/>
          <w:sz w:val="24"/>
          <w:szCs w:val="16"/>
        </w:rPr>
        <w:t>的电气设备、机械、工器具、架设机具、安全防护用品等，必须符合安全技术标准的要求，</w:t>
      </w:r>
      <w:r>
        <w:rPr>
          <w:rFonts w:ascii="楷体_GB2312" w:eastAsia="楷体_GB2312" w:hAnsi="宋体" w:cs="Tahoma" w:hint="eastAsia"/>
          <w:color w:val="000000"/>
          <w:sz w:val="24"/>
          <w:szCs w:val="16"/>
        </w:rPr>
        <w:t>经甲方安全管理人员验收合格后方可进场。凡未经验收批准，擅自投入使用，由此造成的损失，由乙方承担。</w:t>
      </w:r>
    </w:p>
    <w:p w14:paraId="1B294620" w14:textId="77777777" w:rsidR="005F7330" w:rsidRDefault="00000000">
      <w:pPr>
        <w:wordWrap w:val="0"/>
        <w:spacing w:line="360" w:lineRule="auto"/>
        <w:ind w:firstLineChars="200" w:firstLine="480"/>
        <w:rPr>
          <w:rFonts w:ascii="楷体_GB2312" w:eastAsia="楷体_GB2312" w:hAnsi="宋体" w:cs="Tahoma" w:hint="eastAsia"/>
          <w:color w:val="000000"/>
          <w:sz w:val="24"/>
          <w:szCs w:val="16"/>
        </w:rPr>
      </w:pPr>
      <w:r>
        <w:rPr>
          <w:rFonts w:ascii="楷体_GB2312" w:eastAsia="楷体_GB2312" w:hAnsi="宋体" w:hint="eastAsia"/>
          <w:color w:val="000000"/>
          <w:sz w:val="24"/>
          <w:szCs w:val="16"/>
        </w:rPr>
        <w:t>八、</w:t>
      </w:r>
      <w:r>
        <w:rPr>
          <w:rFonts w:ascii="楷体_GB2312" w:eastAsia="楷体_GB2312" w:hAnsi="宋体" w:cs="Tahoma" w:hint="eastAsia"/>
          <w:color w:val="000000"/>
          <w:sz w:val="24"/>
          <w:szCs w:val="16"/>
        </w:rPr>
        <w:t>乙方在施工期内，要爱护甲方的各种设施、设备。严禁偷盗、挪用、破坏施工现场的安全防护设施、警示标志、材料、机械设备以及消防器材等。凡乙方人员违反本条款，一经发现加倍处罚，严肃处理，情节严重的送公安机关处理。</w:t>
      </w:r>
    </w:p>
    <w:p w14:paraId="1973EAB5" w14:textId="77777777" w:rsidR="005F7330" w:rsidRDefault="00000000">
      <w:pPr>
        <w:wordWrap w:val="0"/>
        <w:spacing w:line="360" w:lineRule="auto"/>
        <w:ind w:firstLineChars="200" w:firstLine="480"/>
        <w:rPr>
          <w:rFonts w:ascii="楷体_GB2312" w:eastAsia="楷体_GB2312" w:hAnsi="宋体" w:hint="eastAsia"/>
          <w:color w:val="000000"/>
          <w:sz w:val="24"/>
          <w:szCs w:val="16"/>
        </w:rPr>
      </w:pPr>
      <w:r>
        <w:rPr>
          <w:rFonts w:ascii="楷体_GB2312" w:eastAsia="楷体_GB2312" w:hAnsi="宋体" w:cs="Tahoma" w:hint="eastAsia"/>
          <w:color w:val="000000"/>
          <w:sz w:val="24"/>
          <w:szCs w:val="16"/>
        </w:rPr>
        <w:t>九、在施工期内，乙方的生活区要符合甲方文明工地的要求，搞好并保持宿舍、食堂等处的环境卫生。</w:t>
      </w:r>
    </w:p>
    <w:p w14:paraId="0EFFD442" w14:textId="77777777" w:rsidR="005F7330" w:rsidRDefault="00000000">
      <w:pPr>
        <w:wordWrap w:val="0"/>
        <w:spacing w:line="360" w:lineRule="auto"/>
        <w:ind w:firstLineChars="200" w:firstLine="480"/>
        <w:rPr>
          <w:rFonts w:ascii="楷体_GB2312" w:eastAsia="楷体_GB2312" w:hAnsi="宋体" w:hint="eastAsia"/>
          <w:color w:val="000000"/>
          <w:sz w:val="24"/>
          <w:szCs w:val="16"/>
        </w:rPr>
      </w:pPr>
      <w:r>
        <w:rPr>
          <w:rFonts w:ascii="楷体_GB2312" w:eastAsia="楷体_GB2312" w:hAnsi="宋体" w:hint="eastAsia"/>
          <w:color w:val="000000"/>
          <w:sz w:val="24"/>
          <w:szCs w:val="16"/>
        </w:rPr>
        <w:t>十、在容易发生火灾的地区施工动火时，应事前申请，办理动火手续，并采取有效的防护措施，才得施工。存储、使用易燃易爆器材时，应当采用特殊的消防安全措施。</w:t>
      </w:r>
      <w:r>
        <w:rPr>
          <w:rFonts w:ascii="楷体_GB2312" w:eastAsia="楷体_GB2312" w:hAnsi="宋体" w:hint="eastAsia"/>
          <w:color w:val="000000"/>
          <w:sz w:val="24"/>
          <w:szCs w:val="16"/>
        </w:rPr>
        <w:br/>
        <w:t xml:space="preserve">    十一、</w:t>
      </w:r>
      <w:r>
        <w:rPr>
          <w:rFonts w:ascii="楷体_GB2312" w:eastAsia="楷体_GB2312" w:hAnsi="宋体" w:cs="Tahoma" w:hint="eastAsia"/>
          <w:color w:val="000000"/>
          <w:sz w:val="24"/>
          <w:szCs w:val="16"/>
        </w:rPr>
        <w:t>乙方人员必须遵守劳动纪律，</w:t>
      </w:r>
      <w:r>
        <w:rPr>
          <w:rFonts w:ascii="楷体_GB2312" w:eastAsia="楷体_GB2312" w:hAnsi="宋体" w:hint="eastAsia"/>
          <w:color w:val="000000"/>
          <w:sz w:val="24"/>
          <w:szCs w:val="16"/>
        </w:rPr>
        <w:t>不违章指挥和违章操作</w:t>
      </w:r>
      <w:r>
        <w:rPr>
          <w:rFonts w:ascii="楷体_GB2312" w:eastAsia="楷体_GB2312" w:hAnsi="宋体" w:cs="Tahoma" w:hint="eastAsia"/>
          <w:color w:val="000000"/>
          <w:sz w:val="24"/>
          <w:szCs w:val="16"/>
        </w:rPr>
        <w:t>在工作中按规定正确佩带和使用个人防护用品，严禁袒胸露背，穿拖鞋上岗，严禁在宿舍内私拉乱接电线；冬季，严禁在宿舍内使用电炉子</w:t>
      </w:r>
      <w:r>
        <w:rPr>
          <w:rFonts w:ascii="楷体_GB2312" w:eastAsia="楷体_GB2312" w:hint="eastAsia"/>
          <w:color w:val="000000"/>
          <w:sz w:val="24"/>
          <w:szCs w:val="16"/>
        </w:rPr>
        <w:t>、碘钨灯、大灯泡或自制取暖设备等方式取暖</w:t>
      </w:r>
      <w:r>
        <w:rPr>
          <w:rFonts w:ascii="楷体_GB2312" w:eastAsia="楷体_GB2312" w:hAnsi="宋体" w:cs="Tahoma" w:hint="eastAsia"/>
          <w:color w:val="000000"/>
          <w:sz w:val="24"/>
          <w:szCs w:val="16"/>
        </w:rPr>
        <w:t>；夏季，严禁到河塘中游泳、洗澡。凡乙方人员违反本条款规定，所造成的损失由乙方承担。</w:t>
      </w:r>
      <w:r>
        <w:rPr>
          <w:rFonts w:ascii="楷体_GB2312" w:eastAsia="楷体_GB2312" w:hAnsi="宋体" w:hint="eastAsia"/>
          <w:color w:val="000000"/>
          <w:sz w:val="24"/>
          <w:szCs w:val="16"/>
        </w:rPr>
        <w:t>给甲方造成损失的应负责赔偿。</w:t>
      </w:r>
    </w:p>
    <w:p w14:paraId="077EABCA" w14:textId="77777777" w:rsidR="005F7330" w:rsidRDefault="00000000">
      <w:pPr>
        <w:wordWrap w:val="0"/>
        <w:spacing w:line="360" w:lineRule="auto"/>
        <w:ind w:firstLineChars="200" w:firstLine="480"/>
        <w:rPr>
          <w:rFonts w:ascii="楷体_GB2312" w:eastAsia="楷体_GB2312" w:hAnsi="宋体" w:cs="Tahoma" w:hint="eastAsia"/>
          <w:color w:val="000000"/>
          <w:sz w:val="24"/>
          <w:szCs w:val="16"/>
        </w:rPr>
      </w:pPr>
      <w:r>
        <w:rPr>
          <w:rFonts w:ascii="楷体_GB2312" w:eastAsia="楷体_GB2312" w:hAnsi="宋体" w:cs="Tahoma" w:hint="eastAsia"/>
          <w:color w:val="000000"/>
          <w:sz w:val="24"/>
          <w:szCs w:val="16"/>
        </w:rPr>
        <w:t>十二、严格遵守国家法律法规的要求，因乙方的过错，造成甲方或他人财产或人身损害或甲方被处罚，乙方应负赔偿责任。</w:t>
      </w:r>
    </w:p>
    <w:p w14:paraId="2191269F" w14:textId="77777777" w:rsidR="005F7330" w:rsidRDefault="00000000">
      <w:pPr>
        <w:wordWrap w:val="0"/>
        <w:spacing w:line="360" w:lineRule="auto"/>
        <w:ind w:firstLineChars="200" w:firstLine="482"/>
        <w:rPr>
          <w:rFonts w:ascii="楷体_GB2312" w:eastAsia="楷体_GB2312" w:hAnsi="宋体" w:hint="eastAsia"/>
          <w:b/>
          <w:bCs/>
          <w:color w:val="000000"/>
          <w:sz w:val="24"/>
          <w:szCs w:val="16"/>
        </w:rPr>
      </w:pPr>
      <w:r>
        <w:rPr>
          <w:rFonts w:ascii="楷体_GB2312" w:eastAsia="楷体_GB2312" w:hAnsi="宋体" w:hint="eastAsia"/>
          <w:b/>
          <w:bCs/>
          <w:color w:val="000000"/>
          <w:sz w:val="24"/>
          <w:szCs w:val="16"/>
        </w:rPr>
        <w:t xml:space="preserve">第四条  </w:t>
      </w:r>
      <w:r>
        <w:rPr>
          <w:rFonts w:ascii="楷体_GB2312" w:eastAsia="楷体_GB2312" w:hAnsi="宋体" w:cs="Tahoma" w:hint="eastAsia"/>
          <w:b/>
          <w:bCs/>
          <w:color w:val="000000"/>
          <w:sz w:val="24"/>
          <w:szCs w:val="16"/>
        </w:rPr>
        <w:t>本协议为合同的补充协议，</w:t>
      </w:r>
      <w:proofErr w:type="gramStart"/>
      <w:r>
        <w:rPr>
          <w:rFonts w:ascii="楷体_GB2312" w:eastAsia="楷体_GB2312" w:hAnsi="宋体" w:cs="Tahoma" w:hint="eastAsia"/>
          <w:b/>
          <w:bCs/>
          <w:color w:val="000000"/>
          <w:sz w:val="24"/>
          <w:szCs w:val="16"/>
        </w:rPr>
        <w:t>随合同</w:t>
      </w:r>
      <w:proofErr w:type="gramEnd"/>
      <w:r>
        <w:rPr>
          <w:rFonts w:ascii="楷体_GB2312" w:eastAsia="楷体_GB2312" w:hAnsi="宋体" w:cs="Tahoma" w:hint="eastAsia"/>
          <w:b/>
          <w:bCs/>
          <w:color w:val="000000"/>
          <w:sz w:val="24"/>
          <w:szCs w:val="16"/>
        </w:rPr>
        <w:t>生效而生效，合同解除之日起，本协议自然失效，但因乙方违背协议，造成主合同终止，不影响本协议责任条款的效力。</w:t>
      </w:r>
      <w:r>
        <w:rPr>
          <w:rFonts w:ascii="楷体_GB2312" w:eastAsia="楷体_GB2312" w:hAnsi="宋体" w:cs="Tahoma" w:hint="eastAsia"/>
          <w:b/>
          <w:bCs/>
          <w:color w:val="000000"/>
          <w:sz w:val="24"/>
          <w:szCs w:val="16"/>
        </w:rPr>
        <w:br/>
        <w:t xml:space="preserve">    </w:t>
      </w:r>
      <w:r>
        <w:rPr>
          <w:rFonts w:ascii="楷体_GB2312" w:eastAsia="楷体_GB2312" w:hAnsi="宋体" w:hint="eastAsia"/>
          <w:b/>
          <w:bCs/>
          <w:color w:val="000000"/>
          <w:sz w:val="24"/>
          <w:szCs w:val="16"/>
        </w:rPr>
        <w:t xml:space="preserve">第五条  </w:t>
      </w:r>
      <w:r>
        <w:rPr>
          <w:rFonts w:ascii="楷体_GB2312" w:eastAsia="楷体_GB2312" w:hAnsi="Tahoma" w:cs="Tahoma" w:hint="eastAsia"/>
          <w:b/>
          <w:bCs/>
          <w:color w:val="000000"/>
          <w:sz w:val="24"/>
          <w:szCs w:val="16"/>
        </w:rPr>
        <w:t>本协议一式三份，甲、乙双方各持一份，甲方上级主管部门备案一份。</w:t>
      </w:r>
      <w:r>
        <w:rPr>
          <w:rFonts w:ascii="楷体_GB2312" w:eastAsia="楷体_GB2312" w:hAnsi="Tahoma" w:cs="Tahoma" w:hint="eastAsia"/>
          <w:b/>
          <w:bCs/>
          <w:color w:val="000000"/>
          <w:sz w:val="24"/>
          <w:szCs w:val="16"/>
        </w:rPr>
        <w:br/>
      </w:r>
    </w:p>
    <w:p w14:paraId="58836B1E" w14:textId="77777777" w:rsidR="005F7330" w:rsidRDefault="00000000">
      <w:pPr>
        <w:wordWrap w:val="0"/>
        <w:spacing w:line="432" w:lineRule="auto"/>
        <w:ind w:leftChars="100" w:left="340"/>
        <w:rPr>
          <w:sz w:val="24"/>
          <w:szCs w:val="15"/>
        </w:rPr>
      </w:pPr>
      <w:r>
        <w:rPr>
          <w:rFonts w:ascii="楷体_GB2312" w:hint="eastAsia"/>
          <w:sz w:val="24"/>
          <w:szCs w:val="15"/>
        </w:rPr>
        <w:t>甲方：（章）</w:t>
      </w:r>
      <w:r>
        <w:rPr>
          <w:rFonts w:hint="eastAsia"/>
          <w:sz w:val="24"/>
          <w:szCs w:val="15"/>
        </w:rPr>
        <w:t>                   </w:t>
      </w:r>
      <w:r>
        <w:rPr>
          <w:rFonts w:ascii="楷体_GB2312" w:hint="eastAsia"/>
          <w:sz w:val="24"/>
          <w:szCs w:val="15"/>
        </w:rPr>
        <w:t xml:space="preserve">        </w:t>
      </w:r>
      <w:r>
        <w:rPr>
          <w:rFonts w:hint="eastAsia"/>
          <w:sz w:val="24"/>
          <w:szCs w:val="15"/>
        </w:rPr>
        <w:t> </w:t>
      </w:r>
      <w:r>
        <w:rPr>
          <w:rFonts w:hint="eastAsia"/>
          <w:sz w:val="24"/>
          <w:szCs w:val="15"/>
        </w:rPr>
        <w:t xml:space="preserve">            </w:t>
      </w:r>
      <w:r>
        <w:rPr>
          <w:rFonts w:ascii="楷体_GB2312" w:hint="eastAsia"/>
          <w:sz w:val="24"/>
          <w:szCs w:val="15"/>
        </w:rPr>
        <w:t>乙方：（章）</w:t>
      </w:r>
      <w:r>
        <w:rPr>
          <w:rFonts w:ascii="楷体_GB2312" w:hint="eastAsia"/>
          <w:sz w:val="24"/>
          <w:szCs w:val="15"/>
        </w:rPr>
        <w:br/>
      </w:r>
      <w:r>
        <w:rPr>
          <w:rFonts w:ascii="楷体_GB2312" w:hint="eastAsia"/>
          <w:sz w:val="24"/>
          <w:szCs w:val="15"/>
        </w:rPr>
        <w:t>法定代表人：</w:t>
      </w:r>
      <w:r>
        <w:rPr>
          <w:rFonts w:hint="eastAsia"/>
          <w:sz w:val="24"/>
          <w:szCs w:val="15"/>
        </w:rPr>
        <w:t>                   </w:t>
      </w:r>
      <w:r>
        <w:rPr>
          <w:rFonts w:ascii="楷体_GB2312" w:hint="eastAsia"/>
          <w:sz w:val="24"/>
          <w:szCs w:val="15"/>
        </w:rPr>
        <w:t xml:space="preserve">        </w:t>
      </w:r>
      <w:r>
        <w:rPr>
          <w:rFonts w:hint="eastAsia"/>
          <w:sz w:val="24"/>
          <w:szCs w:val="15"/>
        </w:rPr>
        <w:t> </w:t>
      </w:r>
      <w:r>
        <w:rPr>
          <w:rFonts w:hint="eastAsia"/>
          <w:sz w:val="24"/>
          <w:szCs w:val="15"/>
        </w:rPr>
        <w:t xml:space="preserve">            </w:t>
      </w:r>
      <w:r>
        <w:rPr>
          <w:rFonts w:ascii="楷体_GB2312" w:hint="eastAsia"/>
          <w:sz w:val="24"/>
          <w:szCs w:val="15"/>
        </w:rPr>
        <w:t>法定代表人：</w:t>
      </w:r>
      <w:r>
        <w:rPr>
          <w:rFonts w:ascii="楷体_GB2312" w:hint="eastAsia"/>
          <w:sz w:val="24"/>
          <w:szCs w:val="15"/>
        </w:rPr>
        <w:br/>
      </w:r>
      <w:r>
        <w:rPr>
          <w:rFonts w:ascii="楷体_GB2312" w:hint="eastAsia"/>
          <w:sz w:val="24"/>
          <w:szCs w:val="15"/>
        </w:rPr>
        <w:t>或委托代理人：</w:t>
      </w:r>
      <w:r>
        <w:rPr>
          <w:rFonts w:hint="eastAsia"/>
          <w:sz w:val="24"/>
          <w:szCs w:val="15"/>
        </w:rPr>
        <w:t>                  </w:t>
      </w:r>
      <w:r>
        <w:rPr>
          <w:rFonts w:ascii="楷体_GB2312" w:hint="eastAsia"/>
          <w:sz w:val="24"/>
          <w:szCs w:val="15"/>
        </w:rPr>
        <w:t xml:space="preserve">                  </w:t>
      </w:r>
      <w:r>
        <w:rPr>
          <w:rFonts w:ascii="楷体_GB2312" w:hint="eastAsia"/>
          <w:sz w:val="24"/>
          <w:szCs w:val="15"/>
        </w:rPr>
        <w:t>或委托代理人：</w:t>
      </w:r>
      <w:r>
        <w:rPr>
          <w:rFonts w:ascii="楷体_GB2312" w:hint="eastAsia"/>
          <w:sz w:val="24"/>
          <w:szCs w:val="15"/>
        </w:rPr>
        <w:br/>
        <w:t xml:space="preserve">   </w:t>
      </w:r>
      <w:r>
        <w:rPr>
          <w:rFonts w:ascii="楷体_GB2312" w:hint="eastAsia"/>
          <w:sz w:val="24"/>
          <w:szCs w:val="15"/>
        </w:rPr>
        <w:t>年</w:t>
      </w:r>
      <w:r>
        <w:rPr>
          <w:rFonts w:hint="eastAsia"/>
          <w:sz w:val="24"/>
          <w:szCs w:val="15"/>
        </w:rPr>
        <w:t> </w:t>
      </w:r>
      <w:r>
        <w:rPr>
          <w:rFonts w:hint="eastAsia"/>
          <w:sz w:val="24"/>
          <w:szCs w:val="15"/>
        </w:rPr>
        <w:t xml:space="preserve">  </w:t>
      </w:r>
      <w:r>
        <w:rPr>
          <w:rFonts w:hint="eastAsia"/>
          <w:sz w:val="24"/>
          <w:szCs w:val="15"/>
        </w:rPr>
        <w:t>   </w:t>
      </w:r>
      <w:r>
        <w:rPr>
          <w:rFonts w:ascii="楷体_GB2312" w:hint="eastAsia"/>
          <w:sz w:val="24"/>
          <w:szCs w:val="15"/>
        </w:rPr>
        <w:t>月</w:t>
      </w:r>
      <w:r>
        <w:rPr>
          <w:rFonts w:hint="eastAsia"/>
          <w:sz w:val="24"/>
          <w:szCs w:val="15"/>
        </w:rPr>
        <w:t> </w:t>
      </w:r>
      <w:r>
        <w:rPr>
          <w:rFonts w:hint="eastAsia"/>
          <w:sz w:val="24"/>
          <w:szCs w:val="15"/>
        </w:rPr>
        <w:t xml:space="preserve">  </w:t>
      </w:r>
      <w:r>
        <w:rPr>
          <w:rFonts w:hint="eastAsia"/>
          <w:sz w:val="24"/>
          <w:szCs w:val="15"/>
        </w:rPr>
        <w:t>  </w:t>
      </w:r>
      <w:r>
        <w:rPr>
          <w:rFonts w:ascii="楷体_GB2312" w:hint="eastAsia"/>
          <w:sz w:val="24"/>
          <w:szCs w:val="15"/>
        </w:rPr>
        <w:t>日</w:t>
      </w:r>
      <w:r>
        <w:rPr>
          <w:rFonts w:hint="eastAsia"/>
          <w:sz w:val="24"/>
          <w:szCs w:val="15"/>
        </w:rPr>
        <w:t>                 </w:t>
      </w:r>
      <w:r>
        <w:rPr>
          <w:rFonts w:ascii="楷体_GB2312" w:hint="eastAsia"/>
          <w:sz w:val="24"/>
          <w:szCs w:val="15"/>
        </w:rPr>
        <w:t xml:space="preserve">        </w:t>
      </w:r>
      <w:r>
        <w:rPr>
          <w:rFonts w:hint="eastAsia"/>
          <w:sz w:val="24"/>
          <w:szCs w:val="15"/>
        </w:rPr>
        <w:t> </w:t>
      </w:r>
      <w:r>
        <w:rPr>
          <w:rFonts w:hint="eastAsia"/>
          <w:sz w:val="24"/>
          <w:szCs w:val="15"/>
        </w:rPr>
        <w:t xml:space="preserve">              </w:t>
      </w:r>
      <w:r>
        <w:rPr>
          <w:rFonts w:ascii="楷体_GB2312" w:hint="eastAsia"/>
          <w:sz w:val="24"/>
          <w:szCs w:val="15"/>
        </w:rPr>
        <w:t>年</w:t>
      </w:r>
      <w:r>
        <w:rPr>
          <w:rFonts w:hint="eastAsia"/>
          <w:sz w:val="24"/>
          <w:szCs w:val="15"/>
        </w:rPr>
        <w:t>  </w:t>
      </w:r>
      <w:r>
        <w:rPr>
          <w:rFonts w:hint="eastAsia"/>
          <w:sz w:val="24"/>
          <w:szCs w:val="15"/>
        </w:rPr>
        <w:t xml:space="preserve">  </w:t>
      </w:r>
      <w:r>
        <w:rPr>
          <w:rFonts w:hint="eastAsia"/>
          <w:sz w:val="24"/>
          <w:szCs w:val="15"/>
        </w:rPr>
        <w:t>  </w:t>
      </w:r>
      <w:r>
        <w:rPr>
          <w:rFonts w:ascii="楷体_GB2312" w:hint="eastAsia"/>
          <w:sz w:val="24"/>
          <w:szCs w:val="15"/>
        </w:rPr>
        <w:t>月</w:t>
      </w:r>
      <w:r>
        <w:rPr>
          <w:rFonts w:hint="eastAsia"/>
          <w:sz w:val="24"/>
          <w:szCs w:val="15"/>
        </w:rPr>
        <w:t>  </w:t>
      </w:r>
      <w:r>
        <w:rPr>
          <w:rFonts w:hint="eastAsia"/>
          <w:sz w:val="24"/>
          <w:szCs w:val="15"/>
        </w:rPr>
        <w:t xml:space="preserve">  </w:t>
      </w:r>
      <w:r>
        <w:rPr>
          <w:rFonts w:hint="eastAsia"/>
          <w:sz w:val="24"/>
          <w:szCs w:val="15"/>
        </w:rPr>
        <w:t>  </w:t>
      </w:r>
      <w:r>
        <w:rPr>
          <w:rFonts w:ascii="楷体_GB2312" w:hint="eastAsia"/>
          <w:sz w:val="24"/>
          <w:szCs w:val="15"/>
        </w:rPr>
        <w:t>日</w:t>
      </w:r>
    </w:p>
    <w:p w14:paraId="44B13112" w14:textId="77777777" w:rsidR="005F7330" w:rsidRDefault="005F7330">
      <w:pPr>
        <w:spacing w:line="440" w:lineRule="exact"/>
        <w:jc w:val="left"/>
        <w:rPr>
          <w:rFonts w:hAnsi="宋体" w:cs="宋体" w:hint="eastAsia"/>
          <w:sz w:val="28"/>
          <w:szCs w:val="28"/>
        </w:rPr>
      </w:pPr>
    </w:p>
    <w:p w14:paraId="5CB44AD7" w14:textId="77777777" w:rsidR="005F7330" w:rsidRDefault="005F7330">
      <w:pPr>
        <w:rPr>
          <w:rFonts w:ascii="楷体_GB2312" w:eastAsia="楷体_GB2312" w:hAnsi="宋体" w:cs="宋体" w:hint="eastAsia"/>
          <w:b/>
          <w:sz w:val="28"/>
          <w:szCs w:val="28"/>
        </w:rPr>
      </w:pPr>
    </w:p>
    <w:p w14:paraId="0BA80901" w14:textId="77777777" w:rsidR="005F7330" w:rsidRDefault="005F7330">
      <w:pPr>
        <w:rPr>
          <w:rFonts w:ascii="楷体_GB2312" w:eastAsia="楷体_GB2312" w:hAnsi="宋体" w:cs="宋体" w:hint="eastAsia"/>
          <w:b/>
          <w:sz w:val="28"/>
          <w:szCs w:val="28"/>
        </w:rPr>
      </w:pPr>
    </w:p>
    <w:p w14:paraId="486E183F" w14:textId="77777777" w:rsidR="005F7330" w:rsidRDefault="005F7330">
      <w:pPr>
        <w:rPr>
          <w:rFonts w:ascii="楷体_GB2312" w:eastAsia="楷体_GB2312" w:hAnsi="宋体" w:cs="宋体" w:hint="eastAsia"/>
          <w:b/>
          <w:sz w:val="28"/>
          <w:szCs w:val="28"/>
        </w:rPr>
      </w:pPr>
    </w:p>
    <w:p w14:paraId="42A4FB28" w14:textId="77777777" w:rsidR="005F7330" w:rsidRDefault="00000000">
      <w:pPr>
        <w:rPr>
          <w:rFonts w:eastAsia="楷体_GB2312" w:hAnsi="宋体" w:hint="eastAsia"/>
          <w:b/>
          <w:sz w:val="32"/>
          <w:szCs w:val="32"/>
        </w:rPr>
      </w:pPr>
      <w:r>
        <w:rPr>
          <w:rFonts w:ascii="楷体_GB2312" w:eastAsia="楷体_GB2312" w:hAnsi="宋体" w:cs="宋体" w:hint="eastAsia"/>
          <w:b/>
          <w:sz w:val="28"/>
          <w:szCs w:val="28"/>
        </w:rPr>
        <w:lastRenderedPageBreak/>
        <w:t>附件四</w:t>
      </w:r>
    </w:p>
    <w:p w14:paraId="4E44184E" w14:textId="77777777" w:rsidR="005F7330" w:rsidRDefault="00000000">
      <w:pPr>
        <w:jc w:val="center"/>
        <w:rPr>
          <w:rStyle w:val="bold1"/>
          <w:rFonts w:ascii="楷体_GB2312" w:eastAsia="楷体_GB2312" w:hAnsi="Tahoma" w:cs="Tahoma"/>
          <w:color w:val="000000"/>
          <w:sz w:val="36"/>
          <w:szCs w:val="18"/>
        </w:rPr>
      </w:pPr>
      <w:r>
        <w:rPr>
          <w:rStyle w:val="bold1"/>
          <w:rFonts w:ascii="楷体_GB2312" w:eastAsia="楷体_GB2312" w:hAnsi="Tahoma" w:cs="Tahoma" w:hint="eastAsia"/>
          <w:color w:val="000000"/>
          <w:sz w:val="36"/>
          <w:szCs w:val="18"/>
        </w:rPr>
        <w:t xml:space="preserve">施工任务单打分细则 </w:t>
      </w:r>
    </w:p>
    <w:p w14:paraId="25653BF5"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任务单打分满分为100分，承包人给分包人付款时按任务单打分情况支付工程款,当期任务单满分时</w:t>
      </w:r>
      <w:proofErr w:type="gramStart"/>
      <w:r>
        <w:rPr>
          <w:rFonts w:ascii="楷体_GB2312" w:eastAsia="楷体_GB2312" w:hAnsi="宋体" w:hint="eastAsia"/>
          <w:color w:val="000000"/>
          <w:sz w:val="22"/>
          <w:szCs w:val="15"/>
        </w:rPr>
        <w:t>任务单总金额</w:t>
      </w:r>
      <w:proofErr w:type="gramEnd"/>
      <w:r>
        <w:rPr>
          <w:rFonts w:ascii="楷体_GB2312" w:eastAsia="楷体_GB2312" w:hAnsi="宋体" w:hint="eastAsia"/>
          <w:color w:val="000000"/>
          <w:sz w:val="22"/>
          <w:szCs w:val="15"/>
        </w:rPr>
        <w:t>为：当期任务单金额*1；当期任务单有扣分情况时</w:t>
      </w:r>
      <w:proofErr w:type="gramStart"/>
      <w:r>
        <w:rPr>
          <w:rFonts w:ascii="楷体_GB2312" w:eastAsia="楷体_GB2312" w:hAnsi="宋体" w:hint="eastAsia"/>
          <w:color w:val="000000"/>
          <w:sz w:val="22"/>
          <w:szCs w:val="15"/>
        </w:rPr>
        <w:t>任务单总金额</w:t>
      </w:r>
      <w:proofErr w:type="gramEnd"/>
      <w:r>
        <w:rPr>
          <w:rFonts w:ascii="楷体_GB2312" w:eastAsia="楷体_GB2312" w:hAnsi="宋体" w:hint="eastAsia"/>
          <w:color w:val="000000"/>
          <w:sz w:val="22"/>
          <w:szCs w:val="15"/>
        </w:rPr>
        <w:t>为：当期任务单金额*（任务单得分/100）。</w:t>
      </w:r>
    </w:p>
    <w:p w14:paraId="37B9F4C1"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一、质量（满分35分）</w:t>
      </w:r>
    </w:p>
    <w:p w14:paraId="73EF6647"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1、施工过程中出现质量问题，</w:t>
      </w:r>
      <w:proofErr w:type="gramStart"/>
      <w:r>
        <w:rPr>
          <w:rFonts w:ascii="楷体_GB2312" w:eastAsia="楷体_GB2312" w:hAnsi="宋体" w:hint="eastAsia"/>
          <w:color w:val="000000"/>
          <w:sz w:val="22"/>
          <w:szCs w:val="15"/>
        </w:rPr>
        <w:t>需项目</w:t>
      </w:r>
      <w:proofErr w:type="gramEnd"/>
      <w:r>
        <w:rPr>
          <w:rFonts w:ascii="楷体_GB2312" w:eastAsia="楷体_GB2312" w:hAnsi="宋体" w:hint="eastAsia"/>
          <w:color w:val="000000"/>
          <w:sz w:val="22"/>
          <w:szCs w:val="15"/>
        </w:rPr>
        <w:t>部编制整改方案进行处理的，   每发生一次扣0.01分；</w:t>
      </w:r>
    </w:p>
    <w:p w14:paraId="4233ADA6"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2、同一部位验收，超过两次出现同一问题验收未通过的，每发生一次扣0.02分；</w:t>
      </w:r>
    </w:p>
    <w:p w14:paraId="53999CE2"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3、出现严重质量问题，收到监理或业主下发整改通知(监理通知、联系单)的，每发生一次扣0.05分；</w:t>
      </w:r>
    </w:p>
    <w:p w14:paraId="4724734D"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4、出现严重质量问题，且无法自行处理，须由项目部协调外单位进行处理的，每发生一次扣0.05分；</w:t>
      </w:r>
    </w:p>
    <w:p w14:paraId="5C682BB6"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5、出现严重质量问题，收到监理或业主下发罚款通知的，每发生一次扣0.1分（罚款另计）；</w:t>
      </w:r>
    </w:p>
    <w:p w14:paraId="2361BDAF"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6、出现质量事故，收到政府相关部门整改或处罚通知的，每发生一次扣0.3分（罚款另计）；</w:t>
      </w:r>
    </w:p>
    <w:p w14:paraId="77B6B0DF"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二、安全（满分35分）</w:t>
      </w:r>
    </w:p>
    <w:p w14:paraId="36AC5419"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1、多次违反安全技术操作规程经警告、罚款后仍不改正的，每发生一次扣0.01分；</w:t>
      </w:r>
    </w:p>
    <w:p w14:paraId="0C230AF1"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2、由于违反安全操作规程，被监理或业主通报、罚款的，每发生一次扣0.1分；</w:t>
      </w:r>
    </w:p>
    <w:p w14:paraId="37677A72"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3、每发生一次因个人原因引起的轻伤事故，如骨折、碰掉牙齿、磕破头皮等，扣0.2分；</w:t>
      </w:r>
    </w:p>
    <w:p w14:paraId="17D1386A"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4、每发生一次被省、市、县、区级以上主管部门通报批评、处理或扣分的，扣1分；</w:t>
      </w:r>
    </w:p>
    <w:p w14:paraId="506DFB8B"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5、每发生一次一般及以上安全事故，扣1.5分；</w:t>
      </w:r>
    </w:p>
    <w:p w14:paraId="2657F6D0"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三、材料（满分10分）</w:t>
      </w:r>
    </w:p>
    <w:p w14:paraId="17A451F2"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1、不按项目部要求办理收、领料手续，私自取料的，每发生一次扣0.01分；</w:t>
      </w:r>
    </w:p>
    <w:p w14:paraId="15E8763A"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2、用于安全文明施工的周转性材料，如围挡板、护角等，不及时回收并退回项目部的（丢失、损坏赔偿另计），每发生一次扣0.01分；</w:t>
      </w:r>
    </w:p>
    <w:p w14:paraId="120C4339"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3、用于工程施工中的周转性材料，如模板、脚手架等，未经请示私自锯、裁，每发生一次扣0.05分；</w:t>
      </w:r>
    </w:p>
    <w:p w14:paraId="7B7BA55D"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四、进度（满分10分）</w:t>
      </w:r>
    </w:p>
    <w:p w14:paraId="5183E1D0"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1、施工过程中未满足双方约定的周进度节点要求，每发生一次扣0.05分；</w:t>
      </w:r>
    </w:p>
    <w:p w14:paraId="4B7ABA4F"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2、施工过程中未满足双方约定的月进度节点要求，每发生一次扣0.1分；</w:t>
      </w:r>
    </w:p>
    <w:p w14:paraId="3E4A490F"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解释：每月为四周，若前三</w:t>
      </w:r>
      <w:proofErr w:type="gramStart"/>
      <w:r>
        <w:rPr>
          <w:rFonts w:ascii="楷体_GB2312" w:eastAsia="楷体_GB2312" w:hAnsi="宋体" w:hint="eastAsia"/>
          <w:color w:val="000000"/>
          <w:sz w:val="22"/>
          <w:szCs w:val="15"/>
        </w:rPr>
        <w:t>周未</w:t>
      </w:r>
      <w:proofErr w:type="gramEnd"/>
      <w:r>
        <w:rPr>
          <w:rFonts w:ascii="楷体_GB2312" w:eastAsia="楷体_GB2312" w:hAnsi="宋体" w:hint="eastAsia"/>
          <w:color w:val="000000"/>
          <w:sz w:val="22"/>
          <w:szCs w:val="15"/>
        </w:rPr>
        <w:t>完成进度，第四周通过赶工措施完成了本月进度，则</w:t>
      </w:r>
      <w:proofErr w:type="gramStart"/>
      <w:r>
        <w:rPr>
          <w:rFonts w:ascii="楷体_GB2312" w:eastAsia="楷体_GB2312" w:hAnsi="宋体" w:hint="eastAsia"/>
          <w:color w:val="000000"/>
          <w:sz w:val="22"/>
          <w:szCs w:val="15"/>
        </w:rPr>
        <w:t>只扣前三周未</w:t>
      </w:r>
      <w:proofErr w:type="gramEnd"/>
      <w:r>
        <w:rPr>
          <w:rFonts w:ascii="楷体_GB2312" w:eastAsia="楷体_GB2312" w:hAnsi="宋体" w:hint="eastAsia"/>
          <w:color w:val="000000"/>
          <w:sz w:val="22"/>
          <w:szCs w:val="15"/>
        </w:rPr>
        <w:t>完的分即0.05×3=0.15分；若四周都未完成、本月也未完成计划，</w:t>
      </w:r>
      <w:proofErr w:type="gramStart"/>
      <w:r>
        <w:rPr>
          <w:rFonts w:ascii="楷体_GB2312" w:eastAsia="楷体_GB2312" w:hAnsi="宋体" w:hint="eastAsia"/>
          <w:color w:val="000000"/>
          <w:sz w:val="22"/>
          <w:szCs w:val="15"/>
        </w:rPr>
        <w:t>则扣</w:t>
      </w:r>
      <w:proofErr w:type="gramEnd"/>
      <w:r>
        <w:rPr>
          <w:rFonts w:ascii="楷体_GB2312" w:eastAsia="楷体_GB2312" w:hAnsi="宋体" w:hint="eastAsia"/>
          <w:color w:val="000000"/>
          <w:sz w:val="22"/>
          <w:szCs w:val="15"/>
        </w:rPr>
        <w:t>0.05×4+0.1=0.3分。</w:t>
      </w:r>
    </w:p>
    <w:p w14:paraId="42E18E8E"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五、文明施工（满分10分）</w:t>
      </w:r>
    </w:p>
    <w:p w14:paraId="6226A9B6"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1、施工现场不清扫、洒水，经项目部2次提醒未执行的，每发生一次扣0.01分；</w:t>
      </w:r>
    </w:p>
    <w:p w14:paraId="004999F1"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2、材料摆放场地杂乱，未按要求限期整改到位的，每发生一次扣0.02分；</w:t>
      </w:r>
    </w:p>
    <w:p w14:paraId="22A35877"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lastRenderedPageBreak/>
        <w:t>3、因现场文明施工未达到要求，收到监理或业主下发整改通知的，每发生一次扣0.05分；</w:t>
      </w:r>
    </w:p>
    <w:p w14:paraId="6F85A39F"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4、因现场文明施工未达到要求，收到政府相关部门下发整改通知的，每发生一次扣0.1分；</w:t>
      </w:r>
    </w:p>
    <w:p w14:paraId="74E3038B" w14:textId="77777777" w:rsidR="005F7330" w:rsidRDefault="00000000">
      <w:pPr>
        <w:wordWrap w:val="0"/>
        <w:spacing w:line="360" w:lineRule="auto"/>
        <w:ind w:firstLineChars="200" w:firstLine="440"/>
        <w:rPr>
          <w:rFonts w:ascii="楷体_GB2312" w:eastAsia="楷体_GB2312" w:hAnsi="宋体" w:hint="eastAsia"/>
          <w:color w:val="000000"/>
          <w:sz w:val="22"/>
          <w:szCs w:val="15"/>
        </w:rPr>
      </w:pPr>
      <w:r>
        <w:rPr>
          <w:rFonts w:ascii="楷体_GB2312" w:eastAsia="楷体_GB2312" w:hAnsi="宋体" w:hint="eastAsia"/>
          <w:color w:val="000000"/>
          <w:sz w:val="22"/>
          <w:szCs w:val="15"/>
        </w:rPr>
        <w:t>5、因现场文明施工未达到要求，被政府相关部门下令整改、停工的，每发生一次扣1分。</w:t>
      </w:r>
    </w:p>
    <w:p w14:paraId="440BE435" w14:textId="77777777" w:rsidR="005F7330" w:rsidRDefault="005F7330">
      <w:pPr>
        <w:tabs>
          <w:tab w:val="left" w:pos="1755"/>
        </w:tabs>
        <w:spacing w:line="400" w:lineRule="exact"/>
        <w:ind w:firstLineChars="200" w:firstLine="560"/>
        <w:rPr>
          <w:rFonts w:ascii="楷体_GB2312" w:eastAsia="楷体_GB2312" w:hAnsi="宋体" w:hint="eastAsia"/>
          <w:sz w:val="28"/>
          <w:szCs w:val="28"/>
        </w:rPr>
      </w:pPr>
    </w:p>
    <w:p w14:paraId="173E90B6" w14:textId="77777777" w:rsidR="005F7330" w:rsidRDefault="00000000">
      <w:pPr>
        <w:pStyle w:val="25"/>
        <w:ind w:firstLine="528"/>
        <w:rPr>
          <w:rFonts w:hAnsi="宋体" w:cs="宋体" w:hint="eastAsia"/>
        </w:rPr>
      </w:pPr>
      <w:r>
        <w:rPr>
          <w:rFonts w:hAnsi="宋体" w:cs="宋体" w:hint="eastAsia"/>
        </w:rPr>
        <w:br w:type="page"/>
      </w:r>
    </w:p>
    <w:p w14:paraId="56424638" w14:textId="77777777" w:rsidR="005F7330" w:rsidRDefault="005F7330">
      <w:pPr>
        <w:spacing w:line="440" w:lineRule="exact"/>
        <w:jc w:val="left"/>
        <w:rPr>
          <w:rFonts w:hAnsi="宋体" w:cs="宋体" w:hint="eastAsia"/>
          <w:sz w:val="28"/>
          <w:szCs w:val="28"/>
        </w:rPr>
      </w:pPr>
    </w:p>
    <w:p w14:paraId="478CC3B6" w14:textId="77777777" w:rsidR="005F7330" w:rsidRDefault="00000000">
      <w:pPr>
        <w:spacing w:line="440" w:lineRule="exact"/>
        <w:jc w:val="center"/>
        <w:outlineLvl w:val="0"/>
        <w:rPr>
          <w:rFonts w:hAnsi="宋体" w:cs="宋体" w:hint="eastAsia"/>
          <w:sz w:val="36"/>
          <w:u w:val="single"/>
        </w:rPr>
      </w:pPr>
      <w:r>
        <w:rPr>
          <w:rFonts w:hAnsi="宋体" w:cs="宋体" w:hint="eastAsia"/>
          <w:b/>
          <w:sz w:val="36"/>
        </w:rPr>
        <w:t>五、竞价文件格式</w:t>
      </w:r>
    </w:p>
    <w:p w14:paraId="7E3CF022" w14:textId="77777777" w:rsidR="005F7330" w:rsidRDefault="005F7330">
      <w:pPr>
        <w:ind w:left="1500" w:firstLineChars="174" w:firstLine="626"/>
        <w:rPr>
          <w:rFonts w:hAnsi="宋体" w:cs="宋体" w:hint="eastAsia"/>
          <w:sz w:val="36"/>
          <w:u w:val="single"/>
        </w:rPr>
      </w:pPr>
    </w:p>
    <w:p w14:paraId="02D55273" w14:textId="77777777" w:rsidR="005F7330" w:rsidRDefault="00000000">
      <w:pPr>
        <w:ind w:firstLineChars="550" w:firstLine="1980"/>
        <w:rPr>
          <w:rFonts w:hAnsi="宋体" w:cs="宋体" w:hint="eastAsia"/>
          <w:b/>
          <w:sz w:val="36"/>
        </w:rPr>
      </w:pPr>
      <w:r>
        <w:rPr>
          <w:rFonts w:hAnsi="宋体" w:cs="宋体" w:hint="eastAsia"/>
          <w:sz w:val="36"/>
          <w:u w:val="single"/>
        </w:rPr>
        <w:t xml:space="preserve">                             </w:t>
      </w:r>
      <w:r>
        <w:rPr>
          <w:rFonts w:hAnsi="宋体" w:cs="宋体" w:hint="eastAsia"/>
          <w:b/>
          <w:sz w:val="36"/>
        </w:rPr>
        <w:t>工程</w:t>
      </w:r>
    </w:p>
    <w:p w14:paraId="4CC8B043" w14:textId="77777777" w:rsidR="005F7330" w:rsidRDefault="005F7330">
      <w:pPr>
        <w:jc w:val="center"/>
        <w:rPr>
          <w:rFonts w:hAnsi="宋体" w:cs="宋体" w:hint="eastAsia"/>
          <w:b/>
          <w:sz w:val="72"/>
        </w:rPr>
      </w:pPr>
    </w:p>
    <w:p w14:paraId="4A1ED3CE" w14:textId="77777777" w:rsidR="005F7330" w:rsidRDefault="00000000">
      <w:pPr>
        <w:jc w:val="center"/>
        <w:rPr>
          <w:rFonts w:hAnsi="宋体" w:cs="宋体" w:hint="eastAsia"/>
          <w:b/>
          <w:spacing w:val="120"/>
          <w:sz w:val="84"/>
          <w:szCs w:val="84"/>
        </w:rPr>
      </w:pPr>
      <w:r>
        <w:rPr>
          <w:rFonts w:hAnsi="宋体" w:cs="宋体" w:hint="eastAsia"/>
          <w:b/>
          <w:spacing w:val="120"/>
          <w:sz w:val="84"/>
          <w:szCs w:val="84"/>
        </w:rPr>
        <w:t>竞价文件</w:t>
      </w:r>
    </w:p>
    <w:p w14:paraId="1BB07209" w14:textId="77777777" w:rsidR="005F7330" w:rsidRDefault="005F7330">
      <w:pPr>
        <w:jc w:val="center"/>
        <w:rPr>
          <w:rFonts w:hAnsi="宋体" w:cs="宋体" w:hint="eastAsia"/>
          <w:b/>
          <w:sz w:val="48"/>
        </w:rPr>
      </w:pPr>
    </w:p>
    <w:p w14:paraId="5B1381D5" w14:textId="77777777" w:rsidR="005F7330" w:rsidRDefault="005F7330">
      <w:pPr>
        <w:jc w:val="center"/>
        <w:rPr>
          <w:rFonts w:hAnsi="宋体" w:cs="宋体" w:hint="eastAsia"/>
          <w:b/>
          <w:sz w:val="48"/>
        </w:rPr>
      </w:pPr>
    </w:p>
    <w:p w14:paraId="1668BBEC" w14:textId="77777777" w:rsidR="005F7330" w:rsidRDefault="005F7330">
      <w:pPr>
        <w:jc w:val="center"/>
        <w:rPr>
          <w:rFonts w:hAnsi="宋体" w:cs="宋体" w:hint="eastAsia"/>
          <w:b/>
          <w:sz w:val="48"/>
        </w:rPr>
      </w:pPr>
    </w:p>
    <w:p w14:paraId="4AFE03A8" w14:textId="77777777" w:rsidR="005F7330" w:rsidRDefault="005F7330">
      <w:pPr>
        <w:jc w:val="center"/>
        <w:rPr>
          <w:rFonts w:hAnsi="宋体" w:cs="宋体" w:hint="eastAsia"/>
          <w:b/>
          <w:sz w:val="48"/>
        </w:rPr>
      </w:pPr>
    </w:p>
    <w:p w14:paraId="0DDF2358" w14:textId="77777777" w:rsidR="005F7330" w:rsidRDefault="005F7330">
      <w:pPr>
        <w:jc w:val="center"/>
        <w:rPr>
          <w:rFonts w:hAnsi="宋体" w:cs="宋体" w:hint="eastAsia"/>
          <w:b/>
          <w:sz w:val="48"/>
        </w:rPr>
      </w:pPr>
    </w:p>
    <w:p w14:paraId="445B9C3E" w14:textId="77777777" w:rsidR="005F7330" w:rsidRDefault="005F7330">
      <w:pPr>
        <w:jc w:val="center"/>
        <w:rPr>
          <w:rFonts w:hAnsi="宋体" w:cs="宋体" w:hint="eastAsia"/>
          <w:b/>
          <w:sz w:val="48"/>
        </w:rPr>
      </w:pPr>
    </w:p>
    <w:p w14:paraId="0985D5FC" w14:textId="77777777" w:rsidR="005F7330" w:rsidRDefault="005F7330">
      <w:pPr>
        <w:jc w:val="center"/>
        <w:rPr>
          <w:rFonts w:hAnsi="宋体" w:cs="宋体" w:hint="eastAsia"/>
          <w:b/>
          <w:sz w:val="48"/>
        </w:rPr>
      </w:pPr>
    </w:p>
    <w:p w14:paraId="6E6EE7C1" w14:textId="77777777" w:rsidR="005F7330" w:rsidRDefault="00000000">
      <w:pPr>
        <w:snapToGrid w:val="0"/>
        <w:spacing w:line="480" w:lineRule="auto"/>
        <w:ind w:firstLineChars="200" w:firstLine="602"/>
        <w:rPr>
          <w:rFonts w:hAnsi="宋体" w:cs="宋体" w:hint="eastAsia"/>
          <w:b/>
          <w:sz w:val="30"/>
          <w:u w:val="single"/>
        </w:rPr>
      </w:pPr>
      <w:r>
        <w:rPr>
          <w:rFonts w:hAnsi="宋体" w:cs="宋体" w:hint="eastAsia"/>
          <w:b/>
          <w:sz w:val="30"/>
        </w:rPr>
        <w:t>竞   价   人：</w:t>
      </w:r>
      <w:r>
        <w:rPr>
          <w:rFonts w:hAnsi="宋体" w:cs="宋体" w:hint="eastAsia"/>
          <w:b/>
          <w:sz w:val="30"/>
          <w:u w:val="single"/>
        </w:rPr>
        <w:t xml:space="preserve">          </w:t>
      </w:r>
      <w:r>
        <w:rPr>
          <w:rFonts w:hAnsi="宋体" w:cs="宋体" w:hint="eastAsia"/>
          <w:b/>
          <w:sz w:val="30"/>
          <w:u w:val="single"/>
        </w:rPr>
        <w:tab/>
      </w:r>
      <w:r>
        <w:rPr>
          <w:rFonts w:hAnsi="宋体" w:cs="宋体" w:hint="eastAsia"/>
          <w:b/>
          <w:sz w:val="30"/>
          <w:u w:val="single"/>
        </w:rPr>
        <w:tab/>
        <w:t xml:space="preserve">        （盖章） </w:t>
      </w:r>
    </w:p>
    <w:p w14:paraId="2FBDD4B2" w14:textId="77777777" w:rsidR="005F7330" w:rsidRDefault="00000000">
      <w:pPr>
        <w:snapToGrid w:val="0"/>
        <w:spacing w:line="480" w:lineRule="auto"/>
        <w:ind w:firstLineChars="177" w:firstLine="639"/>
        <w:rPr>
          <w:rFonts w:hAnsi="宋体" w:cs="宋体" w:hint="eastAsia"/>
          <w:b/>
          <w:sz w:val="30"/>
        </w:rPr>
      </w:pPr>
      <w:r>
        <w:rPr>
          <w:rFonts w:hAnsi="宋体" w:cs="宋体" w:hint="eastAsia"/>
          <w:b/>
          <w:spacing w:val="30"/>
          <w:sz w:val="30"/>
        </w:rPr>
        <w:t>授权委托人：</w:t>
      </w:r>
      <w:r>
        <w:rPr>
          <w:rFonts w:hAnsi="宋体" w:cs="宋体" w:hint="eastAsia"/>
          <w:b/>
          <w:sz w:val="30"/>
          <w:u w:val="single"/>
        </w:rPr>
        <w:t xml:space="preserve">                    （签字、指模）</w:t>
      </w:r>
    </w:p>
    <w:p w14:paraId="209574A0" w14:textId="77777777" w:rsidR="005F7330" w:rsidRDefault="00000000">
      <w:pPr>
        <w:snapToGrid w:val="0"/>
        <w:spacing w:line="480" w:lineRule="auto"/>
        <w:ind w:firstLineChars="200" w:firstLine="602"/>
        <w:rPr>
          <w:rFonts w:hAnsi="宋体" w:cs="宋体" w:hint="eastAsia"/>
          <w:b/>
          <w:sz w:val="30"/>
        </w:rPr>
      </w:pPr>
      <w:r>
        <w:rPr>
          <w:rFonts w:hAnsi="宋体" w:cs="宋体" w:hint="eastAsia"/>
          <w:b/>
          <w:sz w:val="30"/>
        </w:rPr>
        <w:t>日        期：</w:t>
      </w:r>
      <w:r>
        <w:rPr>
          <w:rFonts w:hAnsi="宋体" w:cs="宋体" w:hint="eastAsia"/>
          <w:b/>
          <w:sz w:val="30"/>
          <w:u w:val="single"/>
        </w:rPr>
        <w:t xml:space="preserve">         </w:t>
      </w:r>
      <w:r>
        <w:rPr>
          <w:rFonts w:hAnsi="宋体" w:cs="宋体" w:hint="eastAsia"/>
          <w:b/>
          <w:sz w:val="30"/>
        </w:rPr>
        <w:t>年</w:t>
      </w:r>
      <w:r>
        <w:rPr>
          <w:rFonts w:hAnsi="宋体" w:cs="宋体" w:hint="eastAsia"/>
          <w:b/>
          <w:sz w:val="30"/>
          <w:u w:val="single"/>
        </w:rPr>
        <w:t xml:space="preserve">        </w:t>
      </w:r>
      <w:r>
        <w:rPr>
          <w:rFonts w:hAnsi="宋体" w:cs="宋体" w:hint="eastAsia"/>
          <w:b/>
          <w:sz w:val="30"/>
        </w:rPr>
        <w:t>月</w:t>
      </w:r>
      <w:r>
        <w:rPr>
          <w:rFonts w:hAnsi="宋体" w:cs="宋体" w:hint="eastAsia"/>
          <w:b/>
          <w:sz w:val="30"/>
          <w:u w:val="single"/>
        </w:rPr>
        <w:t xml:space="preserve">         </w:t>
      </w:r>
      <w:r>
        <w:rPr>
          <w:rFonts w:hAnsi="宋体" w:cs="宋体" w:hint="eastAsia"/>
          <w:b/>
          <w:sz w:val="30"/>
        </w:rPr>
        <w:t>日</w:t>
      </w:r>
    </w:p>
    <w:p w14:paraId="20A7EE4D" w14:textId="77777777" w:rsidR="005F7330" w:rsidRDefault="00000000">
      <w:pPr>
        <w:jc w:val="center"/>
        <w:outlineLvl w:val="1"/>
        <w:rPr>
          <w:rFonts w:hAnsi="宋体" w:cs="宋体" w:hint="eastAsia"/>
          <w:b/>
        </w:rPr>
      </w:pPr>
      <w:r>
        <w:rPr>
          <w:rFonts w:hAnsi="宋体" w:cs="宋体" w:hint="eastAsia"/>
          <w:b/>
          <w:sz w:val="32"/>
        </w:rPr>
        <w:br w:type="page"/>
      </w:r>
      <w:r>
        <w:rPr>
          <w:rFonts w:hAnsi="宋体" w:cs="宋体" w:hint="eastAsia"/>
          <w:b/>
          <w:sz w:val="32"/>
        </w:rPr>
        <w:lastRenderedPageBreak/>
        <w:t>目    录</w:t>
      </w:r>
    </w:p>
    <w:p w14:paraId="656DC115" w14:textId="77777777" w:rsidR="005F7330" w:rsidRDefault="005F7330">
      <w:pPr>
        <w:jc w:val="center"/>
        <w:rPr>
          <w:rFonts w:hAnsi="宋体" w:cs="宋体" w:hint="eastAsia"/>
          <w:b/>
        </w:rPr>
      </w:pPr>
    </w:p>
    <w:p w14:paraId="3E953CEA" w14:textId="77777777" w:rsidR="005F7330" w:rsidRDefault="005F7330">
      <w:pPr>
        <w:jc w:val="center"/>
        <w:rPr>
          <w:rFonts w:hAnsi="宋体" w:cs="宋体" w:hint="eastAsia"/>
          <w:b/>
        </w:rPr>
      </w:pPr>
    </w:p>
    <w:p w14:paraId="7E4EA144" w14:textId="77777777" w:rsidR="005F7330" w:rsidRDefault="005F7330">
      <w:pPr>
        <w:jc w:val="center"/>
        <w:rPr>
          <w:rFonts w:hAnsi="宋体" w:cs="宋体" w:hint="eastAsia"/>
          <w:b/>
        </w:rPr>
      </w:pPr>
    </w:p>
    <w:p w14:paraId="298D99C0" w14:textId="77777777" w:rsidR="005F7330" w:rsidRDefault="005F7330">
      <w:pPr>
        <w:jc w:val="center"/>
        <w:rPr>
          <w:rFonts w:hAnsi="宋体" w:cs="宋体" w:hint="eastAsia"/>
          <w:b/>
        </w:rPr>
      </w:pPr>
    </w:p>
    <w:p w14:paraId="385031E4" w14:textId="77777777" w:rsidR="005F7330" w:rsidRDefault="00000000">
      <w:pPr>
        <w:spacing w:line="480" w:lineRule="auto"/>
        <w:ind w:firstLineChars="597" w:firstLine="1433"/>
        <w:rPr>
          <w:rFonts w:hAnsi="宋体" w:cs="宋体" w:hint="eastAsia"/>
          <w:sz w:val="24"/>
        </w:rPr>
      </w:pPr>
      <w:r>
        <w:rPr>
          <w:rFonts w:hAnsi="宋体" w:cs="宋体" w:hint="eastAsia"/>
          <w:sz w:val="24"/>
        </w:rPr>
        <w:t>一、竞价函</w:t>
      </w:r>
    </w:p>
    <w:p w14:paraId="7796DB2E" w14:textId="77777777" w:rsidR="005F7330" w:rsidRDefault="00000000">
      <w:pPr>
        <w:spacing w:line="480" w:lineRule="auto"/>
        <w:ind w:firstLineChars="600" w:firstLine="1440"/>
        <w:rPr>
          <w:rFonts w:hAnsi="宋体" w:cs="宋体" w:hint="eastAsia"/>
          <w:sz w:val="24"/>
        </w:rPr>
      </w:pPr>
      <w:r>
        <w:rPr>
          <w:rFonts w:hAnsi="宋体" w:cs="宋体" w:hint="eastAsia"/>
          <w:sz w:val="24"/>
        </w:rPr>
        <w:t xml:space="preserve">二、授权委托书 </w:t>
      </w:r>
    </w:p>
    <w:p w14:paraId="71636E5E" w14:textId="77777777" w:rsidR="005F7330" w:rsidRDefault="00000000">
      <w:pPr>
        <w:spacing w:line="480" w:lineRule="auto"/>
        <w:ind w:firstLineChars="597" w:firstLine="1433"/>
        <w:rPr>
          <w:rFonts w:hAnsi="宋体" w:cs="宋体" w:hint="eastAsia"/>
          <w:sz w:val="24"/>
        </w:rPr>
      </w:pPr>
      <w:r>
        <w:rPr>
          <w:rFonts w:hAnsi="宋体" w:cs="宋体" w:hint="eastAsia"/>
          <w:sz w:val="24"/>
        </w:rPr>
        <w:t>三、竞价保证金缴纳证明复印件</w:t>
      </w:r>
    </w:p>
    <w:p w14:paraId="0E8DF354" w14:textId="77777777" w:rsidR="005F7330" w:rsidRDefault="00000000">
      <w:pPr>
        <w:spacing w:line="480" w:lineRule="auto"/>
        <w:ind w:firstLineChars="597" w:firstLine="1433"/>
        <w:rPr>
          <w:rFonts w:hAnsi="宋体" w:cs="宋体" w:hint="eastAsia"/>
          <w:sz w:val="24"/>
        </w:rPr>
      </w:pPr>
      <w:r>
        <w:rPr>
          <w:rFonts w:hAnsi="宋体" w:cs="宋体" w:hint="eastAsia"/>
          <w:sz w:val="24"/>
        </w:rPr>
        <w:t>四、竞价报价</w:t>
      </w:r>
    </w:p>
    <w:p w14:paraId="76BC95A2" w14:textId="77777777" w:rsidR="005F7330" w:rsidRDefault="00000000">
      <w:pPr>
        <w:spacing w:line="480" w:lineRule="auto"/>
        <w:ind w:firstLineChars="597" w:firstLine="1433"/>
        <w:rPr>
          <w:rFonts w:hAnsi="宋体" w:cs="宋体" w:hint="eastAsia"/>
          <w:sz w:val="24"/>
        </w:rPr>
      </w:pPr>
      <w:r>
        <w:rPr>
          <w:rFonts w:hAnsi="宋体" w:cs="宋体" w:hint="eastAsia"/>
          <w:sz w:val="24"/>
        </w:rPr>
        <w:t>五、拟投入的资源</w:t>
      </w:r>
    </w:p>
    <w:p w14:paraId="3BC569ED" w14:textId="77777777" w:rsidR="005F7330" w:rsidRDefault="00000000">
      <w:pPr>
        <w:spacing w:line="480" w:lineRule="auto"/>
        <w:ind w:firstLineChars="597" w:firstLine="1433"/>
        <w:rPr>
          <w:rFonts w:hAnsi="宋体" w:hint="eastAsia"/>
          <w:color w:val="FF0000"/>
          <w:sz w:val="24"/>
          <w:szCs w:val="24"/>
        </w:rPr>
      </w:pPr>
      <w:r>
        <w:rPr>
          <w:rFonts w:hAnsi="宋体" w:cs="宋体" w:hint="eastAsia"/>
          <w:sz w:val="24"/>
        </w:rPr>
        <w:t>六、主要施工业绩一览表</w:t>
      </w:r>
    </w:p>
    <w:p w14:paraId="1F7D8F87" w14:textId="77777777" w:rsidR="005F7330" w:rsidRDefault="005F7330">
      <w:pPr>
        <w:spacing w:line="480" w:lineRule="auto"/>
        <w:ind w:firstLineChars="600" w:firstLine="1440"/>
        <w:rPr>
          <w:rFonts w:hAnsi="宋体" w:cs="宋体" w:hint="eastAsia"/>
          <w:sz w:val="24"/>
          <w:szCs w:val="22"/>
        </w:rPr>
      </w:pPr>
    </w:p>
    <w:p w14:paraId="2EF7ED22" w14:textId="77777777" w:rsidR="005F7330" w:rsidRDefault="005F7330">
      <w:pPr>
        <w:spacing w:line="400" w:lineRule="exact"/>
        <w:ind w:firstLineChars="200" w:firstLine="480"/>
        <w:rPr>
          <w:rFonts w:hAnsi="宋体" w:cs="宋体" w:hint="eastAsia"/>
          <w:sz w:val="24"/>
          <w:szCs w:val="24"/>
        </w:rPr>
      </w:pPr>
    </w:p>
    <w:p w14:paraId="785108F1" w14:textId="77777777" w:rsidR="005F7330" w:rsidRDefault="005F7330">
      <w:pPr>
        <w:spacing w:line="480" w:lineRule="auto"/>
        <w:ind w:firstLineChars="600" w:firstLine="1440"/>
        <w:rPr>
          <w:rFonts w:hAnsi="宋体" w:cs="宋体" w:hint="eastAsia"/>
          <w:sz w:val="24"/>
        </w:rPr>
      </w:pPr>
    </w:p>
    <w:p w14:paraId="57D0EC5A" w14:textId="77777777" w:rsidR="005F7330" w:rsidRDefault="005F7330">
      <w:pPr>
        <w:pStyle w:val="a1"/>
        <w:ind w:firstLineChars="0" w:firstLine="0"/>
        <w:rPr>
          <w:rFonts w:hAnsi="宋体" w:cs="宋体" w:hint="eastAsia"/>
        </w:rPr>
      </w:pPr>
    </w:p>
    <w:p w14:paraId="05081AA1" w14:textId="77777777" w:rsidR="005F7330" w:rsidRDefault="005F7330">
      <w:pPr>
        <w:pStyle w:val="a1"/>
        <w:ind w:firstLineChars="0" w:firstLine="0"/>
        <w:rPr>
          <w:rFonts w:hAnsi="宋体" w:cs="宋体" w:hint="eastAsia"/>
        </w:rPr>
      </w:pPr>
    </w:p>
    <w:p w14:paraId="22F2557A" w14:textId="77777777" w:rsidR="005F7330" w:rsidRDefault="005F7330">
      <w:pPr>
        <w:pStyle w:val="a1"/>
        <w:ind w:firstLineChars="0" w:firstLine="0"/>
        <w:rPr>
          <w:rFonts w:hAnsi="宋体" w:cs="宋体" w:hint="eastAsia"/>
        </w:rPr>
      </w:pPr>
    </w:p>
    <w:p w14:paraId="45C5EBA2" w14:textId="77777777" w:rsidR="005F7330" w:rsidRDefault="005F7330">
      <w:pPr>
        <w:pStyle w:val="a1"/>
        <w:ind w:firstLineChars="0" w:firstLine="0"/>
        <w:rPr>
          <w:rFonts w:hAnsi="宋体" w:cs="宋体" w:hint="eastAsia"/>
        </w:rPr>
      </w:pPr>
    </w:p>
    <w:p w14:paraId="54ED762C" w14:textId="77777777" w:rsidR="005F7330" w:rsidRDefault="005F7330">
      <w:pPr>
        <w:pStyle w:val="a1"/>
        <w:ind w:firstLineChars="0" w:firstLine="0"/>
        <w:rPr>
          <w:rFonts w:hAnsi="宋体" w:cs="宋体" w:hint="eastAsia"/>
        </w:rPr>
      </w:pPr>
    </w:p>
    <w:p w14:paraId="34DB6B66" w14:textId="77777777" w:rsidR="005F7330" w:rsidRDefault="005F7330">
      <w:pPr>
        <w:pStyle w:val="a1"/>
        <w:ind w:firstLineChars="0" w:firstLine="0"/>
        <w:rPr>
          <w:rFonts w:hAnsi="宋体" w:cs="宋体" w:hint="eastAsia"/>
        </w:rPr>
      </w:pPr>
    </w:p>
    <w:p w14:paraId="60B3F3BB" w14:textId="77777777" w:rsidR="005F7330" w:rsidRDefault="005F7330">
      <w:pPr>
        <w:pStyle w:val="a1"/>
        <w:ind w:firstLineChars="0" w:firstLine="0"/>
        <w:rPr>
          <w:rFonts w:hAnsi="宋体" w:cs="宋体" w:hint="eastAsia"/>
        </w:rPr>
      </w:pPr>
    </w:p>
    <w:p w14:paraId="729A384E" w14:textId="77777777" w:rsidR="005F7330" w:rsidRDefault="005F7330">
      <w:pPr>
        <w:pStyle w:val="a1"/>
        <w:ind w:firstLineChars="0" w:firstLine="0"/>
        <w:rPr>
          <w:rFonts w:hAnsi="宋体" w:cs="宋体" w:hint="eastAsia"/>
        </w:rPr>
      </w:pPr>
    </w:p>
    <w:p w14:paraId="216EED57" w14:textId="77777777" w:rsidR="005F7330" w:rsidRDefault="005F7330">
      <w:pPr>
        <w:pStyle w:val="a1"/>
        <w:ind w:firstLineChars="0" w:firstLine="0"/>
        <w:rPr>
          <w:rFonts w:hAnsi="宋体" w:cs="宋体" w:hint="eastAsia"/>
        </w:rPr>
      </w:pPr>
    </w:p>
    <w:p w14:paraId="3793F6C0" w14:textId="77777777" w:rsidR="005F7330" w:rsidRDefault="005F7330">
      <w:pPr>
        <w:pStyle w:val="a1"/>
        <w:ind w:firstLineChars="0" w:firstLine="0"/>
        <w:rPr>
          <w:rFonts w:hAnsi="宋体" w:cs="宋体" w:hint="eastAsia"/>
        </w:rPr>
      </w:pPr>
    </w:p>
    <w:p w14:paraId="426DFCEA" w14:textId="77777777" w:rsidR="005F7330" w:rsidRDefault="005F7330">
      <w:pPr>
        <w:pStyle w:val="a1"/>
        <w:ind w:firstLineChars="0" w:firstLine="0"/>
        <w:rPr>
          <w:rFonts w:hAnsi="宋体" w:cs="宋体" w:hint="eastAsia"/>
        </w:rPr>
      </w:pPr>
    </w:p>
    <w:p w14:paraId="108C7CB2" w14:textId="77777777" w:rsidR="005F7330" w:rsidRDefault="005F7330">
      <w:pPr>
        <w:pStyle w:val="a1"/>
        <w:ind w:firstLineChars="0" w:firstLine="0"/>
        <w:rPr>
          <w:rFonts w:hAnsi="宋体" w:cs="宋体" w:hint="eastAsia"/>
        </w:rPr>
      </w:pPr>
    </w:p>
    <w:p w14:paraId="78986A6A" w14:textId="77777777" w:rsidR="005F7330" w:rsidRDefault="005F7330">
      <w:pPr>
        <w:pStyle w:val="a1"/>
        <w:ind w:firstLineChars="0" w:firstLine="0"/>
        <w:rPr>
          <w:rFonts w:hAnsi="宋体" w:cs="宋体" w:hint="eastAsia"/>
        </w:rPr>
      </w:pPr>
    </w:p>
    <w:p w14:paraId="0A3755BA" w14:textId="77777777" w:rsidR="005F7330" w:rsidRDefault="005F7330">
      <w:pPr>
        <w:pStyle w:val="a1"/>
        <w:ind w:firstLineChars="0" w:firstLine="0"/>
        <w:rPr>
          <w:rFonts w:hAnsi="宋体" w:cs="宋体" w:hint="eastAsia"/>
        </w:rPr>
      </w:pPr>
    </w:p>
    <w:p w14:paraId="07E085BC" w14:textId="77777777" w:rsidR="005F7330" w:rsidRDefault="005F7330">
      <w:pPr>
        <w:pStyle w:val="a1"/>
        <w:ind w:firstLineChars="0" w:firstLine="0"/>
        <w:rPr>
          <w:rFonts w:hAnsi="宋体" w:cs="宋体" w:hint="eastAsia"/>
        </w:rPr>
      </w:pPr>
    </w:p>
    <w:p w14:paraId="4B772383" w14:textId="77777777" w:rsidR="005F7330" w:rsidRDefault="00000000">
      <w:pPr>
        <w:spacing w:line="400" w:lineRule="exact"/>
        <w:jc w:val="center"/>
        <w:outlineLvl w:val="1"/>
        <w:rPr>
          <w:rFonts w:hAnsi="宋体" w:cs="宋体" w:hint="eastAsia"/>
          <w:b/>
          <w:sz w:val="32"/>
        </w:rPr>
      </w:pPr>
      <w:r>
        <w:rPr>
          <w:rFonts w:hAnsi="宋体" w:cs="宋体" w:hint="eastAsia"/>
          <w:b/>
          <w:sz w:val="32"/>
        </w:rPr>
        <w:lastRenderedPageBreak/>
        <w:t>（一）竞 价 函</w:t>
      </w:r>
    </w:p>
    <w:p w14:paraId="349A247E" w14:textId="77777777" w:rsidR="005F7330" w:rsidRDefault="005F7330">
      <w:pPr>
        <w:spacing w:line="400" w:lineRule="exact"/>
        <w:rPr>
          <w:rFonts w:hAnsi="宋体" w:cs="宋体" w:hint="eastAsia"/>
        </w:rPr>
      </w:pPr>
    </w:p>
    <w:p w14:paraId="1876CFB1" w14:textId="77777777" w:rsidR="005F7330" w:rsidRDefault="00000000">
      <w:pPr>
        <w:spacing w:line="400" w:lineRule="exact"/>
        <w:rPr>
          <w:rFonts w:hAnsi="宋体" w:cs="宋体" w:hint="eastAsia"/>
          <w:sz w:val="24"/>
          <w:u w:val="single"/>
        </w:rPr>
      </w:pPr>
      <w:r>
        <w:rPr>
          <w:rFonts w:hAnsi="宋体" w:cs="宋体" w:hint="eastAsia"/>
          <w:sz w:val="24"/>
        </w:rPr>
        <w:t>致：</w:t>
      </w:r>
      <w:r>
        <w:rPr>
          <w:rFonts w:hAnsi="宋体" w:cs="宋体" w:hint="eastAsia"/>
          <w:sz w:val="24"/>
          <w:u w:val="single"/>
        </w:rPr>
        <w:t xml:space="preserve">     （竞价发包人）        </w:t>
      </w:r>
    </w:p>
    <w:p w14:paraId="210A6B94" w14:textId="77777777" w:rsidR="005F7330" w:rsidRDefault="005F7330">
      <w:pPr>
        <w:spacing w:line="400" w:lineRule="exact"/>
        <w:rPr>
          <w:rFonts w:hAnsi="宋体" w:cs="宋体" w:hint="eastAsia"/>
          <w:sz w:val="24"/>
          <w:u w:val="single"/>
        </w:rPr>
      </w:pPr>
    </w:p>
    <w:p w14:paraId="27CDE209" w14:textId="77777777" w:rsidR="005F7330" w:rsidRDefault="00000000">
      <w:pPr>
        <w:tabs>
          <w:tab w:val="left" w:pos="7560"/>
        </w:tabs>
        <w:spacing w:line="400" w:lineRule="exact"/>
        <w:ind w:leftChars="57" w:left="194" w:firstLineChars="154" w:firstLine="370"/>
        <w:jc w:val="left"/>
        <w:rPr>
          <w:rFonts w:hAnsi="宋体" w:cs="宋体" w:hint="eastAsia"/>
          <w:sz w:val="24"/>
        </w:rPr>
      </w:pPr>
      <w:r>
        <w:rPr>
          <w:rFonts w:hAnsi="宋体" w:cs="宋体" w:hint="eastAsia"/>
          <w:sz w:val="24"/>
        </w:rPr>
        <w:t>1、根据贵方</w:t>
      </w:r>
      <w:r>
        <w:rPr>
          <w:rFonts w:hAnsi="宋体" w:cs="宋体" w:hint="eastAsia"/>
          <w:b/>
          <w:sz w:val="24"/>
          <w:szCs w:val="24"/>
          <w:u w:val="single"/>
        </w:rPr>
        <w:t xml:space="preserve">                 （工程名称） </w:t>
      </w:r>
      <w:r>
        <w:rPr>
          <w:rFonts w:hAnsi="宋体" w:cs="宋体" w:hint="eastAsia"/>
          <w:sz w:val="24"/>
        </w:rPr>
        <w:t>竞价文件，经踏勘项目现场和研究上述竞价文件的竞价须知、合同条款、图纸、工程建设标准和工程量清单及其他有关文件后，我方的</w:t>
      </w:r>
      <w:r>
        <w:rPr>
          <w:rFonts w:hAnsi="宋体" w:cs="宋体" w:hint="eastAsia"/>
          <w:b/>
          <w:sz w:val="24"/>
        </w:rPr>
        <w:t>报价</w:t>
      </w:r>
      <w:r>
        <w:rPr>
          <w:rFonts w:hAnsi="宋体" w:cs="宋体" w:hint="eastAsia"/>
          <w:sz w:val="24"/>
        </w:rPr>
        <w:t>为人民币(大写)_________</w:t>
      </w:r>
      <w:r>
        <w:rPr>
          <w:rFonts w:hAnsi="宋体" w:cs="宋体" w:hint="eastAsia"/>
          <w:sz w:val="24"/>
          <w:u w:val="single"/>
        </w:rPr>
        <w:t xml:space="preserve">                           </w:t>
      </w:r>
      <w:r>
        <w:rPr>
          <w:rFonts w:hAnsi="宋体" w:cs="宋体" w:hint="eastAsia"/>
          <w:sz w:val="24"/>
        </w:rPr>
        <w:t>（￥</w:t>
      </w:r>
      <w:r>
        <w:rPr>
          <w:rFonts w:hAnsi="宋体" w:cs="宋体" w:hint="eastAsia"/>
          <w:sz w:val="24"/>
          <w:u w:val="single"/>
        </w:rPr>
        <w:t xml:space="preserve">       </w:t>
      </w:r>
      <w:r>
        <w:rPr>
          <w:rFonts w:hAnsi="宋体" w:cs="宋体" w:hint="eastAsia"/>
          <w:sz w:val="24"/>
        </w:rPr>
        <w:t>）。并按图纸、合同条款、工程建设标准和工程量清单的条件要求承包上述工程的施工、竣工，并承担任何质量缺陷保修责任。</w:t>
      </w:r>
    </w:p>
    <w:p w14:paraId="206541DF" w14:textId="77777777" w:rsidR="005F7330" w:rsidRDefault="00000000">
      <w:pPr>
        <w:spacing w:line="400" w:lineRule="exact"/>
        <w:ind w:firstLine="490"/>
        <w:jc w:val="left"/>
        <w:rPr>
          <w:rFonts w:hAnsi="宋体" w:cs="宋体" w:hint="eastAsia"/>
          <w:sz w:val="24"/>
        </w:rPr>
      </w:pPr>
      <w:r>
        <w:rPr>
          <w:rFonts w:hAnsi="宋体" w:cs="宋体" w:hint="eastAsia"/>
          <w:sz w:val="24"/>
        </w:rPr>
        <w:t>2、我方已详细审核全部竞价文件，包括修改文件（如有时）及有关附件。</w:t>
      </w:r>
    </w:p>
    <w:p w14:paraId="679CD03E" w14:textId="77777777" w:rsidR="005F7330" w:rsidRDefault="00000000">
      <w:pPr>
        <w:spacing w:line="400" w:lineRule="exact"/>
        <w:ind w:firstLine="490"/>
        <w:jc w:val="left"/>
        <w:rPr>
          <w:rFonts w:hAnsi="宋体" w:cs="宋体" w:hint="eastAsia"/>
          <w:sz w:val="24"/>
        </w:rPr>
      </w:pPr>
      <w:r>
        <w:rPr>
          <w:rFonts w:hAnsi="宋体" w:cs="宋体" w:hint="eastAsia"/>
          <w:sz w:val="24"/>
        </w:rPr>
        <w:t>3、一旦我方中标，我方保证按合同协议书中规定的工期</w:t>
      </w:r>
      <w:proofErr w:type="gramStart"/>
      <w:r>
        <w:rPr>
          <w:rFonts w:hAnsi="宋体" w:cs="宋体" w:hint="eastAsia"/>
          <w:sz w:val="24"/>
        </w:rPr>
        <w:t>日历天</w:t>
      </w:r>
      <w:proofErr w:type="gramEnd"/>
      <w:r>
        <w:rPr>
          <w:rFonts w:hAnsi="宋体" w:cs="宋体" w:hint="eastAsia"/>
          <w:sz w:val="24"/>
        </w:rPr>
        <w:t>内完成并移交全部工程，工程质量达到标准。</w:t>
      </w:r>
    </w:p>
    <w:p w14:paraId="05EDB843" w14:textId="77777777" w:rsidR="005F7330" w:rsidRDefault="00000000">
      <w:pPr>
        <w:spacing w:line="400" w:lineRule="exact"/>
        <w:ind w:firstLine="490"/>
        <w:rPr>
          <w:rFonts w:hAnsi="宋体" w:cs="宋体" w:hint="eastAsia"/>
          <w:sz w:val="24"/>
        </w:rPr>
      </w:pPr>
      <w:r>
        <w:rPr>
          <w:rFonts w:hAnsi="宋体" w:cs="宋体" w:hint="eastAsia"/>
          <w:sz w:val="24"/>
        </w:rPr>
        <w:t>4、我方同意所提交的竞价文件在竞价文件的竞价须知中第15条规定的竞价有效期内有效，在此期间内如果中标，我方将受此约束。</w:t>
      </w:r>
    </w:p>
    <w:p w14:paraId="0BC29EBC" w14:textId="77777777" w:rsidR="005F7330" w:rsidRDefault="00000000">
      <w:pPr>
        <w:spacing w:line="400" w:lineRule="exact"/>
        <w:ind w:firstLine="490"/>
        <w:rPr>
          <w:rFonts w:hAnsi="宋体" w:cs="宋体" w:hint="eastAsia"/>
          <w:sz w:val="24"/>
        </w:rPr>
      </w:pPr>
      <w:r>
        <w:rPr>
          <w:rFonts w:hAnsi="宋体" w:cs="宋体" w:hint="eastAsia"/>
          <w:sz w:val="24"/>
        </w:rPr>
        <w:t>5、除非另外达成协议并生效，你方的中标通知书和本竞价文件将成为约束双方的合同文件的组成部分。</w:t>
      </w:r>
    </w:p>
    <w:p w14:paraId="44505535" w14:textId="77777777" w:rsidR="005F7330" w:rsidRDefault="00000000">
      <w:pPr>
        <w:spacing w:line="400" w:lineRule="exact"/>
        <w:ind w:firstLine="490"/>
        <w:rPr>
          <w:rFonts w:hAnsi="宋体" w:cs="宋体" w:hint="eastAsia"/>
          <w:sz w:val="24"/>
        </w:rPr>
      </w:pPr>
      <w:r>
        <w:rPr>
          <w:rFonts w:hAnsi="宋体" w:cs="宋体" w:hint="eastAsia"/>
          <w:sz w:val="24"/>
        </w:rPr>
        <w:t>6、我方将与本竞价函一起，提交人民币</w:t>
      </w:r>
      <w:r>
        <w:rPr>
          <w:rFonts w:hAnsi="宋体" w:cs="宋体" w:hint="eastAsia"/>
          <w:sz w:val="24"/>
          <w:u w:val="single"/>
        </w:rPr>
        <w:t xml:space="preserve">       </w:t>
      </w:r>
      <w:r>
        <w:rPr>
          <w:rFonts w:hAnsi="宋体" w:cs="宋体" w:hint="eastAsia"/>
          <w:sz w:val="24"/>
        </w:rPr>
        <w:t>元的竞价保证金。</w:t>
      </w:r>
    </w:p>
    <w:p w14:paraId="58E1B3F6" w14:textId="77777777" w:rsidR="005F7330" w:rsidRDefault="00000000">
      <w:pPr>
        <w:spacing w:line="400" w:lineRule="exact"/>
        <w:ind w:firstLine="490"/>
        <w:rPr>
          <w:rFonts w:hAnsi="宋体" w:cs="宋体" w:hint="eastAsia"/>
        </w:rPr>
      </w:pPr>
      <w:r>
        <w:rPr>
          <w:rFonts w:hAnsi="宋体" w:cs="宋体" w:hint="eastAsia"/>
          <w:sz w:val="24"/>
        </w:rPr>
        <w:t>7、我方完全理解你方（竞价人）不以最低价为中标唯一条件。</w:t>
      </w:r>
    </w:p>
    <w:p w14:paraId="65C1B8CF" w14:textId="77777777" w:rsidR="005F7330" w:rsidRDefault="005F7330">
      <w:pPr>
        <w:spacing w:line="400" w:lineRule="exact"/>
        <w:rPr>
          <w:rFonts w:hAnsi="宋体" w:cs="宋体" w:hint="eastAsia"/>
        </w:rPr>
      </w:pPr>
    </w:p>
    <w:p w14:paraId="53DBD23C" w14:textId="77777777" w:rsidR="005F7330" w:rsidRDefault="00000000">
      <w:pPr>
        <w:spacing w:line="400" w:lineRule="exact"/>
        <w:ind w:firstLineChars="300" w:firstLine="720"/>
        <w:rPr>
          <w:rFonts w:hAnsi="宋体" w:cs="宋体" w:hint="eastAsia"/>
          <w:sz w:val="24"/>
          <w:u w:val="single"/>
        </w:rPr>
      </w:pPr>
      <w:r>
        <w:rPr>
          <w:rFonts w:hAnsi="宋体" w:cs="宋体" w:hint="eastAsia"/>
          <w:sz w:val="24"/>
        </w:rPr>
        <w:t>授权委托代理人：</w:t>
      </w:r>
      <w:r>
        <w:rPr>
          <w:rFonts w:hAnsi="宋体" w:cs="宋体" w:hint="eastAsia"/>
          <w:sz w:val="24"/>
          <w:u w:val="single"/>
        </w:rPr>
        <w:t xml:space="preserve">                          （签字加指模） </w:t>
      </w:r>
    </w:p>
    <w:p w14:paraId="331D3D5C" w14:textId="77777777" w:rsidR="005F7330" w:rsidRDefault="005F7330">
      <w:pPr>
        <w:spacing w:line="400" w:lineRule="exact"/>
        <w:ind w:firstLineChars="300" w:firstLine="720"/>
        <w:rPr>
          <w:rFonts w:hAnsi="宋体" w:cs="宋体" w:hint="eastAsia"/>
          <w:sz w:val="24"/>
          <w:u w:val="single"/>
        </w:rPr>
      </w:pPr>
    </w:p>
    <w:p w14:paraId="03C7CC0A" w14:textId="77777777" w:rsidR="005F7330" w:rsidRDefault="00000000">
      <w:pPr>
        <w:spacing w:line="400" w:lineRule="exact"/>
        <w:ind w:firstLineChars="300" w:firstLine="720"/>
        <w:rPr>
          <w:rFonts w:hAnsi="宋体" w:cs="宋体" w:hint="eastAsia"/>
          <w:sz w:val="24"/>
        </w:rPr>
      </w:pPr>
      <w:r>
        <w:rPr>
          <w:rFonts w:hAnsi="宋体" w:cs="宋体" w:hint="eastAsia"/>
          <w:sz w:val="24"/>
        </w:rPr>
        <w:t>邮政编码：</w:t>
      </w:r>
      <w:r>
        <w:rPr>
          <w:rFonts w:hAnsi="宋体" w:cs="宋体" w:hint="eastAsia"/>
          <w:sz w:val="24"/>
          <w:u w:val="single"/>
        </w:rPr>
        <w:tab/>
        <w:t xml:space="preserve">           </w:t>
      </w:r>
      <w:r>
        <w:rPr>
          <w:rFonts w:hAnsi="宋体" w:cs="宋体" w:hint="eastAsia"/>
          <w:sz w:val="24"/>
        </w:rPr>
        <w:t>电话：</w:t>
      </w:r>
      <w:r>
        <w:rPr>
          <w:rFonts w:hAnsi="宋体" w:cs="宋体" w:hint="eastAsia"/>
          <w:sz w:val="24"/>
          <w:u w:val="single"/>
        </w:rPr>
        <w:tab/>
        <w:t xml:space="preserve">        </w:t>
      </w:r>
      <w:r>
        <w:rPr>
          <w:rFonts w:hAnsi="宋体" w:cs="宋体" w:hint="eastAsia"/>
          <w:sz w:val="24"/>
          <w:u w:val="single"/>
        </w:rPr>
        <w:tab/>
      </w:r>
      <w:r>
        <w:rPr>
          <w:rFonts w:hAnsi="宋体" w:cs="宋体" w:hint="eastAsia"/>
          <w:sz w:val="24"/>
        </w:rPr>
        <w:t xml:space="preserve"> 传真：</w:t>
      </w:r>
      <w:r>
        <w:rPr>
          <w:rFonts w:hAnsi="宋体" w:cs="宋体" w:hint="eastAsia"/>
          <w:sz w:val="24"/>
          <w:u w:val="single"/>
        </w:rPr>
        <w:tab/>
        <w:t xml:space="preserve">      </w:t>
      </w:r>
      <w:r>
        <w:rPr>
          <w:rFonts w:hAnsi="宋体" w:cs="宋体" w:hint="eastAsia"/>
          <w:sz w:val="24"/>
          <w:u w:val="single"/>
        </w:rPr>
        <w:tab/>
        <w:t xml:space="preserve"> </w:t>
      </w:r>
    </w:p>
    <w:p w14:paraId="22EB5867" w14:textId="77777777" w:rsidR="005F7330" w:rsidRDefault="005F7330">
      <w:pPr>
        <w:spacing w:line="400" w:lineRule="exact"/>
        <w:ind w:left="233"/>
        <w:rPr>
          <w:rFonts w:hAnsi="宋体" w:cs="宋体" w:hint="eastAsia"/>
          <w:sz w:val="32"/>
        </w:rPr>
      </w:pPr>
    </w:p>
    <w:p w14:paraId="39AB26CF" w14:textId="77777777" w:rsidR="005F7330" w:rsidRDefault="005F7330">
      <w:pPr>
        <w:spacing w:line="400" w:lineRule="exact"/>
        <w:ind w:leftChars="2520" w:left="8568" w:firstLineChars="70" w:firstLine="168"/>
        <w:rPr>
          <w:rFonts w:hAnsi="宋体" w:cs="宋体" w:hint="eastAsia"/>
          <w:sz w:val="24"/>
          <w:u w:val="single"/>
        </w:rPr>
      </w:pPr>
    </w:p>
    <w:p w14:paraId="75FCA04C" w14:textId="77777777" w:rsidR="005F7330" w:rsidRDefault="005F7330">
      <w:pPr>
        <w:spacing w:line="400" w:lineRule="exact"/>
        <w:ind w:leftChars="2520" w:left="8568" w:firstLineChars="70" w:firstLine="168"/>
        <w:rPr>
          <w:rFonts w:hAnsi="宋体" w:cs="宋体" w:hint="eastAsia"/>
          <w:sz w:val="24"/>
          <w:u w:val="single"/>
        </w:rPr>
      </w:pPr>
    </w:p>
    <w:p w14:paraId="779E8049" w14:textId="77777777" w:rsidR="005F7330" w:rsidRDefault="005F7330">
      <w:pPr>
        <w:spacing w:line="400" w:lineRule="exact"/>
        <w:ind w:leftChars="2520" w:left="8568" w:firstLineChars="70" w:firstLine="168"/>
        <w:rPr>
          <w:rFonts w:hAnsi="宋体" w:cs="宋体" w:hint="eastAsia"/>
          <w:sz w:val="24"/>
          <w:u w:val="single"/>
        </w:rPr>
      </w:pPr>
    </w:p>
    <w:p w14:paraId="16AC7A51" w14:textId="77777777" w:rsidR="005F7330" w:rsidRDefault="005F7330">
      <w:pPr>
        <w:spacing w:line="400" w:lineRule="exact"/>
        <w:ind w:leftChars="2520" w:left="8568" w:firstLineChars="70" w:firstLine="168"/>
        <w:rPr>
          <w:rFonts w:hAnsi="宋体" w:cs="宋体" w:hint="eastAsia"/>
          <w:sz w:val="24"/>
          <w:u w:val="single"/>
        </w:rPr>
      </w:pPr>
    </w:p>
    <w:p w14:paraId="71DD2A66" w14:textId="77777777" w:rsidR="005F7330" w:rsidRDefault="005F7330">
      <w:pPr>
        <w:spacing w:line="400" w:lineRule="exact"/>
        <w:ind w:leftChars="2520" w:left="8568" w:firstLineChars="70" w:firstLine="168"/>
        <w:rPr>
          <w:rFonts w:hAnsi="宋体" w:cs="宋体" w:hint="eastAsia"/>
          <w:sz w:val="24"/>
          <w:u w:val="single"/>
        </w:rPr>
      </w:pPr>
    </w:p>
    <w:p w14:paraId="4CB07501" w14:textId="77777777" w:rsidR="005F7330" w:rsidRDefault="00000000">
      <w:pPr>
        <w:spacing w:line="400" w:lineRule="exact"/>
        <w:ind w:firstLineChars="3000" w:firstLine="7200"/>
        <w:rPr>
          <w:rFonts w:hAnsi="宋体" w:cs="宋体" w:hint="eastAsia"/>
        </w:rPr>
      </w:pPr>
      <w:r>
        <w:rPr>
          <w:rFonts w:hAnsi="宋体" w:cs="宋体" w:hint="eastAsia"/>
          <w:sz w:val="24"/>
        </w:rPr>
        <w:t>年   月   日</w:t>
      </w:r>
    </w:p>
    <w:p w14:paraId="28857B36" w14:textId="77777777" w:rsidR="005F7330" w:rsidRDefault="00000000">
      <w:pPr>
        <w:jc w:val="center"/>
        <w:rPr>
          <w:rFonts w:hAnsi="宋体" w:cs="宋体" w:hint="eastAsia"/>
          <w:b/>
          <w:sz w:val="32"/>
        </w:rPr>
      </w:pPr>
      <w:r>
        <w:rPr>
          <w:rFonts w:hAnsi="宋体" w:cs="宋体" w:hint="eastAsia"/>
        </w:rPr>
        <w:br w:type="page"/>
      </w:r>
    </w:p>
    <w:p w14:paraId="23D483E9" w14:textId="77777777" w:rsidR="005F7330" w:rsidRDefault="00000000">
      <w:pPr>
        <w:jc w:val="center"/>
        <w:outlineLvl w:val="1"/>
        <w:rPr>
          <w:rFonts w:hAnsi="宋体" w:cs="宋体" w:hint="eastAsia"/>
          <w:b/>
          <w:sz w:val="32"/>
        </w:rPr>
      </w:pPr>
      <w:r>
        <w:rPr>
          <w:rFonts w:hAnsi="宋体" w:cs="宋体" w:hint="eastAsia"/>
          <w:b/>
          <w:sz w:val="32"/>
        </w:rPr>
        <w:lastRenderedPageBreak/>
        <w:t>（二）授权委托书</w:t>
      </w:r>
    </w:p>
    <w:p w14:paraId="2AD54B73" w14:textId="77777777" w:rsidR="005F7330" w:rsidRDefault="005F7330">
      <w:pPr>
        <w:spacing w:line="360" w:lineRule="exact"/>
        <w:jc w:val="center"/>
        <w:rPr>
          <w:rFonts w:hAnsi="宋体" w:cs="宋体" w:hint="eastAsia"/>
          <w:b/>
          <w:sz w:val="24"/>
          <w:szCs w:val="24"/>
        </w:rPr>
      </w:pPr>
    </w:p>
    <w:p w14:paraId="53BC5165" w14:textId="77777777" w:rsidR="005F7330" w:rsidRDefault="00000000">
      <w:pPr>
        <w:spacing w:line="360" w:lineRule="auto"/>
        <w:ind w:firstLine="600"/>
        <w:jc w:val="left"/>
        <w:rPr>
          <w:rFonts w:hAnsi="宋体" w:cs="宋体" w:hint="eastAsia"/>
          <w:sz w:val="24"/>
          <w:szCs w:val="24"/>
        </w:rPr>
      </w:pPr>
      <w:r>
        <w:rPr>
          <w:rFonts w:hAnsi="宋体" w:cs="宋体" w:hint="eastAsia"/>
          <w:sz w:val="24"/>
          <w:szCs w:val="24"/>
        </w:rPr>
        <w:t>本授权委托书声明：我</w:t>
      </w:r>
      <w:r>
        <w:rPr>
          <w:rFonts w:hAnsi="宋体" w:cs="宋体" w:hint="eastAsia"/>
          <w:sz w:val="24"/>
          <w:szCs w:val="24"/>
          <w:u w:val="single"/>
        </w:rPr>
        <w:t xml:space="preserve">          </w:t>
      </w:r>
      <w:r>
        <w:rPr>
          <w:rFonts w:hAnsi="宋体" w:cs="宋体" w:hint="eastAsia"/>
          <w:sz w:val="24"/>
          <w:szCs w:val="24"/>
        </w:rPr>
        <w:t>（姓名）系</w:t>
      </w:r>
      <w:r>
        <w:rPr>
          <w:rFonts w:hAnsi="宋体" w:cs="宋体" w:hint="eastAsia"/>
          <w:sz w:val="24"/>
          <w:szCs w:val="24"/>
          <w:u w:val="single"/>
        </w:rPr>
        <w:t xml:space="preserve">                   （竞价劳务公司） </w:t>
      </w:r>
      <w:r>
        <w:rPr>
          <w:rFonts w:hAnsi="宋体" w:cs="宋体" w:hint="eastAsia"/>
          <w:sz w:val="24"/>
          <w:szCs w:val="24"/>
        </w:rPr>
        <w:t>的法定代表人，现授权委托</w:t>
      </w:r>
      <w:r>
        <w:rPr>
          <w:rFonts w:hAnsi="宋体" w:cs="宋体" w:hint="eastAsia"/>
          <w:sz w:val="24"/>
          <w:szCs w:val="24"/>
          <w:u w:val="single"/>
        </w:rPr>
        <w:t xml:space="preserve">         </w:t>
      </w:r>
      <w:r>
        <w:rPr>
          <w:rFonts w:hAnsi="宋体" w:cs="宋体" w:hint="eastAsia"/>
          <w:sz w:val="24"/>
          <w:szCs w:val="24"/>
        </w:rPr>
        <w:t>为我公司授权代理人，以本公司的名义参加</w:t>
      </w:r>
      <w:r>
        <w:rPr>
          <w:rFonts w:hAnsi="宋体" w:cs="宋体" w:hint="eastAsia"/>
          <w:sz w:val="24"/>
        </w:rPr>
        <w:t>：</w:t>
      </w:r>
      <w:r>
        <w:rPr>
          <w:rFonts w:hAnsi="宋体" w:cs="宋体" w:hint="eastAsia"/>
          <w:sz w:val="24"/>
          <w:u w:val="single"/>
        </w:rPr>
        <w:t>河北</w:t>
      </w:r>
      <w:proofErr w:type="gramStart"/>
      <w:r>
        <w:rPr>
          <w:rFonts w:hAnsi="宋体" w:cs="宋体" w:hint="eastAsia"/>
          <w:sz w:val="24"/>
          <w:u w:val="single"/>
        </w:rPr>
        <w:t>东方信</w:t>
      </w:r>
      <w:proofErr w:type="gramEnd"/>
      <w:r>
        <w:rPr>
          <w:rFonts w:hAnsi="宋体" w:cs="宋体" w:hint="eastAsia"/>
          <w:sz w:val="24"/>
          <w:u w:val="single"/>
        </w:rPr>
        <w:t>华商贸有限责任公司专家楼内装修工程</w:t>
      </w:r>
      <w:proofErr w:type="gramStart"/>
      <w:r>
        <w:rPr>
          <w:rFonts w:hAnsi="宋体" w:cs="宋体" w:hint="eastAsia"/>
          <w:sz w:val="24"/>
          <w:u w:val="single"/>
        </w:rPr>
        <w:t>—扩大</w:t>
      </w:r>
      <w:proofErr w:type="gramEnd"/>
      <w:r>
        <w:rPr>
          <w:rFonts w:hAnsi="宋体" w:cs="宋体" w:hint="eastAsia"/>
          <w:sz w:val="24"/>
          <w:u w:val="single"/>
        </w:rPr>
        <w:t>截面加固</w:t>
      </w:r>
      <w:r>
        <w:rPr>
          <w:rFonts w:hAnsi="宋体" w:cs="宋体" w:hint="eastAsia"/>
          <w:sz w:val="24"/>
          <w:szCs w:val="24"/>
          <w:u w:val="single"/>
        </w:rPr>
        <w:t>劳务分包工程</w:t>
      </w:r>
      <w:r>
        <w:rPr>
          <w:rFonts w:hAnsi="宋体" w:cs="宋体" w:hint="eastAsia"/>
          <w:sz w:val="24"/>
          <w:szCs w:val="24"/>
        </w:rPr>
        <w:t>的竞价活动。代理人在竞价、评标、合同谈判过程中所签署的一切文件和处理与之有关的一切事务，我均予以承认。</w:t>
      </w:r>
    </w:p>
    <w:p w14:paraId="7A8B68A1" w14:textId="77777777" w:rsidR="005F7330" w:rsidRDefault="005F7330">
      <w:pPr>
        <w:spacing w:line="360" w:lineRule="auto"/>
        <w:ind w:firstLine="600"/>
        <w:jc w:val="left"/>
        <w:rPr>
          <w:rFonts w:hAnsi="宋体" w:cs="宋体" w:hint="eastAsia"/>
          <w:sz w:val="24"/>
          <w:szCs w:val="24"/>
        </w:rPr>
      </w:pPr>
    </w:p>
    <w:p w14:paraId="5139D9A1" w14:textId="77777777" w:rsidR="005F7330" w:rsidRDefault="005F7330">
      <w:pPr>
        <w:spacing w:line="360" w:lineRule="auto"/>
        <w:ind w:firstLine="600"/>
        <w:jc w:val="left"/>
        <w:rPr>
          <w:rFonts w:hAnsi="宋体" w:cs="宋体" w:hint="eastAsia"/>
          <w:sz w:val="24"/>
          <w:szCs w:val="24"/>
        </w:rPr>
      </w:pPr>
    </w:p>
    <w:p w14:paraId="335EDA1E" w14:textId="77777777" w:rsidR="005F7330" w:rsidRDefault="00000000">
      <w:pPr>
        <w:spacing w:line="360" w:lineRule="auto"/>
        <w:ind w:firstLineChars="200" w:firstLine="480"/>
        <w:rPr>
          <w:rFonts w:hAnsi="宋体" w:cs="宋体" w:hint="eastAsia"/>
          <w:sz w:val="24"/>
          <w:szCs w:val="24"/>
        </w:rPr>
      </w:pPr>
      <w:r>
        <w:rPr>
          <w:rFonts w:hAnsi="宋体" w:cs="宋体" w:hint="eastAsia"/>
          <w:sz w:val="24"/>
          <w:szCs w:val="24"/>
        </w:rPr>
        <w:t>代理人无转委权。特此证明。</w:t>
      </w:r>
    </w:p>
    <w:p w14:paraId="58E28890" w14:textId="77777777" w:rsidR="005F7330" w:rsidRDefault="00000000">
      <w:pPr>
        <w:spacing w:line="360" w:lineRule="auto"/>
        <w:ind w:firstLineChars="200" w:firstLine="480"/>
        <w:rPr>
          <w:rFonts w:hAnsi="宋体" w:cs="宋体" w:hint="eastAsia"/>
          <w:sz w:val="24"/>
          <w:szCs w:val="24"/>
        </w:rPr>
      </w:pPr>
      <w:r>
        <w:rPr>
          <w:rFonts w:hAnsi="宋体" w:cs="宋体" w:hint="eastAsia"/>
          <w:sz w:val="24"/>
          <w:szCs w:val="24"/>
        </w:rPr>
        <w:t>授权委托期限：</w:t>
      </w:r>
      <w:r>
        <w:rPr>
          <w:rFonts w:hAnsi="宋体" w:cs="宋体" w:hint="eastAsia"/>
          <w:sz w:val="24"/>
          <w:szCs w:val="24"/>
          <w:u w:val="single"/>
        </w:rPr>
        <w:t xml:space="preserve">    </w:t>
      </w:r>
      <w:r>
        <w:rPr>
          <w:rFonts w:hAnsi="宋体" w:cs="宋体" w:hint="eastAsia"/>
          <w:sz w:val="24"/>
          <w:szCs w:val="24"/>
        </w:rPr>
        <w:t>年</w:t>
      </w:r>
      <w:r>
        <w:rPr>
          <w:rFonts w:hAnsi="宋体" w:cs="宋体" w:hint="eastAsia"/>
          <w:sz w:val="24"/>
          <w:szCs w:val="24"/>
          <w:u w:val="single"/>
        </w:rPr>
        <w:t xml:space="preserve">    </w:t>
      </w:r>
      <w:r>
        <w:rPr>
          <w:rFonts w:hAnsi="宋体" w:cs="宋体" w:hint="eastAsia"/>
          <w:sz w:val="24"/>
          <w:szCs w:val="24"/>
        </w:rPr>
        <w:t>月</w:t>
      </w:r>
      <w:r>
        <w:rPr>
          <w:rFonts w:hAnsi="宋体" w:cs="宋体" w:hint="eastAsia"/>
          <w:sz w:val="24"/>
          <w:szCs w:val="24"/>
          <w:u w:val="single"/>
        </w:rPr>
        <w:t xml:space="preserve">    </w:t>
      </w:r>
      <w:r>
        <w:rPr>
          <w:rFonts w:hAnsi="宋体" w:cs="宋体" w:hint="eastAsia"/>
          <w:sz w:val="24"/>
          <w:szCs w:val="24"/>
        </w:rPr>
        <w:t xml:space="preserve">日 至 </w:t>
      </w:r>
      <w:r>
        <w:rPr>
          <w:rFonts w:hAnsi="宋体" w:cs="宋体" w:hint="eastAsia"/>
          <w:sz w:val="24"/>
          <w:szCs w:val="24"/>
          <w:u w:val="single"/>
        </w:rPr>
        <w:t xml:space="preserve">    </w:t>
      </w:r>
      <w:r>
        <w:rPr>
          <w:rFonts w:hAnsi="宋体" w:cs="宋体" w:hint="eastAsia"/>
          <w:sz w:val="24"/>
          <w:szCs w:val="24"/>
        </w:rPr>
        <w:t>年</w:t>
      </w:r>
      <w:r>
        <w:rPr>
          <w:rFonts w:hAnsi="宋体" w:cs="宋体" w:hint="eastAsia"/>
          <w:sz w:val="24"/>
          <w:szCs w:val="24"/>
          <w:u w:val="single"/>
        </w:rPr>
        <w:t xml:space="preserve">    </w:t>
      </w:r>
      <w:r>
        <w:rPr>
          <w:rFonts w:hAnsi="宋体" w:cs="宋体" w:hint="eastAsia"/>
          <w:sz w:val="24"/>
          <w:szCs w:val="24"/>
        </w:rPr>
        <w:t>月</w:t>
      </w:r>
      <w:r>
        <w:rPr>
          <w:rFonts w:hAnsi="宋体" w:cs="宋体" w:hint="eastAsia"/>
          <w:sz w:val="24"/>
          <w:szCs w:val="24"/>
          <w:u w:val="single"/>
        </w:rPr>
        <w:t xml:space="preserve">    </w:t>
      </w:r>
      <w:r>
        <w:rPr>
          <w:rFonts w:hAnsi="宋体" w:cs="宋体" w:hint="eastAsia"/>
          <w:sz w:val="24"/>
          <w:szCs w:val="24"/>
        </w:rPr>
        <w:t>日</w:t>
      </w:r>
    </w:p>
    <w:p w14:paraId="059DEA16" w14:textId="77777777" w:rsidR="005F7330" w:rsidRDefault="005F7330">
      <w:pPr>
        <w:spacing w:line="360" w:lineRule="exact"/>
        <w:ind w:left="1260"/>
        <w:rPr>
          <w:rFonts w:hAnsi="宋体" w:cs="宋体" w:hint="eastAsia"/>
          <w:sz w:val="24"/>
        </w:rPr>
      </w:pPr>
    </w:p>
    <w:p w14:paraId="162A0571" w14:textId="77777777" w:rsidR="005F7330" w:rsidRDefault="005F7330">
      <w:pPr>
        <w:spacing w:line="360" w:lineRule="exact"/>
        <w:rPr>
          <w:rFonts w:hAnsi="宋体" w:cs="宋体" w:hint="eastAsia"/>
          <w:sz w:val="24"/>
        </w:rPr>
      </w:pPr>
    </w:p>
    <w:p w14:paraId="651F8369" w14:textId="77777777" w:rsidR="005F7330" w:rsidRDefault="005F7330">
      <w:pPr>
        <w:spacing w:line="360" w:lineRule="exact"/>
        <w:ind w:left="1260"/>
        <w:rPr>
          <w:rFonts w:hAnsi="宋体" w:cs="宋体" w:hint="eastAsia"/>
          <w:sz w:val="24"/>
        </w:rPr>
      </w:pPr>
    </w:p>
    <w:p w14:paraId="0501384D" w14:textId="77777777" w:rsidR="005F7330" w:rsidRDefault="005F7330">
      <w:pPr>
        <w:spacing w:line="360" w:lineRule="exact"/>
        <w:ind w:left="1260"/>
        <w:rPr>
          <w:rFonts w:hAnsi="宋体" w:cs="宋体" w:hint="eastAsia"/>
          <w:sz w:val="24"/>
        </w:rPr>
      </w:pPr>
    </w:p>
    <w:p w14:paraId="1AD99DB1" w14:textId="77777777" w:rsidR="005F7330" w:rsidRDefault="00000000">
      <w:pPr>
        <w:spacing w:line="360" w:lineRule="exact"/>
        <w:ind w:firstLineChars="400" w:firstLine="960"/>
        <w:rPr>
          <w:rFonts w:hAnsi="宋体" w:cs="宋体" w:hint="eastAsia"/>
          <w:sz w:val="24"/>
        </w:rPr>
      </w:pPr>
      <w:r>
        <w:rPr>
          <w:rFonts w:hAnsi="宋体" w:cs="宋体" w:hint="eastAsia"/>
          <w:sz w:val="24"/>
        </w:rPr>
        <w:t>代理人：</w:t>
      </w:r>
      <w:r>
        <w:rPr>
          <w:rFonts w:hAnsi="宋体" w:cs="宋体" w:hint="eastAsia"/>
          <w:sz w:val="24"/>
          <w:u w:val="single"/>
        </w:rPr>
        <w:t xml:space="preserve">   </w:t>
      </w:r>
      <w:r>
        <w:rPr>
          <w:rFonts w:hAnsi="宋体" w:cs="宋体" w:hint="eastAsia"/>
          <w:b/>
          <w:sz w:val="24"/>
          <w:u w:val="single"/>
        </w:rPr>
        <w:t xml:space="preserve">    </w:t>
      </w:r>
      <w:r>
        <w:rPr>
          <w:rFonts w:hAnsi="宋体" w:cs="宋体" w:hint="eastAsia"/>
          <w:sz w:val="24"/>
          <w:u w:val="single"/>
        </w:rPr>
        <w:t xml:space="preserve"> （签字）</w:t>
      </w:r>
      <w:r>
        <w:rPr>
          <w:rFonts w:hAnsi="宋体" w:cs="宋体" w:hint="eastAsia"/>
          <w:sz w:val="24"/>
        </w:rPr>
        <w:t xml:space="preserve">  性别 ：</w:t>
      </w:r>
      <w:r>
        <w:rPr>
          <w:rFonts w:hAnsi="宋体" w:cs="宋体" w:hint="eastAsia"/>
          <w:sz w:val="24"/>
          <w:u w:val="single"/>
        </w:rPr>
        <w:t xml:space="preserve">        </w:t>
      </w:r>
      <w:r>
        <w:rPr>
          <w:rFonts w:hAnsi="宋体" w:cs="宋体" w:hint="eastAsia"/>
          <w:sz w:val="24"/>
        </w:rPr>
        <w:t>年龄：</w:t>
      </w:r>
      <w:r>
        <w:rPr>
          <w:rFonts w:hAnsi="宋体" w:cs="宋体" w:hint="eastAsia"/>
          <w:sz w:val="24"/>
          <w:u w:val="single"/>
        </w:rPr>
        <w:t xml:space="preserve">        </w:t>
      </w:r>
      <w:r>
        <w:rPr>
          <w:rFonts w:hAnsi="宋体" w:cs="宋体" w:hint="eastAsia"/>
          <w:sz w:val="24"/>
        </w:rPr>
        <w:t xml:space="preserve"> </w:t>
      </w:r>
    </w:p>
    <w:p w14:paraId="2983603A" w14:textId="77777777" w:rsidR="005F7330" w:rsidRDefault="005F7330">
      <w:pPr>
        <w:spacing w:line="360" w:lineRule="exact"/>
        <w:ind w:firstLineChars="400" w:firstLine="960"/>
        <w:rPr>
          <w:rFonts w:hAnsi="宋体" w:cs="宋体" w:hint="eastAsia"/>
          <w:sz w:val="24"/>
        </w:rPr>
      </w:pPr>
    </w:p>
    <w:p w14:paraId="300F4B24" w14:textId="77777777" w:rsidR="005F7330" w:rsidRDefault="005F7330">
      <w:pPr>
        <w:spacing w:line="360" w:lineRule="exact"/>
        <w:ind w:firstLineChars="400" w:firstLine="960"/>
        <w:rPr>
          <w:rFonts w:hAnsi="宋体" w:cs="宋体" w:hint="eastAsia"/>
          <w:sz w:val="24"/>
        </w:rPr>
      </w:pPr>
    </w:p>
    <w:p w14:paraId="55C27526" w14:textId="77777777" w:rsidR="005F7330" w:rsidRDefault="00000000">
      <w:pPr>
        <w:spacing w:line="360" w:lineRule="exact"/>
        <w:ind w:firstLineChars="400" w:firstLine="960"/>
        <w:rPr>
          <w:rFonts w:hAnsi="宋体" w:cs="宋体" w:hint="eastAsia"/>
          <w:sz w:val="24"/>
          <w:u w:val="single"/>
        </w:rPr>
      </w:pPr>
      <w:r>
        <w:rPr>
          <w:rFonts w:hAnsi="宋体" w:cs="宋体" w:hint="eastAsia"/>
          <w:sz w:val="24"/>
        </w:rPr>
        <w:t>身份证号码：</w:t>
      </w:r>
      <w:r>
        <w:rPr>
          <w:rFonts w:hAnsi="宋体" w:cs="宋体" w:hint="eastAsia"/>
          <w:sz w:val="24"/>
          <w:u w:val="single"/>
        </w:rPr>
        <w:t xml:space="preserve">                      </w:t>
      </w:r>
      <w:r>
        <w:rPr>
          <w:rFonts w:hAnsi="宋体" w:cs="宋体" w:hint="eastAsia"/>
          <w:sz w:val="24"/>
        </w:rPr>
        <w:t>职务：</w:t>
      </w:r>
      <w:r>
        <w:rPr>
          <w:rFonts w:hAnsi="宋体" w:cs="宋体" w:hint="eastAsia"/>
          <w:sz w:val="24"/>
          <w:u w:val="single"/>
        </w:rPr>
        <w:t xml:space="preserve">              </w:t>
      </w:r>
    </w:p>
    <w:p w14:paraId="2015212D" w14:textId="77777777" w:rsidR="005F7330" w:rsidRDefault="005F7330">
      <w:pPr>
        <w:spacing w:line="360" w:lineRule="exact"/>
        <w:ind w:left="2699"/>
        <w:rPr>
          <w:rFonts w:hAnsi="宋体" w:cs="宋体" w:hint="eastAsia"/>
          <w:sz w:val="24"/>
        </w:rPr>
      </w:pPr>
    </w:p>
    <w:p w14:paraId="65A6842D" w14:textId="77777777" w:rsidR="005F7330" w:rsidRDefault="005F7330">
      <w:pPr>
        <w:spacing w:line="360" w:lineRule="exact"/>
        <w:ind w:left="960"/>
        <w:rPr>
          <w:rFonts w:hAnsi="宋体" w:cs="宋体" w:hint="eastAsia"/>
          <w:sz w:val="24"/>
        </w:rPr>
      </w:pPr>
    </w:p>
    <w:p w14:paraId="4029A177" w14:textId="77777777" w:rsidR="005F7330" w:rsidRDefault="00000000">
      <w:pPr>
        <w:spacing w:line="360" w:lineRule="exact"/>
        <w:ind w:left="960"/>
        <w:rPr>
          <w:rFonts w:hAnsi="宋体" w:cs="宋体" w:hint="eastAsia"/>
          <w:sz w:val="24"/>
        </w:rPr>
      </w:pPr>
      <w:r>
        <w:rPr>
          <w:rFonts w:hAnsi="宋体" w:cs="宋体" w:hint="eastAsia"/>
          <w:sz w:val="24"/>
        </w:rPr>
        <w:t>劳务班组：</w:t>
      </w:r>
      <w:r>
        <w:rPr>
          <w:rFonts w:hAnsi="宋体" w:cs="宋体" w:hint="eastAsia"/>
          <w:sz w:val="24"/>
          <w:u w:val="single"/>
        </w:rPr>
        <w:t xml:space="preserve">                                      （盖章）</w:t>
      </w:r>
    </w:p>
    <w:p w14:paraId="18243A62" w14:textId="77777777" w:rsidR="005F7330" w:rsidRDefault="005F7330">
      <w:pPr>
        <w:spacing w:line="360" w:lineRule="exact"/>
        <w:ind w:left="2699"/>
        <w:rPr>
          <w:rFonts w:hAnsi="宋体" w:cs="宋体" w:hint="eastAsia"/>
          <w:sz w:val="24"/>
        </w:rPr>
      </w:pPr>
    </w:p>
    <w:p w14:paraId="40E08783" w14:textId="77777777" w:rsidR="005F7330" w:rsidRDefault="005F7330">
      <w:pPr>
        <w:spacing w:line="360" w:lineRule="exact"/>
        <w:ind w:left="960"/>
        <w:rPr>
          <w:rFonts w:hAnsi="宋体" w:cs="宋体" w:hint="eastAsia"/>
          <w:sz w:val="24"/>
        </w:rPr>
      </w:pPr>
    </w:p>
    <w:p w14:paraId="00BB7221" w14:textId="77777777" w:rsidR="005F7330" w:rsidRDefault="00000000">
      <w:pPr>
        <w:spacing w:line="360" w:lineRule="exact"/>
        <w:ind w:left="960"/>
        <w:rPr>
          <w:rFonts w:hAnsi="宋体" w:cs="宋体" w:hint="eastAsia"/>
          <w:sz w:val="24"/>
        </w:rPr>
      </w:pPr>
      <w:r>
        <w:rPr>
          <w:rFonts w:hAnsi="宋体" w:cs="宋体" w:hint="eastAsia"/>
          <w:sz w:val="24"/>
        </w:rPr>
        <w:t>法定代表人：</w:t>
      </w:r>
      <w:r>
        <w:rPr>
          <w:rFonts w:hAnsi="宋体" w:cs="宋体" w:hint="eastAsia"/>
          <w:sz w:val="24"/>
          <w:u w:val="single"/>
        </w:rPr>
        <w:t xml:space="preserve">                            （签字或盖章）</w:t>
      </w:r>
    </w:p>
    <w:p w14:paraId="3215FEAE" w14:textId="77777777" w:rsidR="005F7330" w:rsidRDefault="005F7330">
      <w:pPr>
        <w:spacing w:line="360" w:lineRule="exact"/>
        <w:ind w:left="2699"/>
        <w:rPr>
          <w:rFonts w:hAnsi="宋体" w:cs="宋体" w:hint="eastAsia"/>
          <w:sz w:val="24"/>
        </w:rPr>
      </w:pPr>
    </w:p>
    <w:p w14:paraId="10D836E0" w14:textId="77777777" w:rsidR="005F7330" w:rsidRDefault="005F7330">
      <w:pPr>
        <w:spacing w:line="360" w:lineRule="exact"/>
        <w:ind w:leftChars="1349" w:left="4587" w:firstLineChars="1000" w:firstLine="2400"/>
        <w:rPr>
          <w:rFonts w:hAnsi="宋体" w:cs="宋体" w:hint="eastAsia"/>
          <w:sz w:val="24"/>
        </w:rPr>
      </w:pPr>
    </w:p>
    <w:p w14:paraId="51BDF04D" w14:textId="77777777" w:rsidR="005F7330" w:rsidRDefault="005F7330">
      <w:pPr>
        <w:spacing w:line="360" w:lineRule="exact"/>
        <w:ind w:leftChars="1349" w:left="4587" w:firstLineChars="1000" w:firstLine="2400"/>
        <w:rPr>
          <w:rFonts w:hAnsi="宋体" w:cs="宋体" w:hint="eastAsia"/>
          <w:sz w:val="24"/>
        </w:rPr>
      </w:pPr>
    </w:p>
    <w:p w14:paraId="7EB88FA6" w14:textId="77777777" w:rsidR="005F7330" w:rsidRDefault="00000000">
      <w:pPr>
        <w:spacing w:line="360" w:lineRule="exact"/>
        <w:jc w:val="center"/>
        <w:rPr>
          <w:rFonts w:hAnsi="宋体" w:cs="宋体" w:hint="eastAsia"/>
          <w:sz w:val="24"/>
        </w:rPr>
      </w:pPr>
      <w:r>
        <w:rPr>
          <w:rFonts w:hAnsi="宋体" w:cs="宋体" w:hint="eastAsia"/>
          <w:sz w:val="24"/>
        </w:rPr>
        <w:t xml:space="preserve">                授权委托日期：</w:t>
      </w:r>
      <w:r>
        <w:rPr>
          <w:rFonts w:hAnsi="宋体" w:cs="宋体" w:hint="eastAsia"/>
          <w:sz w:val="24"/>
          <w:u w:val="single"/>
        </w:rPr>
        <w:t xml:space="preserve">      </w:t>
      </w:r>
      <w:r>
        <w:rPr>
          <w:rFonts w:hAnsi="宋体" w:cs="宋体" w:hint="eastAsia"/>
          <w:sz w:val="24"/>
        </w:rPr>
        <w:t>年</w:t>
      </w:r>
      <w:r>
        <w:rPr>
          <w:rFonts w:hAnsi="宋体" w:cs="宋体" w:hint="eastAsia"/>
          <w:sz w:val="24"/>
          <w:u w:val="single"/>
        </w:rPr>
        <w:t xml:space="preserve">    </w:t>
      </w:r>
      <w:r>
        <w:rPr>
          <w:rFonts w:hAnsi="宋体" w:cs="宋体" w:hint="eastAsia"/>
          <w:sz w:val="24"/>
        </w:rPr>
        <w:t>月</w:t>
      </w:r>
      <w:r>
        <w:rPr>
          <w:rFonts w:hAnsi="宋体" w:cs="宋体" w:hint="eastAsia"/>
          <w:sz w:val="24"/>
          <w:u w:val="single"/>
        </w:rPr>
        <w:t xml:space="preserve">    </w:t>
      </w:r>
      <w:r>
        <w:rPr>
          <w:rFonts w:hAnsi="宋体" w:cs="宋体" w:hint="eastAsia"/>
          <w:sz w:val="24"/>
        </w:rPr>
        <w:t>日</w:t>
      </w:r>
    </w:p>
    <w:p w14:paraId="096BDB61" w14:textId="77777777" w:rsidR="005F7330" w:rsidRDefault="005F7330">
      <w:pPr>
        <w:spacing w:line="400" w:lineRule="exact"/>
        <w:jc w:val="left"/>
        <w:rPr>
          <w:rFonts w:hAnsi="宋体" w:cs="宋体" w:hint="eastAsia"/>
          <w:b/>
          <w:sz w:val="24"/>
        </w:rPr>
      </w:pPr>
    </w:p>
    <w:p w14:paraId="09CBC653" w14:textId="77777777" w:rsidR="005F7330" w:rsidRDefault="005F7330">
      <w:pPr>
        <w:spacing w:line="400" w:lineRule="exact"/>
        <w:jc w:val="left"/>
        <w:rPr>
          <w:rFonts w:hAnsi="宋体" w:cs="宋体" w:hint="eastAsia"/>
          <w:b/>
          <w:sz w:val="24"/>
        </w:rPr>
      </w:pPr>
    </w:p>
    <w:p w14:paraId="69840676" w14:textId="77777777" w:rsidR="005F7330" w:rsidRDefault="00000000">
      <w:pPr>
        <w:spacing w:line="400" w:lineRule="exact"/>
        <w:jc w:val="left"/>
        <w:rPr>
          <w:rFonts w:hAnsi="宋体" w:cs="宋体" w:hint="eastAsia"/>
          <w:b/>
          <w:sz w:val="24"/>
        </w:rPr>
      </w:pPr>
      <w:r>
        <w:rPr>
          <w:rFonts w:hAnsi="宋体" w:cs="宋体" w:hint="eastAsia"/>
          <w:b/>
          <w:sz w:val="24"/>
        </w:rPr>
        <w:t>注：后附授权代理人身份证复印件。</w:t>
      </w:r>
    </w:p>
    <w:p w14:paraId="08F8D26F" w14:textId="77777777" w:rsidR="005F7330" w:rsidRDefault="00000000">
      <w:pPr>
        <w:numPr>
          <w:ilvl w:val="0"/>
          <w:numId w:val="10"/>
        </w:numPr>
        <w:spacing w:line="400" w:lineRule="exact"/>
        <w:jc w:val="left"/>
        <w:rPr>
          <w:rFonts w:hAnsi="宋体" w:cs="宋体" w:hint="eastAsia"/>
          <w:b/>
          <w:sz w:val="32"/>
          <w:szCs w:val="32"/>
        </w:rPr>
      </w:pPr>
      <w:r>
        <w:rPr>
          <w:rFonts w:hAnsi="宋体" w:cs="宋体" w:hint="eastAsia"/>
        </w:rPr>
        <w:br w:type="page"/>
      </w:r>
    </w:p>
    <w:p w14:paraId="4CAD9F93" w14:textId="77777777" w:rsidR="005F7330" w:rsidRDefault="00000000">
      <w:pPr>
        <w:widowControl/>
        <w:jc w:val="center"/>
        <w:outlineLvl w:val="1"/>
        <w:rPr>
          <w:rFonts w:hAnsi="宋体" w:cs="宋体" w:hint="eastAsia"/>
          <w:b/>
          <w:sz w:val="32"/>
          <w:szCs w:val="32"/>
        </w:rPr>
      </w:pPr>
      <w:r>
        <w:rPr>
          <w:rFonts w:hAnsi="宋体" w:cs="宋体" w:hint="eastAsia"/>
          <w:b/>
          <w:sz w:val="32"/>
          <w:szCs w:val="32"/>
        </w:rPr>
        <w:lastRenderedPageBreak/>
        <w:t>（三）竞价保证金缴纳证明复印件或扫描件</w:t>
      </w:r>
    </w:p>
    <w:p w14:paraId="3BCFAD88" w14:textId="77777777" w:rsidR="005F7330" w:rsidRDefault="00000000">
      <w:pPr>
        <w:pStyle w:val="25"/>
        <w:ind w:firstLine="528"/>
        <w:rPr>
          <w:rFonts w:hAnsi="宋体" w:cs="宋体" w:hint="eastAsia"/>
        </w:rPr>
      </w:pPr>
      <w:r>
        <w:rPr>
          <w:rFonts w:hAnsi="宋体" w:cs="宋体" w:hint="eastAsia"/>
        </w:rPr>
        <w:br w:type="page"/>
      </w:r>
    </w:p>
    <w:p w14:paraId="29412029" w14:textId="77777777" w:rsidR="005F7330" w:rsidRDefault="00000000">
      <w:pPr>
        <w:widowControl/>
        <w:jc w:val="center"/>
        <w:outlineLvl w:val="1"/>
        <w:rPr>
          <w:rFonts w:hAnsi="宋体" w:cs="宋体" w:hint="eastAsia"/>
          <w:b/>
          <w:sz w:val="32"/>
          <w:szCs w:val="32"/>
        </w:rPr>
      </w:pPr>
      <w:r>
        <w:rPr>
          <w:rFonts w:hAnsi="宋体" w:cs="宋体" w:hint="eastAsia"/>
          <w:b/>
          <w:sz w:val="32"/>
          <w:szCs w:val="32"/>
        </w:rPr>
        <w:lastRenderedPageBreak/>
        <w:t>（四）班 组 报 价</w:t>
      </w:r>
    </w:p>
    <w:p w14:paraId="427B91FF" w14:textId="77777777" w:rsidR="005F7330" w:rsidRDefault="005F7330">
      <w:pPr>
        <w:rPr>
          <w:rFonts w:hAnsi="宋体" w:cs="宋体" w:hint="eastAsia"/>
          <w:szCs w:val="21"/>
        </w:rPr>
      </w:pPr>
    </w:p>
    <w:p w14:paraId="199CB9F5" w14:textId="77777777" w:rsidR="005F7330" w:rsidRDefault="005F7330">
      <w:pPr>
        <w:rPr>
          <w:rFonts w:hAnsi="宋体" w:cs="宋体" w:hint="eastAsia"/>
          <w:szCs w:val="21"/>
        </w:rPr>
      </w:pPr>
    </w:p>
    <w:p w14:paraId="2C96A912" w14:textId="77777777" w:rsidR="005F7330" w:rsidRDefault="005F7330">
      <w:pPr>
        <w:rPr>
          <w:rFonts w:hAnsi="宋体" w:cs="宋体" w:hint="eastAsia"/>
          <w:szCs w:val="21"/>
        </w:rPr>
      </w:pPr>
    </w:p>
    <w:p w14:paraId="2AE0F2CE" w14:textId="77777777" w:rsidR="005F7330" w:rsidRDefault="005F7330">
      <w:pPr>
        <w:rPr>
          <w:rFonts w:hAnsi="宋体" w:cs="宋体" w:hint="eastAsia"/>
          <w:szCs w:val="21"/>
        </w:rPr>
      </w:pPr>
    </w:p>
    <w:p w14:paraId="12CF8575" w14:textId="77777777" w:rsidR="005F7330" w:rsidRDefault="005F7330">
      <w:pPr>
        <w:rPr>
          <w:rFonts w:hAnsi="宋体" w:cs="宋体" w:hint="eastAsia"/>
          <w:szCs w:val="21"/>
        </w:rPr>
      </w:pPr>
    </w:p>
    <w:p w14:paraId="3E3F8AF5" w14:textId="77777777" w:rsidR="005F7330" w:rsidRDefault="005F7330">
      <w:pPr>
        <w:rPr>
          <w:rFonts w:hAnsi="宋体" w:cs="宋体" w:hint="eastAsia"/>
          <w:szCs w:val="21"/>
        </w:rPr>
      </w:pPr>
    </w:p>
    <w:p w14:paraId="26C2AE59" w14:textId="77777777" w:rsidR="005F7330" w:rsidRDefault="005F7330">
      <w:pPr>
        <w:rPr>
          <w:rFonts w:hAnsi="宋体" w:cs="宋体" w:hint="eastAsia"/>
          <w:sz w:val="30"/>
          <w:szCs w:val="30"/>
        </w:rPr>
      </w:pPr>
    </w:p>
    <w:p w14:paraId="15A761E7" w14:textId="77777777" w:rsidR="005F7330" w:rsidRDefault="00000000">
      <w:pPr>
        <w:ind w:firstLineChars="300" w:firstLine="900"/>
        <w:rPr>
          <w:rFonts w:hAnsi="宋体" w:cs="宋体" w:hint="eastAsia"/>
          <w:sz w:val="30"/>
          <w:szCs w:val="30"/>
          <w:u w:val="single"/>
        </w:rPr>
      </w:pPr>
      <w:r>
        <w:rPr>
          <w:rFonts w:hAnsi="宋体" w:cs="宋体" w:hint="eastAsia"/>
          <w:sz w:val="30"/>
          <w:szCs w:val="30"/>
        </w:rPr>
        <w:t>班   组   长：</w:t>
      </w:r>
      <w:r>
        <w:rPr>
          <w:rFonts w:hAnsi="宋体" w:cs="宋体" w:hint="eastAsia"/>
          <w:sz w:val="30"/>
          <w:szCs w:val="30"/>
          <w:u w:val="single"/>
        </w:rPr>
        <w:t xml:space="preserve">                                        </w:t>
      </w:r>
    </w:p>
    <w:p w14:paraId="51639F07" w14:textId="77777777" w:rsidR="005F7330" w:rsidRDefault="005F7330">
      <w:pPr>
        <w:rPr>
          <w:rFonts w:hAnsi="宋体" w:cs="宋体" w:hint="eastAsia"/>
          <w:szCs w:val="21"/>
        </w:rPr>
      </w:pPr>
    </w:p>
    <w:p w14:paraId="75D8ADA6" w14:textId="77777777" w:rsidR="005F7330" w:rsidRDefault="00000000">
      <w:pPr>
        <w:ind w:firstLineChars="300" w:firstLine="900"/>
        <w:rPr>
          <w:rFonts w:hAnsi="宋体" w:cs="宋体" w:hint="eastAsia"/>
          <w:sz w:val="30"/>
          <w:szCs w:val="30"/>
          <w:u w:val="single"/>
        </w:rPr>
      </w:pPr>
      <w:r>
        <w:rPr>
          <w:rFonts w:hAnsi="宋体" w:cs="宋体" w:hint="eastAsia"/>
          <w:sz w:val="30"/>
          <w:szCs w:val="30"/>
        </w:rPr>
        <w:t>工  程 名 称：</w:t>
      </w:r>
      <w:r>
        <w:rPr>
          <w:rFonts w:hAnsi="宋体" w:cs="宋体" w:hint="eastAsia"/>
          <w:sz w:val="30"/>
          <w:szCs w:val="30"/>
          <w:u w:val="single"/>
        </w:rPr>
        <w:t xml:space="preserve">                                        </w:t>
      </w:r>
    </w:p>
    <w:p w14:paraId="148ABEE8" w14:textId="77777777" w:rsidR="005F7330" w:rsidRDefault="00000000">
      <w:pPr>
        <w:spacing w:line="720" w:lineRule="exact"/>
        <w:ind w:firstLineChars="300" w:firstLine="900"/>
        <w:rPr>
          <w:rFonts w:hAnsi="宋体" w:cs="宋体" w:hint="eastAsia"/>
          <w:sz w:val="30"/>
          <w:szCs w:val="30"/>
          <w:u w:val="single"/>
        </w:rPr>
      </w:pPr>
      <w:r>
        <w:rPr>
          <w:rFonts w:hAnsi="宋体" w:cs="宋体" w:hint="eastAsia"/>
          <w:sz w:val="30"/>
          <w:szCs w:val="30"/>
        </w:rPr>
        <w:t>竞价报价（小写）：</w:t>
      </w:r>
      <w:r>
        <w:rPr>
          <w:rFonts w:hAnsi="宋体" w:cs="宋体" w:hint="eastAsia"/>
          <w:sz w:val="30"/>
          <w:szCs w:val="30"/>
          <w:u w:val="single"/>
        </w:rPr>
        <w:t xml:space="preserve">                                    </w:t>
      </w:r>
    </w:p>
    <w:p w14:paraId="29CA78AA" w14:textId="77777777" w:rsidR="005F7330" w:rsidRDefault="00000000">
      <w:pPr>
        <w:spacing w:line="720" w:lineRule="exact"/>
        <w:rPr>
          <w:rFonts w:hAnsi="宋体" w:cs="宋体" w:hint="eastAsia"/>
          <w:sz w:val="30"/>
          <w:szCs w:val="30"/>
          <w:u w:val="single"/>
        </w:rPr>
      </w:pPr>
      <w:r>
        <w:rPr>
          <w:rFonts w:hAnsi="宋体" w:cs="宋体" w:hint="eastAsia"/>
          <w:sz w:val="30"/>
          <w:szCs w:val="30"/>
        </w:rPr>
        <w:t xml:space="preserve">              （大写）：</w:t>
      </w:r>
      <w:r>
        <w:rPr>
          <w:rFonts w:hAnsi="宋体" w:cs="宋体" w:hint="eastAsia"/>
          <w:sz w:val="30"/>
          <w:szCs w:val="30"/>
          <w:u w:val="single"/>
        </w:rPr>
        <w:t xml:space="preserve">                                    </w:t>
      </w:r>
    </w:p>
    <w:p w14:paraId="5783D5F1" w14:textId="77777777" w:rsidR="005F7330" w:rsidRDefault="005F7330">
      <w:pPr>
        <w:spacing w:line="360" w:lineRule="exact"/>
        <w:rPr>
          <w:rFonts w:hAnsi="宋体" w:cs="宋体" w:hint="eastAsia"/>
          <w:sz w:val="30"/>
          <w:szCs w:val="30"/>
        </w:rPr>
      </w:pPr>
    </w:p>
    <w:p w14:paraId="77B363A0" w14:textId="77777777" w:rsidR="005F7330" w:rsidRDefault="005F7330">
      <w:pPr>
        <w:spacing w:line="360" w:lineRule="exact"/>
        <w:rPr>
          <w:rFonts w:hAnsi="宋体" w:cs="宋体" w:hint="eastAsia"/>
          <w:szCs w:val="21"/>
        </w:rPr>
      </w:pPr>
    </w:p>
    <w:p w14:paraId="3801F29A" w14:textId="77777777" w:rsidR="005F7330" w:rsidRDefault="00000000">
      <w:pPr>
        <w:jc w:val="center"/>
        <w:rPr>
          <w:rFonts w:hAnsi="宋体" w:cs="宋体" w:hint="eastAsia"/>
          <w:szCs w:val="21"/>
        </w:rPr>
      </w:pPr>
      <w:r>
        <w:rPr>
          <w:rFonts w:hAnsi="宋体" w:cs="宋体" w:hint="eastAsia"/>
          <w:szCs w:val="21"/>
        </w:rPr>
        <w:t xml:space="preserve">           </w:t>
      </w:r>
    </w:p>
    <w:p w14:paraId="3DC4D2FD" w14:textId="77777777" w:rsidR="005F7330" w:rsidRDefault="005F7330">
      <w:pPr>
        <w:spacing w:line="360" w:lineRule="exact"/>
        <w:rPr>
          <w:rFonts w:hAnsi="宋体" w:cs="宋体" w:hint="eastAsia"/>
          <w:szCs w:val="21"/>
        </w:rPr>
      </w:pPr>
    </w:p>
    <w:p w14:paraId="42DF13F8" w14:textId="77777777" w:rsidR="005F7330" w:rsidRDefault="005F7330">
      <w:pPr>
        <w:spacing w:line="360" w:lineRule="exact"/>
        <w:rPr>
          <w:rFonts w:hAnsi="宋体" w:cs="宋体" w:hint="eastAsia"/>
          <w:szCs w:val="21"/>
        </w:rPr>
      </w:pPr>
    </w:p>
    <w:p w14:paraId="030DE5B1" w14:textId="77777777" w:rsidR="005F7330" w:rsidRDefault="005F7330">
      <w:pPr>
        <w:spacing w:line="360" w:lineRule="exact"/>
        <w:rPr>
          <w:rFonts w:hAnsi="宋体" w:cs="宋体" w:hint="eastAsia"/>
          <w:szCs w:val="21"/>
        </w:rPr>
      </w:pPr>
    </w:p>
    <w:p w14:paraId="47316D8C" w14:textId="77777777" w:rsidR="005F7330" w:rsidRDefault="00000000">
      <w:pPr>
        <w:spacing w:line="360" w:lineRule="exact"/>
        <w:ind w:firstLineChars="200" w:firstLine="600"/>
        <w:jc w:val="left"/>
        <w:rPr>
          <w:rFonts w:hAnsi="宋体" w:cs="宋体" w:hint="eastAsia"/>
          <w:szCs w:val="21"/>
        </w:rPr>
      </w:pPr>
      <w:r>
        <w:rPr>
          <w:rFonts w:hAnsi="宋体" w:cs="宋体" w:hint="eastAsia"/>
          <w:sz w:val="30"/>
          <w:szCs w:val="30"/>
        </w:rPr>
        <w:t>授权委托人：</w:t>
      </w:r>
      <w:r>
        <w:rPr>
          <w:rFonts w:hAnsi="宋体" w:cs="宋体" w:hint="eastAsia"/>
          <w:sz w:val="30"/>
          <w:szCs w:val="30"/>
          <w:u w:val="single"/>
        </w:rPr>
        <w:t xml:space="preserve">                               </w:t>
      </w:r>
      <w:r>
        <w:rPr>
          <w:rFonts w:hAnsi="宋体" w:cs="宋体" w:hint="eastAsia"/>
          <w:szCs w:val="21"/>
        </w:rPr>
        <w:t>（签字、指模）</w:t>
      </w:r>
      <w:r>
        <w:rPr>
          <w:rFonts w:hAnsi="宋体" w:cs="宋体" w:hint="eastAsia"/>
          <w:sz w:val="30"/>
          <w:szCs w:val="30"/>
        </w:rPr>
        <w:t xml:space="preserve">                         </w:t>
      </w:r>
      <w:r>
        <w:rPr>
          <w:rFonts w:hAnsi="宋体" w:cs="宋体" w:hint="eastAsia"/>
          <w:szCs w:val="21"/>
        </w:rPr>
        <w:t xml:space="preserve">                            </w:t>
      </w:r>
    </w:p>
    <w:p w14:paraId="4E44812E" w14:textId="77777777" w:rsidR="005F7330" w:rsidRDefault="005F7330">
      <w:pPr>
        <w:spacing w:line="360" w:lineRule="exact"/>
        <w:ind w:left="4930" w:hangingChars="1450" w:hanging="4930"/>
        <w:jc w:val="left"/>
        <w:rPr>
          <w:rFonts w:hAnsi="宋体" w:cs="宋体" w:hint="eastAsia"/>
          <w:szCs w:val="21"/>
        </w:rPr>
      </w:pPr>
    </w:p>
    <w:p w14:paraId="351CB314" w14:textId="77777777" w:rsidR="005F7330" w:rsidRDefault="005F7330">
      <w:pPr>
        <w:spacing w:line="360" w:lineRule="exact"/>
        <w:ind w:left="4930" w:hangingChars="1450" w:hanging="4930"/>
        <w:jc w:val="left"/>
        <w:rPr>
          <w:rFonts w:hAnsi="宋体" w:cs="宋体" w:hint="eastAsia"/>
          <w:szCs w:val="21"/>
        </w:rPr>
      </w:pPr>
    </w:p>
    <w:p w14:paraId="290ED94A" w14:textId="77777777" w:rsidR="005F7330" w:rsidRDefault="005F7330">
      <w:pPr>
        <w:spacing w:line="360" w:lineRule="exact"/>
        <w:ind w:left="4930" w:hangingChars="1450" w:hanging="4930"/>
        <w:jc w:val="left"/>
        <w:rPr>
          <w:rFonts w:hAnsi="宋体" w:cs="宋体" w:hint="eastAsia"/>
          <w:szCs w:val="21"/>
        </w:rPr>
      </w:pPr>
    </w:p>
    <w:p w14:paraId="39B2A940" w14:textId="77777777" w:rsidR="005F7330" w:rsidRDefault="00000000">
      <w:pPr>
        <w:spacing w:line="360" w:lineRule="exact"/>
        <w:ind w:left="4930" w:hangingChars="1450" w:hanging="4930"/>
        <w:jc w:val="left"/>
        <w:rPr>
          <w:rFonts w:hAnsi="宋体" w:cs="宋体" w:hint="eastAsia"/>
          <w:szCs w:val="21"/>
        </w:rPr>
      </w:pPr>
      <w:r>
        <w:rPr>
          <w:rFonts w:hAnsi="宋体" w:cs="宋体" w:hint="eastAsia"/>
          <w:szCs w:val="21"/>
        </w:rPr>
        <w:t xml:space="preserve">                          </w:t>
      </w:r>
    </w:p>
    <w:p w14:paraId="1613CD07" w14:textId="77777777" w:rsidR="005F7330" w:rsidRDefault="005F7330">
      <w:pPr>
        <w:spacing w:line="360" w:lineRule="exact"/>
        <w:ind w:left="4930" w:hangingChars="1450" w:hanging="4930"/>
        <w:jc w:val="left"/>
        <w:rPr>
          <w:rFonts w:hAnsi="宋体" w:cs="宋体" w:hint="eastAsia"/>
          <w:szCs w:val="21"/>
        </w:rPr>
      </w:pPr>
    </w:p>
    <w:p w14:paraId="10AD31AE" w14:textId="77777777" w:rsidR="005F7330" w:rsidRDefault="005F7330">
      <w:pPr>
        <w:spacing w:line="360" w:lineRule="exact"/>
        <w:ind w:left="4930" w:hangingChars="1450" w:hanging="4930"/>
        <w:jc w:val="left"/>
        <w:rPr>
          <w:rFonts w:hAnsi="宋体" w:cs="宋体" w:hint="eastAsia"/>
          <w:szCs w:val="21"/>
        </w:rPr>
      </w:pPr>
    </w:p>
    <w:p w14:paraId="5F579329" w14:textId="77777777" w:rsidR="005F7330" w:rsidRDefault="005F7330">
      <w:pPr>
        <w:rPr>
          <w:rFonts w:hAnsi="宋体" w:cs="宋体" w:hint="eastAsia"/>
          <w:sz w:val="28"/>
          <w:szCs w:val="28"/>
        </w:rPr>
      </w:pPr>
    </w:p>
    <w:p w14:paraId="3DB57984" w14:textId="77777777" w:rsidR="005F7330" w:rsidRDefault="005F7330">
      <w:pPr>
        <w:rPr>
          <w:rFonts w:hAnsi="宋体" w:cs="宋体" w:hint="eastAsia"/>
          <w:sz w:val="28"/>
          <w:szCs w:val="28"/>
        </w:rPr>
      </w:pPr>
    </w:p>
    <w:p w14:paraId="76038CD3" w14:textId="77777777" w:rsidR="005F7330" w:rsidRDefault="00000000">
      <w:pPr>
        <w:spacing w:line="360" w:lineRule="exact"/>
        <w:rPr>
          <w:rFonts w:hAnsi="宋体" w:cs="宋体" w:hint="eastAsia"/>
          <w:b/>
          <w:sz w:val="44"/>
          <w:szCs w:val="44"/>
        </w:rPr>
      </w:pPr>
      <w:r>
        <w:rPr>
          <w:rFonts w:hAnsi="宋体" w:cs="宋体" w:hint="eastAsia"/>
          <w:sz w:val="28"/>
          <w:szCs w:val="28"/>
        </w:rPr>
        <w:t>编制时间：     年    月    日</w:t>
      </w:r>
    </w:p>
    <w:p w14:paraId="013E6C9F" w14:textId="77777777" w:rsidR="005F7330" w:rsidRDefault="005F7330">
      <w:pPr>
        <w:spacing w:line="360" w:lineRule="exact"/>
        <w:rPr>
          <w:rFonts w:hAnsi="宋体" w:cs="宋体" w:hint="eastAsia"/>
          <w:b/>
          <w:sz w:val="44"/>
          <w:szCs w:val="44"/>
        </w:rPr>
      </w:pPr>
    </w:p>
    <w:p w14:paraId="52D9CDE0" w14:textId="77777777" w:rsidR="005F7330" w:rsidRDefault="00000000">
      <w:pPr>
        <w:widowControl/>
        <w:jc w:val="center"/>
        <w:rPr>
          <w:rFonts w:hAnsi="宋体" w:cs="宋体" w:hint="eastAsia"/>
          <w:b/>
          <w:sz w:val="40"/>
          <w:szCs w:val="40"/>
        </w:rPr>
      </w:pPr>
      <w:r>
        <w:rPr>
          <w:rFonts w:hAnsi="宋体" w:cs="宋体" w:hint="eastAsia"/>
          <w:b/>
          <w:sz w:val="44"/>
          <w:szCs w:val="44"/>
        </w:rPr>
        <w:br w:type="page"/>
      </w:r>
      <w:r>
        <w:rPr>
          <w:rFonts w:hAnsi="宋体" w:cs="宋体" w:hint="eastAsia"/>
          <w:b/>
          <w:sz w:val="40"/>
          <w:szCs w:val="40"/>
        </w:rPr>
        <w:lastRenderedPageBreak/>
        <w:t>报价说明</w:t>
      </w:r>
    </w:p>
    <w:p w14:paraId="08BBFA79" w14:textId="77777777" w:rsidR="005F7330" w:rsidRDefault="00000000">
      <w:pPr>
        <w:pStyle w:val="25"/>
        <w:spacing w:beforeLines="50" w:before="120" w:line="400" w:lineRule="exact"/>
        <w:ind w:left="0" w:firstLine="482"/>
        <w:rPr>
          <w:rFonts w:hAnsi="宋体" w:cs="宋体" w:hint="eastAsia"/>
          <w:b/>
          <w:bCs/>
          <w:spacing w:val="0"/>
          <w:szCs w:val="22"/>
          <w:u w:val="single"/>
        </w:rPr>
      </w:pPr>
      <w:r>
        <w:rPr>
          <w:rFonts w:hAnsi="宋体" w:cs="宋体" w:hint="eastAsia"/>
          <w:b/>
          <w:bCs/>
          <w:spacing w:val="0"/>
          <w:szCs w:val="22"/>
          <w:u w:val="single"/>
        </w:rPr>
        <w:t>竞价报价应综合考虑以下内容（包含在报价中）：</w:t>
      </w:r>
    </w:p>
    <w:p w14:paraId="2E84A8B5" w14:textId="77777777" w:rsidR="005F7330" w:rsidRDefault="005F7330">
      <w:pPr>
        <w:pStyle w:val="25"/>
        <w:ind w:firstLine="480"/>
        <w:rPr>
          <w:rFonts w:hAnsi="宋体" w:cs="宋体" w:hint="eastAsia"/>
          <w:spacing w:val="0"/>
          <w:szCs w:val="22"/>
        </w:rPr>
      </w:pPr>
    </w:p>
    <w:p w14:paraId="3248FCCC"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cs="宋体" w:hint="eastAsia"/>
          <w:b/>
          <w:bCs/>
          <w:color w:val="FF0000"/>
          <w:sz w:val="24"/>
          <w:szCs w:val="24"/>
        </w:rPr>
        <w:t>图纸范围内关于粘钢结构加固等所有工作内容，主要包括施工图纸</w:t>
      </w:r>
      <w:proofErr w:type="gramStart"/>
      <w:r>
        <w:rPr>
          <w:rFonts w:hAnsi="宋体" w:cs="宋体" w:hint="eastAsia"/>
          <w:b/>
          <w:bCs/>
          <w:color w:val="FF0000"/>
          <w:sz w:val="24"/>
          <w:szCs w:val="24"/>
        </w:rPr>
        <w:t>内梁粘钢</w:t>
      </w:r>
      <w:proofErr w:type="gramEnd"/>
      <w:r>
        <w:rPr>
          <w:rFonts w:hAnsi="宋体" w:cs="宋体" w:hint="eastAsia"/>
          <w:b/>
          <w:bCs/>
          <w:color w:val="FF0000"/>
          <w:sz w:val="24"/>
          <w:szCs w:val="24"/>
        </w:rPr>
        <w:t>加固、柱包钢加固、</w:t>
      </w:r>
      <w:proofErr w:type="gramStart"/>
      <w:r>
        <w:rPr>
          <w:rFonts w:hAnsi="宋体" w:cs="宋体" w:hint="eastAsia"/>
          <w:b/>
          <w:bCs/>
          <w:color w:val="FF0000"/>
          <w:sz w:val="24"/>
          <w:szCs w:val="24"/>
        </w:rPr>
        <w:t>板粘钢</w:t>
      </w:r>
      <w:proofErr w:type="gramEnd"/>
      <w:r>
        <w:rPr>
          <w:rFonts w:hAnsi="宋体" w:cs="宋体" w:hint="eastAsia"/>
          <w:b/>
          <w:bCs/>
          <w:color w:val="FF0000"/>
          <w:sz w:val="24"/>
          <w:szCs w:val="24"/>
        </w:rPr>
        <w:t>加固、</w:t>
      </w:r>
      <w:proofErr w:type="gramStart"/>
      <w:r>
        <w:rPr>
          <w:rFonts w:hAnsi="宋体" w:cs="宋体" w:hint="eastAsia"/>
          <w:b/>
          <w:bCs/>
          <w:color w:val="FF0000"/>
          <w:sz w:val="24"/>
          <w:szCs w:val="24"/>
        </w:rPr>
        <w:t>墙粘钢</w:t>
      </w:r>
      <w:proofErr w:type="gramEnd"/>
      <w:r>
        <w:rPr>
          <w:rFonts w:hAnsi="宋体" w:cs="宋体" w:hint="eastAsia"/>
          <w:b/>
          <w:bCs/>
          <w:color w:val="FF0000"/>
          <w:sz w:val="24"/>
          <w:szCs w:val="24"/>
        </w:rPr>
        <w:t>加固、新增</w:t>
      </w:r>
      <w:proofErr w:type="gramStart"/>
      <w:r>
        <w:rPr>
          <w:rFonts w:hAnsi="宋体" w:cs="宋体" w:hint="eastAsia"/>
          <w:b/>
          <w:bCs/>
          <w:color w:val="FF0000"/>
          <w:sz w:val="24"/>
          <w:szCs w:val="24"/>
        </w:rPr>
        <w:t>洞口粘钢加固</w:t>
      </w:r>
      <w:proofErr w:type="gramEnd"/>
      <w:r>
        <w:rPr>
          <w:rFonts w:hAnsi="宋体" w:cs="宋体" w:hint="eastAsia"/>
          <w:b/>
          <w:bCs/>
          <w:color w:val="FF0000"/>
          <w:sz w:val="24"/>
          <w:szCs w:val="24"/>
        </w:rPr>
        <w:t>、锚栓制安切割等全部工作内容（包含粘贴</w:t>
      </w:r>
      <w:proofErr w:type="gramStart"/>
      <w:r>
        <w:rPr>
          <w:rFonts w:hAnsi="宋体" w:cs="宋体" w:hint="eastAsia"/>
          <w:b/>
          <w:bCs/>
          <w:color w:val="FF0000"/>
          <w:sz w:val="24"/>
          <w:szCs w:val="24"/>
        </w:rPr>
        <w:t>面基层</w:t>
      </w:r>
      <w:proofErr w:type="gramEnd"/>
      <w:r>
        <w:rPr>
          <w:rFonts w:hAnsi="宋体" w:cs="宋体" w:hint="eastAsia"/>
          <w:b/>
          <w:bCs/>
          <w:color w:val="FF0000"/>
          <w:sz w:val="24"/>
          <w:szCs w:val="24"/>
        </w:rPr>
        <w:t>打磨清理、缺陷部位修补、钢板打磨除锈、钢板焊接、钢板粘贴、钢板粘贴后支撑固定、锚栓制作安装切割、灌胶、喷涂防锈漆等，以及施工包含所有相关措施项目施工）以及完成竞价发包人要求的安全文明施工内容，并配合安装专业预留预埋施工。具体施工内容详见本工程的相应图纸及相关要求。</w:t>
      </w:r>
    </w:p>
    <w:p w14:paraId="3516FE2B"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cs="宋体" w:hint="eastAsia"/>
          <w:b/>
          <w:bCs/>
          <w:color w:val="000000" w:themeColor="text1"/>
          <w:sz w:val="24"/>
          <w:szCs w:val="24"/>
        </w:rPr>
        <w:t>竞价人需配合竞价发包人完成试验和资料收集等一系列工作，并且确保质量验收通过，因报验和资料归档延迟等相关问题，给竞价发包人带来损失，一切责任由竞价人承担，并且负责赔偿</w:t>
      </w:r>
      <w:proofErr w:type="gramStart"/>
      <w:r>
        <w:rPr>
          <w:rFonts w:hAnsi="宋体" w:cs="宋体" w:hint="eastAsia"/>
          <w:b/>
          <w:bCs/>
          <w:color w:val="000000" w:themeColor="text1"/>
          <w:sz w:val="24"/>
          <w:szCs w:val="24"/>
        </w:rPr>
        <w:t>所因此</w:t>
      </w:r>
      <w:proofErr w:type="gramEnd"/>
      <w:r>
        <w:rPr>
          <w:rFonts w:hAnsi="宋体" w:cs="宋体" w:hint="eastAsia"/>
          <w:b/>
          <w:bCs/>
          <w:color w:val="000000" w:themeColor="text1"/>
          <w:sz w:val="24"/>
          <w:szCs w:val="24"/>
        </w:rPr>
        <w:t>造成的损失，若竞价发包人因此所产生的其它损失，竞价人也需负责赔偿竞价发包人损失。</w:t>
      </w:r>
    </w:p>
    <w:p w14:paraId="4E218C37"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竞价人负责一切与文明施工有关的内容，且均包含在报价内</w:t>
      </w:r>
      <w:r>
        <w:rPr>
          <w:rFonts w:hAnsi="宋体" w:cs="宋体" w:hint="eastAsia"/>
          <w:b/>
          <w:bCs/>
          <w:color w:val="000000" w:themeColor="text1"/>
          <w:sz w:val="24"/>
          <w:szCs w:val="24"/>
        </w:rPr>
        <w:t>。</w:t>
      </w:r>
    </w:p>
    <w:p w14:paraId="780CF697"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企业管理费、利润、风险、税金（增值税）及各种</w:t>
      </w:r>
      <w:proofErr w:type="gramStart"/>
      <w:r>
        <w:rPr>
          <w:rFonts w:hAnsi="宋体" w:hint="eastAsia"/>
          <w:b/>
          <w:bCs/>
          <w:color w:val="000000" w:themeColor="text1"/>
          <w:sz w:val="24"/>
        </w:rPr>
        <w:t>规</w:t>
      </w:r>
      <w:proofErr w:type="gramEnd"/>
      <w:r>
        <w:rPr>
          <w:rFonts w:hAnsi="宋体" w:hint="eastAsia"/>
          <w:b/>
          <w:bCs/>
          <w:color w:val="000000" w:themeColor="text1"/>
          <w:sz w:val="24"/>
        </w:rPr>
        <w:t>费。</w:t>
      </w:r>
    </w:p>
    <w:p w14:paraId="245CEC2E"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特殊工程的配合及同一作业</w:t>
      </w:r>
      <w:proofErr w:type="gramStart"/>
      <w:r>
        <w:rPr>
          <w:rFonts w:hAnsi="宋体" w:hint="eastAsia"/>
          <w:b/>
          <w:bCs/>
          <w:color w:val="000000" w:themeColor="text1"/>
          <w:sz w:val="24"/>
        </w:rPr>
        <w:t>面施工</w:t>
      </w:r>
      <w:proofErr w:type="gramEnd"/>
      <w:r>
        <w:rPr>
          <w:rFonts w:hAnsi="宋体" w:hint="eastAsia"/>
          <w:b/>
          <w:bCs/>
          <w:color w:val="000000" w:themeColor="text1"/>
          <w:sz w:val="24"/>
        </w:rPr>
        <w:t>相互影响（人、材、机）降效的费用。</w:t>
      </w:r>
    </w:p>
    <w:p w14:paraId="1BDD54CA"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安全生产、文明施工及环保费用。</w:t>
      </w:r>
    </w:p>
    <w:p w14:paraId="150A8614"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自然气候、大气预警、臭氧管控、扬尘治理、国家性重大会议影响、政策性调整等造成停、窝工的费用。</w:t>
      </w:r>
    </w:p>
    <w:p w14:paraId="4FC665B0"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临电内容：</w:t>
      </w:r>
      <w:r>
        <w:rPr>
          <w:rFonts w:hAnsi="宋体" w:hint="eastAsia"/>
          <w:b/>
          <w:bCs/>
          <w:color w:val="000000" w:themeColor="text1"/>
          <w:sz w:val="24"/>
        </w:rPr>
        <w:fldChar w:fldCharType="begin"/>
      </w:r>
      <w:r>
        <w:rPr>
          <w:rFonts w:hAnsi="宋体" w:hint="eastAsia"/>
          <w:b/>
          <w:bCs/>
          <w:color w:val="000000" w:themeColor="text1"/>
          <w:sz w:val="24"/>
        </w:rPr>
        <w:instrText xml:space="preserve"> = 1 \* GB3 </w:instrText>
      </w:r>
      <w:r>
        <w:rPr>
          <w:rFonts w:hAnsi="宋体" w:hint="eastAsia"/>
          <w:b/>
          <w:bCs/>
          <w:color w:val="000000" w:themeColor="text1"/>
          <w:sz w:val="24"/>
        </w:rPr>
        <w:fldChar w:fldCharType="separate"/>
      </w:r>
      <w:r>
        <w:rPr>
          <w:rFonts w:hAnsi="宋体" w:hint="eastAsia"/>
          <w:b/>
          <w:bCs/>
          <w:color w:val="000000" w:themeColor="text1"/>
          <w:sz w:val="24"/>
        </w:rPr>
        <w:t>①</w:t>
      </w:r>
      <w:r>
        <w:rPr>
          <w:rFonts w:hAnsi="宋体" w:hint="eastAsia"/>
          <w:b/>
          <w:bCs/>
          <w:color w:val="000000" w:themeColor="text1"/>
          <w:sz w:val="24"/>
        </w:rPr>
        <w:fldChar w:fldCharType="end"/>
      </w:r>
      <w:r>
        <w:rPr>
          <w:rFonts w:hAnsi="宋体" w:hint="eastAsia"/>
          <w:b/>
          <w:bCs/>
          <w:color w:val="000000" w:themeColor="text1"/>
          <w:sz w:val="24"/>
        </w:rPr>
        <w:t xml:space="preserve">二级以下（不含二级）配电箱、电线、电缆的敷设 </w:t>
      </w:r>
      <w:r>
        <w:rPr>
          <w:rFonts w:hAnsi="宋体" w:hint="eastAsia"/>
          <w:b/>
          <w:bCs/>
          <w:color w:val="000000" w:themeColor="text1"/>
          <w:sz w:val="24"/>
        </w:rPr>
        <w:fldChar w:fldCharType="begin"/>
      </w:r>
      <w:r>
        <w:rPr>
          <w:rFonts w:hAnsi="宋体" w:hint="eastAsia"/>
          <w:b/>
          <w:bCs/>
          <w:color w:val="000000" w:themeColor="text1"/>
          <w:sz w:val="24"/>
        </w:rPr>
        <w:instrText xml:space="preserve"> = 2 \* GB3 </w:instrText>
      </w:r>
      <w:r>
        <w:rPr>
          <w:rFonts w:hAnsi="宋体" w:hint="eastAsia"/>
          <w:b/>
          <w:bCs/>
          <w:color w:val="000000" w:themeColor="text1"/>
          <w:sz w:val="24"/>
        </w:rPr>
        <w:fldChar w:fldCharType="separate"/>
      </w:r>
      <w:r>
        <w:rPr>
          <w:rFonts w:hAnsi="宋体" w:hint="eastAsia"/>
          <w:b/>
          <w:bCs/>
          <w:color w:val="000000" w:themeColor="text1"/>
          <w:sz w:val="24"/>
        </w:rPr>
        <w:t>②</w:t>
      </w:r>
      <w:r>
        <w:rPr>
          <w:rFonts w:hAnsi="宋体" w:hint="eastAsia"/>
          <w:b/>
          <w:bCs/>
          <w:color w:val="000000" w:themeColor="text1"/>
          <w:sz w:val="24"/>
        </w:rPr>
        <w:fldChar w:fldCharType="end"/>
      </w:r>
      <w:r>
        <w:rPr>
          <w:rFonts w:hAnsi="宋体" w:hint="eastAsia"/>
          <w:b/>
          <w:bCs/>
          <w:color w:val="000000" w:themeColor="text1"/>
          <w:sz w:val="24"/>
        </w:rPr>
        <w:t>移动照明的灯架、灯管、灯泡等材料及安装维护；③竞价发包人配备2名专职临电电工负责现场整体临电管理（此部分人工费由各分包单位根据造价进行分摊），竞价人需配备专职临电电工服从竞价发包人统一管理并负责承包范围内的所有临电管理工作。</w:t>
      </w:r>
    </w:p>
    <w:p w14:paraId="0937E22A"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竞价人职工安全防护用品均自备，具体包括：安全帽（由竞价人统一配发，费用由竞价人承担）、安全带、绝缘手套、绝缘鞋、口罩等。</w:t>
      </w:r>
    </w:p>
    <w:p w14:paraId="3FEC14D6"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相关风险竞价人应在竞价报价中予以考虑，风险包括不限于：成品保护、大型机械进出场、非重大施工条件的变化引起的如停工、扰民及民扰，材料二次搬运、合理的材料价格波动范围内造成的工程费用的增加等。这些风险因素已经包括在合同价款中。</w:t>
      </w:r>
    </w:p>
    <w:p w14:paraId="5EE83CB1"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竞价人的电费（生活区区域）及用餐费由竞价人自行承担。</w:t>
      </w:r>
    </w:p>
    <w:p w14:paraId="0E6D422C"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中标班组必须按国家有关法律法规规定为自有员工办理保险。</w:t>
      </w:r>
    </w:p>
    <w:p w14:paraId="10904CBB"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cs="宋体" w:hint="eastAsia"/>
          <w:b/>
          <w:bCs/>
          <w:color w:val="000000" w:themeColor="text1"/>
          <w:sz w:val="24"/>
          <w:szCs w:val="24"/>
        </w:rPr>
        <w:lastRenderedPageBreak/>
        <w:t>竞价范围内涉及的配套施工工序、辅材及施工措施。</w:t>
      </w:r>
    </w:p>
    <w:p w14:paraId="0ADC64FF"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hint="eastAsia"/>
          <w:b/>
          <w:bCs/>
          <w:color w:val="000000" w:themeColor="text1"/>
          <w:sz w:val="24"/>
        </w:rPr>
        <w:t>中标班组需在进场7日内完成所承包范围的施工图预算，报竞价人审核，确保工程量清单项无遗漏。</w:t>
      </w:r>
    </w:p>
    <w:p w14:paraId="441B53EB"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cs="宋体" w:hint="eastAsia"/>
          <w:b/>
          <w:bCs/>
          <w:color w:val="000000" w:themeColor="text1"/>
          <w:sz w:val="24"/>
          <w:szCs w:val="24"/>
        </w:rPr>
        <w:t>竞价范围内的施工及安装、测量放线、深化设计（竞价人须提供深化设计方案，经设计单位确认后交竞价发包人），以及竞价范围内涉及的试验检测、验收备案（含特种设备检测及备案，涉及的费用由竞价人自行考虑）、施工资料编制、报审及整理等全部工作内容。</w:t>
      </w:r>
    </w:p>
    <w:p w14:paraId="676F2A92"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cs="宋体" w:hint="eastAsia"/>
          <w:b/>
          <w:bCs/>
          <w:color w:val="000000" w:themeColor="text1"/>
          <w:sz w:val="24"/>
          <w:szCs w:val="24"/>
        </w:rPr>
        <w:t>竞价范围内的材料，机械设备的运输、场内二次倒运、垂直运输、材料送检、垃圾清理及外运。完成竞价发包人要求的安全文明施工内容</w:t>
      </w:r>
    </w:p>
    <w:p w14:paraId="2EC118D4"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cs="宋体" w:hint="eastAsia"/>
          <w:b/>
          <w:bCs/>
          <w:color w:val="000000" w:themeColor="text1"/>
          <w:sz w:val="24"/>
          <w:szCs w:val="24"/>
        </w:rPr>
        <w:t>竞价人负责配合其他相关专业施工。同时负责已完成工序和竞价范围的成品保护。</w:t>
      </w:r>
    </w:p>
    <w:p w14:paraId="40E2452C" w14:textId="77777777" w:rsidR="005F7330" w:rsidRDefault="00000000">
      <w:pPr>
        <w:numPr>
          <w:ilvl w:val="0"/>
          <w:numId w:val="11"/>
        </w:numPr>
        <w:spacing w:line="360" w:lineRule="auto"/>
        <w:ind w:firstLineChars="200" w:firstLine="482"/>
        <w:rPr>
          <w:rFonts w:hAnsi="宋体" w:cs="宋体" w:hint="eastAsia"/>
          <w:b/>
          <w:bCs/>
          <w:color w:val="000000" w:themeColor="text1"/>
          <w:sz w:val="24"/>
          <w:szCs w:val="24"/>
        </w:rPr>
      </w:pPr>
      <w:r>
        <w:rPr>
          <w:rFonts w:hAnsi="宋体" w:cs="宋体" w:hint="eastAsia"/>
          <w:b/>
          <w:bCs/>
          <w:color w:val="000000" w:themeColor="text1"/>
          <w:sz w:val="24"/>
          <w:szCs w:val="24"/>
        </w:rPr>
        <w:t>若涉及到与其他作业队施工交叉部分，需遵从并配合项目</w:t>
      </w:r>
      <w:proofErr w:type="gramStart"/>
      <w:r>
        <w:rPr>
          <w:rFonts w:hAnsi="宋体" w:cs="宋体" w:hint="eastAsia"/>
          <w:b/>
          <w:bCs/>
          <w:color w:val="000000" w:themeColor="text1"/>
          <w:sz w:val="24"/>
          <w:szCs w:val="24"/>
        </w:rPr>
        <w:t>部现场</w:t>
      </w:r>
      <w:proofErr w:type="gramEnd"/>
      <w:r>
        <w:rPr>
          <w:rFonts w:hAnsi="宋体" w:cs="宋体" w:hint="eastAsia"/>
          <w:b/>
          <w:bCs/>
          <w:color w:val="000000" w:themeColor="text1"/>
          <w:sz w:val="24"/>
          <w:szCs w:val="24"/>
        </w:rPr>
        <w:t>安排。</w:t>
      </w:r>
    </w:p>
    <w:p w14:paraId="43847FC0" w14:textId="77777777" w:rsidR="005F7330" w:rsidRDefault="005F7330">
      <w:pPr>
        <w:pStyle w:val="25"/>
        <w:ind w:left="0" w:firstLineChars="0" w:firstLine="0"/>
        <w:rPr>
          <w:rFonts w:hAnsi="宋体" w:cs="宋体" w:hint="eastAsia"/>
          <w:b/>
          <w:bCs/>
          <w:sz w:val="30"/>
        </w:rPr>
      </w:pPr>
    </w:p>
    <w:p w14:paraId="4D25CFA0" w14:textId="77777777" w:rsidR="005F7330" w:rsidRDefault="005F7330">
      <w:pPr>
        <w:pStyle w:val="25"/>
        <w:ind w:left="0" w:firstLineChars="0" w:firstLine="0"/>
        <w:rPr>
          <w:rFonts w:hAnsi="宋体" w:cs="宋体" w:hint="eastAsia"/>
          <w:b/>
          <w:bCs/>
          <w:sz w:val="30"/>
        </w:rPr>
      </w:pPr>
    </w:p>
    <w:p w14:paraId="3E9B1606" w14:textId="77777777" w:rsidR="005F7330" w:rsidRDefault="005F7330">
      <w:pPr>
        <w:pStyle w:val="25"/>
        <w:ind w:left="0" w:firstLineChars="0" w:firstLine="0"/>
        <w:rPr>
          <w:rFonts w:hAnsi="宋体" w:cs="宋体" w:hint="eastAsia"/>
          <w:b/>
          <w:bCs/>
          <w:sz w:val="30"/>
        </w:rPr>
      </w:pPr>
    </w:p>
    <w:p w14:paraId="5EA8C968" w14:textId="77777777" w:rsidR="005F7330" w:rsidRDefault="005F7330">
      <w:pPr>
        <w:pStyle w:val="25"/>
        <w:ind w:left="0" w:firstLineChars="0" w:firstLine="0"/>
        <w:rPr>
          <w:rFonts w:hAnsi="宋体" w:cs="宋体" w:hint="eastAsia"/>
          <w:b/>
          <w:bCs/>
          <w:sz w:val="30"/>
        </w:rPr>
      </w:pPr>
    </w:p>
    <w:p w14:paraId="0C4383D6" w14:textId="77777777" w:rsidR="005F7330" w:rsidRDefault="005F7330">
      <w:pPr>
        <w:pStyle w:val="25"/>
        <w:ind w:left="0" w:firstLineChars="0" w:firstLine="0"/>
        <w:rPr>
          <w:rFonts w:hAnsi="宋体" w:cs="宋体" w:hint="eastAsia"/>
          <w:b/>
          <w:bCs/>
          <w:sz w:val="30"/>
        </w:rPr>
      </w:pPr>
    </w:p>
    <w:p w14:paraId="15254F2F" w14:textId="77777777" w:rsidR="005F7330" w:rsidRDefault="005F7330">
      <w:pPr>
        <w:pStyle w:val="25"/>
        <w:ind w:left="0" w:firstLineChars="0" w:firstLine="0"/>
        <w:rPr>
          <w:rFonts w:hAnsi="宋体" w:cs="宋体" w:hint="eastAsia"/>
          <w:b/>
          <w:bCs/>
          <w:sz w:val="30"/>
        </w:rPr>
      </w:pPr>
    </w:p>
    <w:p w14:paraId="535B7884" w14:textId="77777777" w:rsidR="005F7330" w:rsidRDefault="005F7330">
      <w:pPr>
        <w:spacing w:afterLines="100" w:after="240" w:line="276" w:lineRule="auto"/>
        <w:jc w:val="center"/>
        <w:rPr>
          <w:rFonts w:hAnsi="宋体" w:cs="宋体" w:hint="eastAsia"/>
          <w:b/>
          <w:bCs/>
          <w:sz w:val="30"/>
        </w:rPr>
      </w:pPr>
    </w:p>
    <w:p w14:paraId="772B53DD" w14:textId="77777777" w:rsidR="005F7330" w:rsidRDefault="005F7330">
      <w:pPr>
        <w:spacing w:afterLines="100" w:after="240" w:line="276" w:lineRule="auto"/>
        <w:jc w:val="center"/>
        <w:rPr>
          <w:rFonts w:hAnsi="宋体" w:cs="宋体" w:hint="eastAsia"/>
          <w:b/>
          <w:bCs/>
          <w:sz w:val="30"/>
        </w:rPr>
      </w:pPr>
    </w:p>
    <w:p w14:paraId="543D4569" w14:textId="77777777" w:rsidR="005F7330" w:rsidRDefault="005F7330">
      <w:pPr>
        <w:spacing w:afterLines="100" w:after="240" w:line="276" w:lineRule="auto"/>
        <w:jc w:val="center"/>
        <w:rPr>
          <w:rFonts w:hAnsi="宋体" w:cs="宋体" w:hint="eastAsia"/>
          <w:b/>
          <w:bCs/>
          <w:sz w:val="30"/>
        </w:rPr>
      </w:pPr>
    </w:p>
    <w:p w14:paraId="4D9CBE5C" w14:textId="77777777" w:rsidR="005F7330" w:rsidRDefault="005F7330">
      <w:pPr>
        <w:spacing w:afterLines="100" w:after="240" w:line="276" w:lineRule="auto"/>
        <w:jc w:val="center"/>
        <w:rPr>
          <w:rFonts w:hAnsi="宋体" w:cs="宋体" w:hint="eastAsia"/>
          <w:b/>
          <w:bCs/>
          <w:sz w:val="30"/>
        </w:rPr>
      </w:pPr>
    </w:p>
    <w:p w14:paraId="113FBADF" w14:textId="77777777" w:rsidR="005F7330" w:rsidRDefault="005F7330">
      <w:pPr>
        <w:spacing w:afterLines="100" w:after="240" w:line="276" w:lineRule="auto"/>
        <w:jc w:val="center"/>
        <w:rPr>
          <w:rFonts w:hAnsi="宋体" w:cs="宋体" w:hint="eastAsia"/>
          <w:b/>
          <w:bCs/>
          <w:sz w:val="30"/>
        </w:rPr>
      </w:pPr>
    </w:p>
    <w:p w14:paraId="54F0C29F" w14:textId="77777777" w:rsidR="005F7330" w:rsidRDefault="005F7330">
      <w:pPr>
        <w:spacing w:afterLines="100" w:after="240" w:line="276" w:lineRule="auto"/>
        <w:jc w:val="center"/>
        <w:rPr>
          <w:rFonts w:hAnsi="宋体" w:cs="宋体" w:hint="eastAsia"/>
          <w:b/>
          <w:bCs/>
          <w:sz w:val="30"/>
        </w:rPr>
      </w:pPr>
    </w:p>
    <w:p w14:paraId="33671DC9" w14:textId="77777777" w:rsidR="005F7330" w:rsidRDefault="005F7330">
      <w:pPr>
        <w:spacing w:afterLines="100" w:after="240" w:line="276" w:lineRule="auto"/>
        <w:jc w:val="center"/>
        <w:rPr>
          <w:rFonts w:hAnsi="宋体" w:cs="宋体" w:hint="eastAsia"/>
          <w:b/>
          <w:bCs/>
          <w:sz w:val="30"/>
        </w:rPr>
      </w:pPr>
    </w:p>
    <w:p w14:paraId="15EE8190" w14:textId="77777777" w:rsidR="005F7330" w:rsidRDefault="005F7330">
      <w:pPr>
        <w:spacing w:afterLines="100" w:after="240" w:line="276" w:lineRule="auto"/>
        <w:jc w:val="center"/>
        <w:rPr>
          <w:rFonts w:hAnsi="宋体" w:cs="宋体" w:hint="eastAsia"/>
          <w:b/>
          <w:bCs/>
          <w:sz w:val="30"/>
        </w:rPr>
      </w:pPr>
    </w:p>
    <w:p w14:paraId="79ED271C" w14:textId="77777777" w:rsidR="005F7330" w:rsidRDefault="005F7330">
      <w:pPr>
        <w:spacing w:afterLines="100" w:after="240" w:line="276" w:lineRule="auto"/>
        <w:jc w:val="center"/>
        <w:rPr>
          <w:rFonts w:hAnsi="宋体" w:cs="宋体" w:hint="eastAsia"/>
          <w:b/>
          <w:bCs/>
          <w:sz w:val="30"/>
        </w:rPr>
      </w:pPr>
    </w:p>
    <w:tbl>
      <w:tblPr>
        <w:tblpPr w:leftFromText="180" w:rightFromText="180" w:vertAnchor="text" w:horzAnchor="page" w:tblpX="1453" w:tblpY="673"/>
        <w:tblOverlap w:val="never"/>
        <w:tblW w:w="9563" w:type="dxa"/>
        <w:tblLayout w:type="fixed"/>
        <w:tblLook w:val="04A0" w:firstRow="1" w:lastRow="0" w:firstColumn="1" w:lastColumn="0" w:noHBand="0" w:noVBand="1"/>
      </w:tblPr>
      <w:tblGrid>
        <w:gridCol w:w="927"/>
        <w:gridCol w:w="1484"/>
        <w:gridCol w:w="2814"/>
        <w:gridCol w:w="763"/>
        <w:gridCol w:w="843"/>
        <w:gridCol w:w="957"/>
        <w:gridCol w:w="939"/>
        <w:gridCol w:w="836"/>
      </w:tblGrid>
      <w:tr w:rsidR="005F7330" w14:paraId="2D4B59B4" w14:textId="77777777">
        <w:trPr>
          <w:trHeight w:val="540"/>
        </w:trPr>
        <w:tc>
          <w:tcPr>
            <w:tcW w:w="9563" w:type="dxa"/>
            <w:gridSpan w:val="8"/>
            <w:tcBorders>
              <w:top w:val="nil"/>
              <w:left w:val="nil"/>
              <w:bottom w:val="nil"/>
              <w:right w:val="nil"/>
            </w:tcBorders>
            <w:shd w:val="clear" w:color="auto" w:fill="auto"/>
            <w:noWrap/>
            <w:vAlign w:val="center"/>
          </w:tcPr>
          <w:p w14:paraId="1A02470C" w14:textId="77777777" w:rsidR="005F7330" w:rsidRDefault="00000000">
            <w:pPr>
              <w:widowControl/>
              <w:jc w:val="center"/>
              <w:textAlignment w:val="center"/>
              <w:rPr>
                <w:rFonts w:hAnsi="宋体" w:cs="宋体" w:hint="eastAsia"/>
                <w:b/>
                <w:bCs/>
                <w:sz w:val="30"/>
              </w:rPr>
            </w:pPr>
            <w:r>
              <w:rPr>
                <w:rFonts w:hAnsi="宋体" w:cs="宋体" w:hint="eastAsia"/>
                <w:b/>
                <w:bCs/>
                <w:sz w:val="30"/>
              </w:rPr>
              <w:lastRenderedPageBreak/>
              <w:t>河北</w:t>
            </w:r>
            <w:proofErr w:type="gramStart"/>
            <w:r>
              <w:rPr>
                <w:rFonts w:hAnsi="宋体" w:cs="宋体" w:hint="eastAsia"/>
                <w:b/>
                <w:bCs/>
                <w:sz w:val="30"/>
              </w:rPr>
              <w:t>东方信</w:t>
            </w:r>
            <w:proofErr w:type="gramEnd"/>
            <w:r>
              <w:rPr>
                <w:rFonts w:hAnsi="宋体" w:cs="宋体" w:hint="eastAsia"/>
                <w:b/>
                <w:bCs/>
                <w:sz w:val="30"/>
              </w:rPr>
              <w:t>华商贸有限责任公司专家楼内装修工程</w:t>
            </w:r>
          </w:p>
          <w:p w14:paraId="646C6429" w14:textId="77777777" w:rsidR="005F7330" w:rsidRDefault="00000000">
            <w:pPr>
              <w:widowControl/>
              <w:jc w:val="center"/>
              <w:textAlignment w:val="center"/>
              <w:rPr>
                <w:rFonts w:hAnsi="宋体" w:cs="宋体" w:hint="eastAsia"/>
                <w:b/>
                <w:bCs/>
                <w:color w:val="000000"/>
                <w:sz w:val="28"/>
                <w:szCs w:val="28"/>
              </w:rPr>
            </w:pPr>
            <w:proofErr w:type="gramStart"/>
            <w:r>
              <w:rPr>
                <w:rFonts w:hAnsi="宋体" w:cs="宋体" w:hint="eastAsia"/>
                <w:b/>
                <w:bCs/>
                <w:color w:val="000000"/>
                <w:sz w:val="28"/>
                <w:szCs w:val="28"/>
                <w:lang w:bidi="ar"/>
              </w:rPr>
              <w:t>粘钢加固</w:t>
            </w:r>
            <w:proofErr w:type="gramEnd"/>
            <w:r>
              <w:rPr>
                <w:rFonts w:hAnsi="宋体" w:cs="宋体" w:hint="eastAsia"/>
                <w:b/>
                <w:bCs/>
                <w:color w:val="000000"/>
                <w:sz w:val="28"/>
                <w:szCs w:val="28"/>
                <w:lang w:bidi="ar"/>
              </w:rPr>
              <w:t>工程劳务报价表</w:t>
            </w:r>
          </w:p>
        </w:tc>
      </w:tr>
      <w:tr w:rsidR="005F7330" w14:paraId="4B58E598" w14:textId="77777777">
        <w:trPr>
          <w:trHeight w:val="480"/>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D1BF1" w14:textId="77777777" w:rsidR="005F7330" w:rsidRDefault="00000000">
            <w:pPr>
              <w:widowControl/>
              <w:jc w:val="center"/>
              <w:textAlignment w:val="center"/>
              <w:rPr>
                <w:rFonts w:hAnsi="宋体" w:cs="宋体" w:hint="eastAsia"/>
                <w:color w:val="000000"/>
                <w:sz w:val="20"/>
              </w:rPr>
            </w:pPr>
            <w:r>
              <w:rPr>
                <w:rFonts w:hAnsi="宋体" w:cs="宋体" w:hint="eastAsia"/>
                <w:color w:val="000000"/>
                <w:sz w:val="20"/>
                <w:lang w:bidi="ar"/>
              </w:rPr>
              <w:t>序号</w:t>
            </w:r>
          </w:p>
        </w:tc>
        <w:tc>
          <w:tcPr>
            <w:tcW w:w="1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5C650" w14:textId="77777777" w:rsidR="005F7330" w:rsidRDefault="00000000">
            <w:pPr>
              <w:widowControl/>
              <w:jc w:val="center"/>
              <w:textAlignment w:val="center"/>
              <w:rPr>
                <w:rFonts w:hAnsi="宋体" w:cs="宋体" w:hint="eastAsia"/>
                <w:color w:val="000000"/>
                <w:sz w:val="20"/>
              </w:rPr>
            </w:pPr>
            <w:r>
              <w:rPr>
                <w:rFonts w:hAnsi="宋体" w:cs="宋体" w:hint="eastAsia"/>
                <w:color w:val="000000"/>
                <w:sz w:val="20"/>
                <w:lang w:bidi="ar"/>
              </w:rPr>
              <w:t>项目名称</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5DC21" w14:textId="77777777" w:rsidR="005F7330" w:rsidRDefault="00000000">
            <w:pPr>
              <w:widowControl/>
              <w:jc w:val="center"/>
              <w:textAlignment w:val="center"/>
              <w:rPr>
                <w:rFonts w:hAnsi="宋体" w:cs="宋体" w:hint="eastAsia"/>
                <w:color w:val="000000"/>
                <w:sz w:val="20"/>
              </w:rPr>
            </w:pPr>
            <w:r>
              <w:rPr>
                <w:rFonts w:hAnsi="宋体" w:cs="宋体" w:hint="eastAsia"/>
                <w:color w:val="000000"/>
                <w:sz w:val="20"/>
                <w:lang w:bidi="ar"/>
              </w:rPr>
              <w:t>项目特征</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ABB93" w14:textId="77777777" w:rsidR="005F7330" w:rsidRDefault="00000000">
            <w:pPr>
              <w:widowControl/>
              <w:jc w:val="center"/>
              <w:textAlignment w:val="center"/>
              <w:rPr>
                <w:rFonts w:hAnsi="宋体" w:cs="宋体" w:hint="eastAsia"/>
                <w:color w:val="000000"/>
                <w:sz w:val="20"/>
              </w:rPr>
            </w:pPr>
            <w:r>
              <w:rPr>
                <w:rFonts w:hAnsi="宋体" w:cs="宋体" w:hint="eastAsia"/>
                <w:color w:val="000000"/>
                <w:sz w:val="20"/>
                <w:lang w:bidi="ar"/>
              </w:rPr>
              <w:t>单位</w:t>
            </w:r>
          </w:p>
        </w:tc>
        <w:tc>
          <w:tcPr>
            <w:tcW w:w="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ACB38" w14:textId="77777777" w:rsidR="005F7330" w:rsidRDefault="00000000">
            <w:pPr>
              <w:widowControl/>
              <w:jc w:val="center"/>
              <w:textAlignment w:val="center"/>
              <w:rPr>
                <w:rFonts w:hAnsi="宋体" w:cs="宋体" w:hint="eastAsia"/>
                <w:color w:val="000000"/>
                <w:sz w:val="20"/>
              </w:rPr>
            </w:pPr>
            <w:r>
              <w:rPr>
                <w:rFonts w:hAnsi="宋体" w:cs="宋体" w:hint="eastAsia"/>
                <w:color w:val="000000"/>
                <w:sz w:val="20"/>
                <w:lang w:bidi="ar"/>
              </w:rPr>
              <w:t>工程量</w:t>
            </w:r>
          </w:p>
        </w:tc>
        <w:tc>
          <w:tcPr>
            <w:tcW w:w="9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314DC" w14:textId="77777777" w:rsidR="005F7330" w:rsidRDefault="00000000">
            <w:pPr>
              <w:widowControl/>
              <w:jc w:val="center"/>
              <w:textAlignment w:val="center"/>
              <w:rPr>
                <w:rFonts w:hAnsi="宋体" w:cs="宋体" w:hint="eastAsia"/>
                <w:color w:val="000000"/>
                <w:sz w:val="20"/>
              </w:rPr>
            </w:pPr>
            <w:r>
              <w:rPr>
                <w:rFonts w:hAnsi="宋体" w:cs="宋体" w:hint="eastAsia"/>
                <w:color w:val="000000"/>
                <w:sz w:val="20"/>
                <w:lang w:bidi="ar"/>
              </w:rPr>
              <w:t>含</w:t>
            </w:r>
            <w:proofErr w:type="gramStart"/>
            <w:r>
              <w:rPr>
                <w:rFonts w:hAnsi="宋体" w:cs="宋体" w:hint="eastAsia"/>
                <w:color w:val="000000"/>
                <w:sz w:val="20"/>
                <w:lang w:bidi="ar"/>
              </w:rPr>
              <w:t>税单价</w:t>
            </w:r>
            <w:proofErr w:type="gramEnd"/>
          </w:p>
        </w:tc>
        <w:tc>
          <w:tcPr>
            <w:tcW w:w="9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41CE2" w14:textId="77777777" w:rsidR="005F7330" w:rsidRDefault="00000000">
            <w:pPr>
              <w:widowControl/>
              <w:jc w:val="center"/>
              <w:textAlignment w:val="center"/>
              <w:rPr>
                <w:rFonts w:hAnsi="宋体" w:cs="宋体" w:hint="eastAsia"/>
                <w:color w:val="000000"/>
                <w:sz w:val="20"/>
              </w:rPr>
            </w:pPr>
            <w:r>
              <w:rPr>
                <w:rFonts w:hAnsi="宋体" w:cs="宋体" w:hint="eastAsia"/>
                <w:color w:val="000000"/>
                <w:sz w:val="20"/>
                <w:lang w:bidi="ar"/>
              </w:rPr>
              <w:t>合价</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4BF39" w14:textId="77777777" w:rsidR="005F7330" w:rsidRDefault="00000000">
            <w:pPr>
              <w:widowControl/>
              <w:jc w:val="center"/>
              <w:textAlignment w:val="center"/>
              <w:rPr>
                <w:rFonts w:hAnsi="宋体" w:cs="宋体" w:hint="eastAsia"/>
                <w:color w:val="000000"/>
                <w:sz w:val="20"/>
              </w:rPr>
            </w:pPr>
            <w:r>
              <w:rPr>
                <w:rFonts w:hAnsi="宋体" w:cs="宋体" w:hint="eastAsia"/>
                <w:color w:val="000000"/>
                <w:sz w:val="20"/>
                <w:lang w:bidi="ar"/>
              </w:rPr>
              <w:t>备注</w:t>
            </w:r>
          </w:p>
        </w:tc>
      </w:tr>
      <w:tr w:rsidR="005F7330" w14:paraId="13EC5F9C" w14:textId="77777777">
        <w:trPr>
          <w:trHeight w:val="1574"/>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CC3AC" w14:textId="77777777" w:rsidR="005F7330" w:rsidRDefault="00000000">
            <w:pPr>
              <w:widowControl/>
              <w:jc w:val="center"/>
              <w:textAlignment w:val="center"/>
              <w:rPr>
                <w:rFonts w:hAnsi="宋体" w:cs="宋体" w:hint="eastAsia"/>
                <w:color w:val="000000"/>
                <w:sz w:val="18"/>
                <w:szCs w:val="18"/>
              </w:rPr>
            </w:pPr>
            <w:bookmarkStart w:id="1" w:name="_Hlk193705203"/>
            <w:r>
              <w:rPr>
                <w:rFonts w:hAnsi="宋体" w:cs="宋体" w:hint="eastAsia"/>
                <w:color w:val="000000"/>
                <w:sz w:val="18"/>
                <w:szCs w:val="18"/>
                <w:lang w:bidi="ar"/>
              </w:rPr>
              <w:t>1</w:t>
            </w:r>
          </w:p>
        </w:tc>
        <w:tc>
          <w:tcPr>
            <w:tcW w:w="1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B73F3"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柱包钢加固</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C22A4"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1.混凝土基层清理、缺陷修补等。</w:t>
            </w:r>
          </w:p>
          <w:p w14:paraId="1589E6F7"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2.粘贴前钢材打磨、除锈等。</w:t>
            </w:r>
          </w:p>
          <w:p w14:paraId="666E4F18"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3.粘贴完毕后进行防锈措施。</w:t>
            </w:r>
          </w:p>
          <w:p w14:paraId="30DD42DB"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4.其余技术要求参见图纸设计规范。</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A9E0E"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m2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E5867" w14:textId="77777777" w:rsidR="005F7330" w:rsidRDefault="00000000">
            <w:pPr>
              <w:jc w:val="center"/>
              <w:rPr>
                <w:rFonts w:hAnsi="宋体" w:cs="宋体" w:hint="eastAsia"/>
                <w:color w:val="000000"/>
                <w:sz w:val="18"/>
                <w:szCs w:val="18"/>
              </w:rPr>
            </w:pPr>
            <w:r>
              <w:rPr>
                <w:rFonts w:hAnsi="宋体" w:cs="宋体" w:hint="eastAsia"/>
                <w:color w:val="000000"/>
                <w:sz w:val="18"/>
                <w:szCs w:val="18"/>
              </w:rPr>
              <w:t>551.96</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422EAD" w14:textId="77777777" w:rsidR="005F7330" w:rsidRDefault="005F7330">
            <w:pPr>
              <w:jc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0572BA"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EEECF" w14:textId="77777777" w:rsidR="005F7330" w:rsidRDefault="005F7330">
            <w:pPr>
              <w:rPr>
                <w:rFonts w:ascii="Arial" w:hAnsi="Arial" w:cs="Arial"/>
                <w:color w:val="000000"/>
                <w:sz w:val="18"/>
                <w:szCs w:val="18"/>
              </w:rPr>
            </w:pPr>
          </w:p>
        </w:tc>
      </w:tr>
      <w:bookmarkEnd w:id="1"/>
      <w:tr w:rsidR="005F7330" w14:paraId="38A12059" w14:textId="77777777">
        <w:trPr>
          <w:trHeight w:val="2111"/>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C8E01"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lang w:bidi="ar"/>
              </w:rPr>
              <w:t>2</w:t>
            </w:r>
          </w:p>
        </w:tc>
        <w:tc>
          <w:tcPr>
            <w:tcW w:w="1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0AE41"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梁</w:t>
            </w:r>
            <w:proofErr w:type="gramStart"/>
            <w:r>
              <w:rPr>
                <w:rFonts w:hAnsi="宋体" w:cs="宋体" w:hint="eastAsia"/>
                <w:color w:val="000000"/>
                <w:sz w:val="18"/>
                <w:szCs w:val="18"/>
              </w:rPr>
              <w:t>顶粘钢</w:t>
            </w:r>
            <w:proofErr w:type="gramEnd"/>
            <w:r>
              <w:rPr>
                <w:rFonts w:hAnsi="宋体" w:cs="宋体" w:hint="eastAsia"/>
                <w:color w:val="000000"/>
                <w:sz w:val="18"/>
                <w:szCs w:val="18"/>
              </w:rPr>
              <w:t>（单层）</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9D10C"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1.混凝土基层清理、缺陷修补等。</w:t>
            </w:r>
          </w:p>
          <w:p w14:paraId="1CC5A69B"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2.粘贴前钢材打磨、除锈等。</w:t>
            </w:r>
          </w:p>
          <w:p w14:paraId="65955BB4"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3.粘贴完毕后进行防锈措施。</w:t>
            </w:r>
          </w:p>
          <w:p w14:paraId="2DEBE89A"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4.其余技术要求参见图纸设计规范。</w:t>
            </w:r>
          </w:p>
          <w:p w14:paraId="4E47181D"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5.包含锚栓制作、安装、切割等。</w:t>
            </w:r>
          </w:p>
          <w:p w14:paraId="1874E4E8" w14:textId="77777777" w:rsidR="005F7330" w:rsidRDefault="005F7330">
            <w:pPr>
              <w:widowControl/>
              <w:jc w:val="left"/>
              <w:textAlignment w:val="center"/>
              <w:rPr>
                <w:rFonts w:hAnsi="宋体" w:cs="宋体" w:hint="eastAsia"/>
                <w:color w:val="000000"/>
                <w:sz w:val="18"/>
                <w:szCs w:val="18"/>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7E5FFD"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m2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5403B" w14:textId="77777777" w:rsidR="005F7330" w:rsidRDefault="00000000">
            <w:pPr>
              <w:jc w:val="center"/>
              <w:rPr>
                <w:rFonts w:hAnsi="宋体" w:cs="宋体" w:hint="eastAsia"/>
                <w:color w:val="000000"/>
                <w:sz w:val="18"/>
                <w:szCs w:val="18"/>
              </w:rPr>
            </w:pPr>
            <w:r>
              <w:rPr>
                <w:rFonts w:hAnsi="宋体" w:cs="宋体" w:hint="eastAsia"/>
                <w:color w:val="000000"/>
                <w:sz w:val="18"/>
                <w:szCs w:val="18"/>
              </w:rPr>
              <w:t>210.35</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DF0AC" w14:textId="77777777" w:rsidR="005F7330" w:rsidRDefault="005F7330">
            <w:pPr>
              <w:jc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6DD23"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E5BB5" w14:textId="77777777" w:rsidR="005F7330" w:rsidRDefault="005F7330">
            <w:pPr>
              <w:rPr>
                <w:rFonts w:ascii="Arial" w:hAnsi="Arial" w:cs="Arial"/>
                <w:color w:val="000000"/>
                <w:sz w:val="18"/>
                <w:szCs w:val="18"/>
              </w:rPr>
            </w:pPr>
          </w:p>
        </w:tc>
      </w:tr>
      <w:tr w:rsidR="005F7330" w14:paraId="4A2C3EB7" w14:textId="77777777">
        <w:trPr>
          <w:trHeight w:val="720"/>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2B7E6"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lang w:bidi="ar"/>
              </w:rPr>
              <w:t>3</w:t>
            </w:r>
          </w:p>
        </w:tc>
        <w:tc>
          <w:tcPr>
            <w:tcW w:w="1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5A38F"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梁</w:t>
            </w:r>
            <w:proofErr w:type="gramStart"/>
            <w:r>
              <w:rPr>
                <w:rFonts w:hAnsi="宋体" w:cs="宋体" w:hint="eastAsia"/>
                <w:color w:val="000000"/>
                <w:sz w:val="18"/>
                <w:szCs w:val="18"/>
              </w:rPr>
              <w:t>顶粘钢</w:t>
            </w:r>
            <w:proofErr w:type="gramEnd"/>
            <w:r>
              <w:rPr>
                <w:rFonts w:hAnsi="宋体" w:cs="宋体" w:hint="eastAsia"/>
                <w:color w:val="000000"/>
                <w:sz w:val="18"/>
                <w:szCs w:val="18"/>
              </w:rPr>
              <w:t>（双层）</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076D9"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1.混凝土基层清理、缺陷修补等。</w:t>
            </w:r>
          </w:p>
          <w:p w14:paraId="7A6C2AC3"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2.粘贴前钢材打磨、除锈等。</w:t>
            </w:r>
          </w:p>
          <w:p w14:paraId="22B16311"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3.粘贴完毕后进行防锈措施。</w:t>
            </w:r>
          </w:p>
          <w:p w14:paraId="0A325021"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4.其余技术要求参见图纸设计规范。</w:t>
            </w:r>
          </w:p>
          <w:p w14:paraId="4738CA5E"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5.包含锚栓制作、安装、切割等。</w:t>
            </w:r>
          </w:p>
          <w:p w14:paraId="68B863D1" w14:textId="77777777" w:rsidR="005F7330" w:rsidRDefault="005F7330">
            <w:pPr>
              <w:widowControl/>
              <w:jc w:val="left"/>
              <w:textAlignment w:val="center"/>
              <w:rPr>
                <w:rFonts w:hAnsi="宋体" w:cs="宋体" w:hint="eastAsia"/>
                <w:color w:val="000000"/>
                <w:sz w:val="18"/>
                <w:szCs w:val="18"/>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A49CE"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m2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E277F" w14:textId="77777777" w:rsidR="005F7330" w:rsidRDefault="00000000">
            <w:pPr>
              <w:jc w:val="center"/>
              <w:rPr>
                <w:rFonts w:hAnsi="宋体" w:cs="宋体" w:hint="eastAsia"/>
                <w:color w:val="000000"/>
                <w:sz w:val="18"/>
                <w:szCs w:val="18"/>
              </w:rPr>
            </w:pPr>
            <w:r>
              <w:rPr>
                <w:rFonts w:hAnsi="宋体" w:cs="宋体" w:hint="eastAsia"/>
                <w:color w:val="000000"/>
                <w:sz w:val="18"/>
                <w:szCs w:val="18"/>
              </w:rPr>
              <w:t>75.11</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4E0DCC" w14:textId="77777777" w:rsidR="005F7330" w:rsidRDefault="005F7330">
            <w:pPr>
              <w:jc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744311"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DDBF5" w14:textId="77777777" w:rsidR="005F7330" w:rsidRDefault="005F7330">
            <w:pPr>
              <w:rPr>
                <w:rFonts w:ascii="Arial" w:hAnsi="Arial" w:cs="Arial"/>
                <w:color w:val="000000"/>
                <w:sz w:val="18"/>
                <w:szCs w:val="18"/>
              </w:rPr>
            </w:pPr>
          </w:p>
        </w:tc>
      </w:tr>
      <w:tr w:rsidR="005F7330" w14:paraId="3CA62C66" w14:textId="77777777">
        <w:trPr>
          <w:trHeight w:val="2123"/>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EBDF0"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lang w:bidi="ar"/>
              </w:rPr>
              <w:t>4</w:t>
            </w:r>
          </w:p>
        </w:tc>
        <w:tc>
          <w:tcPr>
            <w:tcW w:w="14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9504B"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梁</w:t>
            </w:r>
            <w:proofErr w:type="gramStart"/>
            <w:r>
              <w:rPr>
                <w:rFonts w:hAnsi="宋体" w:cs="宋体" w:hint="eastAsia"/>
                <w:color w:val="000000"/>
                <w:sz w:val="18"/>
                <w:szCs w:val="18"/>
              </w:rPr>
              <w:t>底粘钢</w:t>
            </w:r>
            <w:proofErr w:type="gramEnd"/>
            <w:r>
              <w:rPr>
                <w:rFonts w:hAnsi="宋体" w:cs="宋体" w:hint="eastAsia"/>
                <w:color w:val="000000"/>
                <w:sz w:val="18"/>
                <w:szCs w:val="18"/>
              </w:rPr>
              <w:t>（单层）</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A183F"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1.混凝土基层清理、缺陷修补等。</w:t>
            </w:r>
          </w:p>
          <w:p w14:paraId="44512245"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2.粘贴前钢材打磨、除锈等。</w:t>
            </w:r>
          </w:p>
          <w:p w14:paraId="779C94CB"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3.粘贴完毕后进行防锈措施。</w:t>
            </w:r>
          </w:p>
          <w:p w14:paraId="4D0526E2"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4.包含梁</w:t>
            </w:r>
            <w:proofErr w:type="gramStart"/>
            <w:r>
              <w:rPr>
                <w:rFonts w:hAnsi="宋体" w:cs="宋体" w:hint="eastAsia"/>
                <w:color w:val="000000"/>
                <w:sz w:val="18"/>
                <w:szCs w:val="18"/>
              </w:rPr>
              <w:t>底粘钢</w:t>
            </w:r>
            <w:proofErr w:type="gramEnd"/>
            <w:r>
              <w:rPr>
                <w:rFonts w:hAnsi="宋体" w:cs="宋体" w:hint="eastAsia"/>
                <w:color w:val="000000"/>
                <w:sz w:val="18"/>
                <w:szCs w:val="18"/>
              </w:rPr>
              <w:t>、U型箍、压条等。</w:t>
            </w:r>
          </w:p>
          <w:p w14:paraId="59B17EBF"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5.包含锚栓制作、安装、切割等。</w:t>
            </w:r>
          </w:p>
          <w:p w14:paraId="09584CA4"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6.其余技术要求参见图纸设计规范。</w:t>
            </w:r>
          </w:p>
          <w:p w14:paraId="1B80EE98" w14:textId="77777777" w:rsidR="005F7330" w:rsidRDefault="005F7330">
            <w:pPr>
              <w:widowControl/>
              <w:jc w:val="left"/>
              <w:textAlignment w:val="center"/>
              <w:rPr>
                <w:rFonts w:hAnsi="宋体" w:cs="宋体" w:hint="eastAsia"/>
                <w:color w:val="000000"/>
                <w:sz w:val="18"/>
                <w:szCs w:val="18"/>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4E0DD8"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m2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5DC08" w14:textId="77777777" w:rsidR="005F7330" w:rsidRDefault="00000000">
            <w:pPr>
              <w:jc w:val="center"/>
              <w:rPr>
                <w:rFonts w:hAnsi="宋体" w:cs="宋体" w:hint="eastAsia"/>
                <w:color w:val="000000"/>
                <w:sz w:val="18"/>
                <w:szCs w:val="18"/>
              </w:rPr>
            </w:pPr>
            <w:r>
              <w:rPr>
                <w:rFonts w:hAnsi="宋体" w:cs="宋体" w:hint="eastAsia"/>
                <w:color w:val="000000"/>
                <w:sz w:val="18"/>
                <w:szCs w:val="18"/>
              </w:rPr>
              <w:t>688.86</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86DA19" w14:textId="77777777" w:rsidR="005F7330" w:rsidRDefault="005F7330">
            <w:pPr>
              <w:jc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69DDF4"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4B08E" w14:textId="77777777" w:rsidR="005F7330" w:rsidRDefault="005F7330">
            <w:pPr>
              <w:rPr>
                <w:rFonts w:ascii="Arial" w:hAnsi="Arial" w:cs="Arial"/>
                <w:color w:val="000000"/>
                <w:sz w:val="18"/>
                <w:szCs w:val="18"/>
              </w:rPr>
            </w:pPr>
          </w:p>
        </w:tc>
      </w:tr>
      <w:tr w:rsidR="005F7330" w14:paraId="40B43B9A" w14:textId="77777777">
        <w:trPr>
          <w:trHeight w:val="720"/>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225B6"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lang w:bidi="ar"/>
              </w:rPr>
              <w:t>5</w:t>
            </w:r>
          </w:p>
        </w:tc>
        <w:tc>
          <w:tcPr>
            <w:tcW w:w="1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6D9D18" w14:textId="77777777" w:rsidR="005F7330" w:rsidRDefault="00000000">
            <w:pPr>
              <w:widowControl/>
              <w:jc w:val="center"/>
              <w:textAlignment w:val="center"/>
              <w:rPr>
                <w:rFonts w:hAnsi="宋体" w:cs="宋体" w:hint="eastAsia"/>
                <w:color w:val="000000" w:themeColor="text1"/>
                <w:sz w:val="18"/>
                <w:szCs w:val="18"/>
              </w:rPr>
            </w:pPr>
            <w:proofErr w:type="gramStart"/>
            <w:r>
              <w:rPr>
                <w:rFonts w:hAnsi="宋体" w:cs="宋体" w:hint="eastAsia"/>
                <w:color w:val="000000" w:themeColor="text1"/>
                <w:sz w:val="18"/>
                <w:szCs w:val="18"/>
              </w:rPr>
              <w:t>板顶粘钢</w:t>
            </w:r>
            <w:proofErr w:type="gramEnd"/>
            <w:r>
              <w:rPr>
                <w:rFonts w:hAnsi="宋体" w:cs="宋体" w:hint="eastAsia"/>
                <w:color w:val="000000" w:themeColor="text1"/>
                <w:sz w:val="18"/>
                <w:szCs w:val="18"/>
              </w:rPr>
              <w:t>（单层）</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083B9"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1.混凝土基层清理、缺陷修补等。</w:t>
            </w:r>
          </w:p>
          <w:p w14:paraId="633A4086"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2.粘贴前钢材打磨、除锈等。</w:t>
            </w:r>
          </w:p>
          <w:p w14:paraId="4CCA393C"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3.粘贴完毕后进行防锈措施。</w:t>
            </w:r>
          </w:p>
          <w:p w14:paraId="05028380"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4.其余技术要求参见图纸设计规范。</w:t>
            </w:r>
          </w:p>
          <w:p w14:paraId="4C7B6AAA"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5.包含锚栓制作、安装、切割等。</w:t>
            </w:r>
          </w:p>
          <w:p w14:paraId="35B7D932" w14:textId="77777777" w:rsidR="005F7330" w:rsidRDefault="005F7330">
            <w:pPr>
              <w:widowControl/>
              <w:jc w:val="left"/>
              <w:textAlignment w:val="center"/>
              <w:rPr>
                <w:rFonts w:hAnsi="宋体" w:cs="宋体" w:hint="eastAsia"/>
                <w:color w:val="000000" w:themeColor="text1"/>
                <w:sz w:val="18"/>
                <w:szCs w:val="18"/>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41A0B" w14:textId="77777777" w:rsidR="005F7330" w:rsidRDefault="00000000">
            <w:pPr>
              <w:widowControl/>
              <w:jc w:val="center"/>
              <w:textAlignment w:val="center"/>
              <w:rPr>
                <w:rFonts w:hAnsi="宋体" w:cs="宋体" w:hint="eastAsia"/>
                <w:color w:val="000000" w:themeColor="text1"/>
                <w:sz w:val="18"/>
                <w:szCs w:val="18"/>
              </w:rPr>
            </w:pPr>
            <w:r>
              <w:rPr>
                <w:rFonts w:hAnsi="宋体" w:cs="宋体" w:hint="eastAsia"/>
                <w:color w:val="000000"/>
                <w:sz w:val="18"/>
                <w:szCs w:val="18"/>
              </w:rPr>
              <w:t>m2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3811C1" w14:textId="77777777" w:rsidR="005F7330" w:rsidRDefault="00000000">
            <w:pPr>
              <w:widowControl/>
              <w:jc w:val="center"/>
              <w:textAlignment w:val="center"/>
              <w:rPr>
                <w:rFonts w:hAnsi="宋体" w:cs="宋体" w:hint="eastAsia"/>
                <w:color w:val="000000" w:themeColor="text1"/>
                <w:sz w:val="18"/>
                <w:szCs w:val="18"/>
              </w:rPr>
            </w:pPr>
            <w:r>
              <w:rPr>
                <w:rFonts w:hAnsi="宋体" w:cs="宋体" w:hint="eastAsia"/>
                <w:color w:val="000000" w:themeColor="text1"/>
                <w:sz w:val="18"/>
                <w:szCs w:val="18"/>
              </w:rPr>
              <w:t>105</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DF952" w14:textId="77777777" w:rsidR="005F7330" w:rsidRDefault="005F7330">
            <w:pPr>
              <w:widowControl/>
              <w:jc w:val="center"/>
              <w:textAlignment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2A153"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939B29" w14:textId="77777777" w:rsidR="005F7330" w:rsidRDefault="005F7330">
            <w:pPr>
              <w:rPr>
                <w:rFonts w:ascii="Arial" w:hAnsi="Arial" w:cs="Arial"/>
                <w:color w:val="000000"/>
                <w:sz w:val="18"/>
                <w:szCs w:val="18"/>
              </w:rPr>
            </w:pPr>
          </w:p>
        </w:tc>
      </w:tr>
      <w:tr w:rsidR="005F7330" w14:paraId="30837943" w14:textId="77777777">
        <w:trPr>
          <w:trHeight w:val="720"/>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F5644"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lang w:bidi="ar"/>
              </w:rPr>
              <w:t>6</w:t>
            </w:r>
          </w:p>
        </w:tc>
        <w:tc>
          <w:tcPr>
            <w:tcW w:w="1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D47F2" w14:textId="77777777" w:rsidR="005F7330" w:rsidRDefault="00000000">
            <w:pPr>
              <w:widowControl/>
              <w:jc w:val="center"/>
              <w:textAlignment w:val="center"/>
              <w:rPr>
                <w:rFonts w:hAnsi="宋体" w:cs="宋体" w:hint="eastAsia"/>
                <w:color w:val="000000"/>
                <w:sz w:val="18"/>
                <w:szCs w:val="18"/>
              </w:rPr>
            </w:pPr>
            <w:proofErr w:type="gramStart"/>
            <w:r>
              <w:rPr>
                <w:rFonts w:hAnsi="宋体" w:cs="宋体" w:hint="eastAsia"/>
                <w:color w:val="000000" w:themeColor="text1"/>
                <w:sz w:val="18"/>
                <w:szCs w:val="18"/>
              </w:rPr>
              <w:t>板顶粘钢</w:t>
            </w:r>
            <w:proofErr w:type="gramEnd"/>
            <w:r>
              <w:rPr>
                <w:rFonts w:hAnsi="宋体" w:cs="宋体" w:hint="eastAsia"/>
                <w:color w:val="000000" w:themeColor="text1"/>
                <w:sz w:val="18"/>
                <w:szCs w:val="18"/>
              </w:rPr>
              <w:t>（双层）</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DCF34"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1.混凝土基层清理、缺陷修补等。</w:t>
            </w:r>
          </w:p>
          <w:p w14:paraId="7042D1E2"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2.粘贴前钢材打磨、除锈等。</w:t>
            </w:r>
          </w:p>
          <w:p w14:paraId="4E7ABCB1"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3.粘贴完毕后进行防锈措施。</w:t>
            </w:r>
          </w:p>
          <w:p w14:paraId="55A5BA3A"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4.其余技术要求参见图纸设计规范。</w:t>
            </w:r>
          </w:p>
          <w:p w14:paraId="51E61A70"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5.包含锚栓制作、安装、切割等。</w:t>
            </w:r>
          </w:p>
          <w:p w14:paraId="03910C97" w14:textId="77777777" w:rsidR="005F7330" w:rsidRDefault="005F7330">
            <w:pPr>
              <w:widowControl/>
              <w:jc w:val="left"/>
              <w:textAlignment w:val="center"/>
              <w:rPr>
                <w:rFonts w:hAnsi="宋体" w:cs="宋体" w:hint="eastAsia"/>
                <w:color w:val="000000"/>
                <w:sz w:val="18"/>
                <w:szCs w:val="18"/>
              </w:rPr>
            </w:pP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9C9E6C"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m2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67D77"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rPr>
              <w:t>43.05</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B7E4D2" w14:textId="77777777" w:rsidR="005F7330" w:rsidRDefault="005F7330">
            <w:pPr>
              <w:widowControl/>
              <w:jc w:val="center"/>
              <w:textAlignment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214AC"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6FCFCB" w14:textId="77777777" w:rsidR="005F7330" w:rsidRDefault="005F7330">
            <w:pPr>
              <w:rPr>
                <w:rFonts w:ascii="Arial" w:hAnsi="Arial" w:cs="Arial"/>
                <w:color w:val="000000"/>
                <w:sz w:val="18"/>
                <w:szCs w:val="18"/>
              </w:rPr>
            </w:pPr>
          </w:p>
        </w:tc>
      </w:tr>
      <w:tr w:rsidR="005F7330" w14:paraId="0844985C" w14:textId="77777777">
        <w:trPr>
          <w:trHeight w:val="720"/>
        </w:trPr>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FC300" w14:textId="77777777" w:rsidR="005F7330" w:rsidRDefault="00000000">
            <w:pPr>
              <w:widowControl/>
              <w:jc w:val="center"/>
              <w:textAlignment w:val="center"/>
              <w:rPr>
                <w:rFonts w:hAnsi="宋体" w:cs="宋体" w:hint="eastAsia"/>
                <w:color w:val="000000" w:themeColor="text1"/>
                <w:sz w:val="18"/>
                <w:szCs w:val="18"/>
              </w:rPr>
            </w:pPr>
            <w:r>
              <w:rPr>
                <w:rFonts w:hAnsi="宋体" w:cs="宋体" w:hint="eastAsia"/>
                <w:color w:val="000000" w:themeColor="text1"/>
                <w:sz w:val="18"/>
                <w:szCs w:val="18"/>
              </w:rPr>
              <w:t>授权委托人签字</w:t>
            </w:r>
          </w:p>
        </w:tc>
        <w:tc>
          <w:tcPr>
            <w:tcW w:w="715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78B1AA" w14:textId="77777777" w:rsidR="005F7330" w:rsidRDefault="005F7330">
            <w:pPr>
              <w:rPr>
                <w:rFonts w:ascii="Arial" w:hAnsi="Arial" w:cs="Arial"/>
                <w:color w:val="000000"/>
                <w:sz w:val="18"/>
                <w:szCs w:val="18"/>
              </w:rPr>
            </w:pPr>
          </w:p>
        </w:tc>
      </w:tr>
      <w:tr w:rsidR="005F7330" w14:paraId="17C01790" w14:textId="77777777">
        <w:trPr>
          <w:trHeight w:val="1476"/>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5AD7B"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lastRenderedPageBreak/>
              <w:t>7</w:t>
            </w:r>
          </w:p>
        </w:tc>
        <w:tc>
          <w:tcPr>
            <w:tcW w:w="1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2D1A07" w14:textId="77777777" w:rsidR="005F7330" w:rsidRDefault="00000000">
            <w:pPr>
              <w:widowControl/>
              <w:jc w:val="center"/>
              <w:textAlignment w:val="center"/>
              <w:rPr>
                <w:rFonts w:hAnsi="宋体" w:cs="宋体" w:hint="eastAsia"/>
                <w:color w:val="000000"/>
                <w:sz w:val="18"/>
                <w:szCs w:val="18"/>
                <w:lang w:bidi="ar"/>
              </w:rPr>
            </w:pPr>
            <w:proofErr w:type="gramStart"/>
            <w:r>
              <w:rPr>
                <w:rFonts w:hAnsi="宋体" w:cs="宋体" w:hint="eastAsia"/>
                <w:color w:val="000000"/>
                <w:sz w:val="18"/>
                <w:szCs w:val="18"/>
                <w:lang w:bidi="ar"/>
              </w:rPr>
              <w:t>墙粘钢</w:t>
            </w:r>
            <w:proofErr w:type="gramEnd"/>
            <w:r>
              <w:rPr>
                <w:rFonts w:hAnsi="宋体" w:cs="宋体" w:hint="eastAsia"/>
                <w:color w:val="000000"/>
                <w:sz w:val="18"/>
                <w:szCs w:val="18"/>
                <w:lang w:bidi="ar"/>
              </w:rPr>
              <w:t>加固</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C7049"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1.混凝土基层清理、缺陷修补等。</w:t>
            </w:r>
          </w:p>
          <w:p w14:paraId="5B7C702B"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2.粘贴前钢材打磨、除锈等。</w:t>
            </w:r>
          </w:p>
          <w:p w14:paraId="4FE7FEAE"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3.粘贴完毕后进行防锈措施。</w:t>
            </w:r>
          </w:p>
          <w:p w14:paraId="122249FB" w14:textId="77777777" w:rsidR="005F7330" w:rsidRDefault="00000000">
            <w:pPr>
              <w:widowControl/>
              <w:jc w:val="left"/>
              <w:textAlignment w:val="center"/>
              <w:rPr>
                <w:rFonts w:hAnsi="宋体" w:cs="宋体" w:hint="eastAsia"/>
                <w:color w:val="000000"/>
                <w:sz w:val="18"/>
                <w:szCs w:val="18"/>
                <w:lang w:bidi="ar"/>
              </w:rPr>
            </w:pPr>
            <w:r>
              <w:rPr>
                <w:rFonts w:hAnsi="宋体" w:cs="宋体" w:hint="eastAsia"/>
                <w:color w:val="000000"/>
                <w:sz w:val="18"/>
                <w:szCs w:val="18"/>
              </w:rPr>
              <w:t>4.其余技术要求参见图纸设计规范。</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7CE3D2"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m2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CCD9F" w14:textId="77777777" w:rsidR="005F7330" w:rsidRDefault="00000000">
            <w:pPr>
              <w:jc w:val="center"/>
              <w:rPr>
                <w:rFonts w:hAnsi="宋体" w:cs="宋体" w:hint="eastAsia"/>
                <w:color w:val="000000"/>
                <w:sz w:val="18"/>
                <w:szCs w:val="18"/>
              </w:rPr>
            </w:pPr>
            <w:r>
              <w:rPr>
                <w:rFonts w:hAnsi="宋体" w:cs="宋体" w:hint="eastAsia"/>
                <w:color w:val="000000"/>
                <w:sz w:val="18"/>
                <w:szCs w:val="18"/>
              </w:rPr>
              <w:t>381.03</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940E7" w14:textId="77777777" w:rsidR="005F7330" w:rsidRDefault="005F7330">
            <w:pPr>
              <w:jc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BA660"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A7D27" w14:textId="77777777" w:rsidR="005F7330" w:rsidRDefault="005F7330">
            <w:pPr>
              <w:rPr>
                <w:rFonts w:ascii="Arial" w:hAnsi="Arial" w:cs="Arial"/>
                <w:color w:val="000000"/>
                <w:sz w:val="18"/>
                <w:szCs w:val="18"/>
              </w:rPr>
            </w:pPr>
          </w:p>
        </w:tc>
      </w:tr>
      <w:tr w:rsidR="005F7330" w14:paraId="7FA57BDD" w14:textId="77777777">
        <w:trPr>
          <w:trHeight w:val="748"/>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4B359"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8</w:t>
            </w:r>
          </w:p>
        </w:tc>
        <w:tc>
          <w:tcPr>
            <w:tcW w:w="1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1347A"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新增</w:t>
            </w:r>
            <w:proofErr w:type="gramStart"/>
            <w:r>
              <w:rPr>
                <w:rFonts w:hAnsi="宋体" w:cs="宋体" w:hint="eastAsia"/>
                <w:color w:val="000000"/>
                <w:sz w:val="18"/>
                <w:szCs w:val="18"/>
                <w:lang w:bidi="ar"/>
              </w:rPr>
              <w:t>门洞口粘钢加固</w:t>
            </w:r>
            <w:proofErr w:type="gramEnd"/>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6E950"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1.混凝土基层清理、缺陷修补等。</w:t>
            </w:r>
          </w:p>
          <w:p w14:paraId="2F61765C"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2.粘贴前钢材打磨、除锈等。</w:t>
            </w:r>
          </w:p>
          <w:p w14:paraId="49066829"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3.粘贴完毕后进行防锈措施。</w:t>
            </w:r>
          </w:p>
          <w:p w14:paraId="15D6C457"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rPr>
              <w:t>4.其余技术要求参见图纸设计规范。</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36F01B"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m2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625FC" w14:textId="77777777" w:rsidR="005F7330" w:rsidRDefault="00000000">
            <w:pPr>
              <w:jc w:val="center"/>
              <w:rPr>
                <w:rFonts w:hAnsi="宋体" w:cs="宋体" w:hint="eastAsia"/>
                <w:color w:val="000000"/>
                <w:sz w:val="18"/>
                <w:szCs w:val="18"/>
              </w:rPr>
            </w:pPr>
            <w:r>
              <w:rPr>
                <w:rFonts w:hAnsi="宋体" w:cs="宋体" w:hint="eastAsia"/>
                <w:color w:val="000000"/>
                <w:sz w:val="18"/>
                <w:szCs w:val="18"/>
              </w:rPr>
              <w:t>9.56</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BF6DC" w14:textId="77777777" w:rsidR="005F7330" w:rsidRDefault="005F7330">
            <w:pPr>
              <w:jc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A263E"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6A0DF1" w14:textId="77777777" w:rsidR="005F7330" w:rsidRDefault="005F7330">
            <w:pPr>
              <w:rPr>
                <w:rFonts w:ascii="Arial" w:hAnsi="Arial" w:cs="Arial"/>
                <w:color w:val="000000"/>
                <w:sz w:val="18"/>
                <w:szCs w:val="18"/>
              </w:rPr>
            </w:pPr>
          </w:p>
        </w:tc>
      </w:tr>
      <w:tr w:rsidR="005F7330" w14:paraId="6BFF4A66" w14:textId="77777777">
        <w:trPr>
          <w:trHeight w:val="480"/>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DB8AA"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9</w:t>
            </w:r>
          </w:p>
        </w:tc>
        <w:tc>
          <w:tcPr>
            <w:tcW w:w="1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1F87E"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零星用工（壮工）</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6F674" w14:textId="77777777" w:rsidR="005F7330" w:rsidRDefault="00000000">
            <w:pPr>
              <w:widowControl/>
              <w:jc w:val="left"/>
              <w:textAlignment w:val="center"/>
              <w:rPr>
                <w:rFonts w:hAnsi="宋体" w:cs="宋体" w:hint="eastAsia"/>
                <w:color w:val="000000"/>
                <w:sz w:val="18"/>
                <w:szCs w:val="18"/>
                <w:lang w:bidi="ar"/>
              </w:rPr>
            </w:pPr>
            <w:r>
              <w:rPr>
                <w:rFonts w:hAnsi="宋体" w:cs="宋体" w:hint="eastAsia"/>
                <w:color w:val="000000"/>
                <w:sz w:val="18"/>
                <w:szCs w:val="18"/>
                <w:lang w:bidi="ar"/>
              </w:rPr>
              <w:t>1.工作时间为十小时。</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9A393"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工日</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C4F34D" w14:textId="77777777" w:rsidR="005F7330" w:rsidRDefault="00000000">
            <w:pPr>
              <w:jc w:val="center"/>
              <w:rPr>
                <w:rFonts w:hAnsi="宋体" w:cs="宋体" w:hint="eastAsia"/>
                <w:color w:val="000000"/>
                <w:sz w:val="18"/>
                <w:szCs w:val="18"/>
              </w:rPr>
            </w:pPr>
            <w:r>
              <w:rPr>
                <w:rFonts w:hAnsi="宋体" w:cs="宋体" w:hint="eastAsia"/>
                <w:color w:val="000000"/>
                <w:sz w:val="18"/>
                <w:szCs w:val="18"/>
              </w:rPr>
              <w:t>1</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6B3F5" w14:textId="77777777" w:rsidR="005F7330" w:rsidRDefault="005F7330">
            <w:pPr>
              <w:jc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26F75"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AB0DA" w14:textId="77777777" w:rsidR="005F7330" w:rsidRDefault="00000000">
            <w:pPr>
              <w:rPr>
                <w:rFonts w:ascii="Arial" w:hAnsi="Arial" w:cs="Arial"/>
                <w:color w:val="000000"/>
                <w:sz w:val="18"/>
                <w:szCs w:val="18"/>
              </w:rPr>
            </w:pPr>
            <w:r>
              <w:rPr>
                <w:rFonts w:ascii="Arial" w:hAnsi="Arial" w:cs="Arial" w:hint="eastAsia"/>
                <w:color w:val="000000"/>
                <w:sz w:val="18"/>
                <w:szCs w:val="18"/>
              </w:rPr>
              <w:t>不计入竞价总价</w:t>
            </w:r>
          </w:p>
        </w:tc>
      </w:tr>
      <w:tr w:rsidR="005F7330" w14:paraId="7E01048E" w14:textId="77777777">
        <w:trPr>
          <w:trHeight w:val="480"/>
        </w:trPr>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61587"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10</w:t>
            </w:r>
          </w:p>
        </w:tc>
        <w:tc>
          <w:tcPr>
            <w:tcW w:w="14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4BA3B"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零星用工（技工）</w:t>
            </w:r>
          </w:p>
        </w:tc>
        <w:tc>
          <w:tcPr>
            <w:tcW w:w="2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92947" w14:textId="77777777" w:rsidR="005F7330" w:rsidRDefault="00000000">
            <w:pPr>
              <w:widowControl/>
              <w:jc w:val="left"/>
              <w:textAlignment w:val="center"/>
              <w:rPr>
                <w:rFonts w:hAnsi="宋体" w:cs="宋体" w:hint="eastAsia"/>
                <w:color w:val="000000"/>
                <w:sz w:val="18"/>
                <w:szCs w:val="18"/>
                <w:lang w:bidi="ar"/>
              </w:rPr>
            </w:pPr>
            <w:r>
              <w:rPr>
                <w:rFonts w:hAnsi="宋体" w:cs="宋体" w:hint="eastAsia"/>
                <w:color w:val="000000"/>
                <w:sz w:val="18"/>
                <w:szCs w:val="18"/>
                <w:lang w:bidi="ar"/>
              </w:rPr>
              <w:t>1.工作时间为十小时</w:t>
            </w:r>
          </w:p>
        </w:tc>
        <w:tc>
          <w:tcPr>
            <w:tcW w:w="76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6132FA" w14:textId="77777777" w:rsidR="005F7330" w:rsidRDefault="00000000">
            <w:pPr>
              <w:widowControl/>
              <w:jc w:val="center"/>
              <w:textAlignment w:val="center"/>
              <w:rPr>
                <w:rFonts w:hAnsi="宋体" w:cs="宋体" w:hint="eastAsia"/>
                <w:color w:val="000000"/>
                <w:sz w:val="18"/>
                <w:szCs w:val="18"/>
                <w:lang w:bidi="ar"/>
              </w:rPr>
            </w:pPr>
            <w:r>
              <w:rPr>
                <w:rFonts w:hAnsi="宋体" w:cs="宋体" w:hint="eastAsia"/>
                <w:color w:val="000000"/>
                <w:sz w:val="18"/>
                <w:szCs w:val="18"/>
                <w:lang w:bidi="ar"/>
              </w:rPr>
              <w:t>工日</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ED84C6" w14:textId="77777777" w:rsidR="005F7330" w:rsidRDefault="00000000">
            <w:pPr>
              <w:jc w:val="center"/>
              <w:rPr>
                <w:rFonts w:hAnsi="宋体" w:cs="宋体" w:hint="eastAsia"/>
                <w:color w:val="000000"/>
                <w:sz w:val="18"/>
                <w:szCs w:val="18"/>
              </w:rPr>
            </w:pPr>
            <w:r>
              <w:rPr>
                <w:rFonts w:hAnsi="宋体" w:cs="宋体" w:hint="eastAsia"/>
                <w:color w:val="000000"/>
                <w:sz w:val="18"/>
                <w:szCs w:val="18"/>
              </w:rPr>
              <w:t>1</w:t>
            </w:r>
          </w:p>
        </w:tc>
        <w:tc>
          <w:tcPr>
            <w:tcW w:w="95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0B859C" w14:textId="77777777" w:rsidR="005F7330" w:rsidRDefault="005F7330">
            <w:pPr>
              <w:jc w:val="center"/>
              <w:rPr>
                <w:rFonts w:hAnsi="宋体" w:cs="宋体" w:hint="eastAsia"/>
                <w:color w:val="000000"/>
                <w:sz w:val="18"/>
                <w:szCs w:val="18"/>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1177CD" w14:textId="77777777" w:rsidR="005F7330" w:rsidRDefault="005F7330">
            <w:pPr>
              <w:rPr>
                <w:rFonts w:hAnsi="宋体" w:cs="宋体" w:hint="eastAsia"/>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DF447" w14:textId="77777777" w:rsidR="005F7330" w:rsidRDefault="00000000">
            <w:pPr>
              <w:rPr>
                <w:rFonts w:ascii="Arial" w:hAnsi="Arial" w:cs="Arial"/>
                <w:color w:val="000000"/>
                <w:sz w:val="18"/>
                <w:szCs w:val="18"/>
              </w:rPr>
            </w:pPr>
            <w:r>
              <w:rPr>
                <w:rFonts w:ascii="Arial" w:hAnsi="Arial" w:cs="Arial" w:hint="eastAsia"/>
                <w:color w:val="000000"/>
                <w:sz w:val="18"/>
                <w:szCs w:val="18"/>
              </w:rPr>
              <w:t>不计入竞价总价</w:t>
            </w:r>
          </w:p>
        </w:tc>
      </w:tr>
      <w:tr w:rsidR="005F7330" w14:paraId="5211F1CB" w14:textId="77777777">
        <w:trPr>
          <w:trHeight w:val="720"/>
        </w:trPr>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8C7B5" w14:textId="77777777" w:rsidR="005F7330" w:rsidRDefault="00000000">
            <w:pPr>
              <w:widowControl/>
              <w:jc w:val="center"/>
              <w:textAlignment w:val="center"/>
              <w:rPr>
                <w:rFonts w:hAnsi="宋体" w:cs="宋体" w:hint="eastAsia"/>
                <w:color w:val="000000"/>
                <w:sz w:val="18"/>
                <w:szCs w:val="18"/>
              </w:rPr>
            </w:pPr>
            <w:r>
              <w:rPr>
                <w:rFonts w:hAnsi="宋体" w:cs="宋体" w:hint="eastAsia"/>
                <w:color w:val="000000"/>
                <w:sz w:val="18"/>
                <w:szCs w:val="18"/>
                <w:lang w:bidi="ar"/>
              </w:rPr>
              <w:t>对报价需说明的问题</w:t>
            </w:r>
          </w:p>
        </w:tc>
        <w:tc>
          <w:tcPr>
            <w:tcW w:w="6316"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21FE1" w14:textId="77777777" w:rsidR="005F7330" w:rsidRDefault="005F7330">
            <w:pPr>
              <w:jc w:val="left"/>
              <w:rPr>
                <w:rFonts w:ascii="Arial" w:hAnsi="Arial" w:cs="Arial"/>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DCC44" w14:textId="77777777" w:rsidR="005F7330" w:rsidRDefault="00000000">
            <w:pPr>
              <w:widowControl/>
              <w:jc w:val="left"/>
              <w:textAlignment w:val="center"/>
              <w:rPr>
                <w:rFonts w:hAnsi="宋体" w:cs="宋体" w:hint="eastAsia"/>
                <w:color w:val="000000"/>
                <w:sz w:val="18"/>
                <w:szCs w:val="18"/>
              </w:rPr>
            </w:pPr>
            <w:r>
              <w:rPr>
                <w:rFonts w:hAnsi="宋体" w:cs="宋体" w:hint="eastAsia"/>
                <w:color w:val="000000"/>
                <w:sz w:val="18"/>
                <w:szCs w:val="18"/>
                <w:lang w:bidi="ar"/>
              </w:rPr>
              <w:t>可另附页，</w:t>
            </w:r>
            <w:proofErr w:type="gramStart"/>
            <w:r>
              <w:rPr>
                <w:rFonts w:hAnsi="宋体" w:cs="宋体" w:hint="eastAsia"/>
                <w:color w:val="000000"/>
                <w:sz w:val="18"/>
                <w:szCs w:val="18"/>
                <w:lang w:bidi="ar"/>
              </w:rPr>
              <w:t>没有填无</w:t>
            </w:r>
            <w:proofErr w:type="gramEnd"/>
          </w:p>
        </w:tc>
      </w:tr>
      <w:tr w:rsidR="005F7330" w14:paraId="3B4CB8AD" w14:textId="77777777">
        <w:trPr>
          <w:trHeight w:val="760"/>
        </w:trPr>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5CF38" w14:textId="77777777" w:rsidR="005F7330" w:rsidRDefault="00000000">
            <w:pPr>
              <w:widowControl/>
              <w:jc w:val="center"/>
              <w:textAlignment w:val="center"/>
              <w:rPr>
                <w:rFonts w:hAnsi="宋体" w:cs="宋体" w:hint="eastAsia"/>
                <w:color w:val="000000"/>
                <w:sz w:val="18"/>
                <w:szCs w:val="18"/>
              </w:rPr>
            </w:pPr>
            <w:r>
              <w:rPr>
                <w:rStyle w:val="font21"/>
                <w:rFonts w:hint="default"/>
                <w:sz w:val="20"/>
                <w:szCs w:val="20"/>
                <w:lang w:bidi="ar"/>
              </w:rPr>
              <w:t>授权委托人</w:t>
            </w:r>
            <w:r>
              <w:rPr>
                <w:rFonts w:hAnsi="宋体" w:cs="宋体" w:hint="eastAsia"/>
                <w:color w:val="000000"/>
                <w:sz w:val="18"/>
                <w:szCs w:val="18"/>
                <w:lang w:bidi="ar"/>
              </w:rPr>
              <w:t>签字</w:t>
            </w:r>
          </w:p>
        </w:tc>
        <w:tc>
          <w:tcPr>
            <w:tcW w:w="6316"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B4772" w14:textId="77777777" w:rsidR="005F7330" w:rsidRDefault="005F7330">
            <w:pPr>
              <w:jc w:val="left"/>
              <w:rPr>
                <w:rFonts w:ascii="Arial" w:hAnsi="Arial" w:cs="Arial"/>
                <w:color w:val="000000"/>
                <w:sz w:val="18"/>
                <w:szCs w:val="18"/>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0D1C8" w14:textId="77777777" w:rsidR="005F7330" w:rsidRDefault="005F7330">
            <w:pPr>
              <w:rPr>
                <w:rFonts w:ascii="Arial" w:hAnsi="Arial" w:cs="Arial"/>
                <w:color w:val="000000"/>
                <w:sz w:val="18"/>
                <w:szCs w:val="18"/>
              </w:rPr>
            </w:pPr>
          </w:p>
        </w:tc>
      </w:tr>
      <w:tr w:rsidR="005F7330" w14:paraId="11D4AEA2" w14:textId="77777777">
        <w:trPr>
          <w:trHeight w:val="4906"/>
        </w:trPr>
        <w:tc>
          <w:tcPr>
            <w:tcW w:w="95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955A895" w14:textId="77777777" w:rsidR="005F7330" w:rsidRDefault="00000000">
            <w:pPr>
              <w:widowControl/>
              <w:jc w:val="left"/>
              <w:rPr>
                <w:rFonts w:hAnsi="宋体" w:cs="宋体" w:hint="eastAsia"/>
                <w:b/>
                <w:bCs/>
                <w:color w:val="000000"/>
                <w:sz w:val="20"/>
                <w:lang w:bidi="ar"/>
              </w:rPr>
            </w:pPr>
            <w:r>
              <w:rPr>
                <w:rFonts w:hAnsi="宋体" w:cs="宋体" w:hint="eastAsia"/>
                <w:b/>
                <w:bCs/>
                <w:color w:val="000000"/>
                <w:sz w:val="20"/>
                <w:lang w:bidi="ar"/>
              </w:rPr>
              <w:t>备注：</w:t>
            </w:r>
            <w:r>
              <w:rPr>
                <w:rFonts w:hAnsi="宋体" w:cs="宋体" w:hint="eastAsia"/>
                <w:b/>
                <w:bCs/>
                <w:color w:val="000000"/>
                <w:sz w:val="20"/>
                <w:lang w:bidi="ar"/>
              </w:rPr>
              <w:br/>
              <w:t xml:space="preserve">    1、项目特征描述仅供参考，以最终施工图纸为准，若竞价图纸中范围、位置、高度与最终审定设计图纸不一致，以最终审定设计图纸按计算规则计算工程量，价格不予调整。</w:t>
            </w:r>
            <w:r>
              <w:rPr>
                <w:rFonts w:hAnsi="宋体" w:cs="宋体" w:hint="eastAsia"/>
                <w:b/>
                <w:bCs/>
                <w:color w:val="000000"/>
                <w:sz w:val="20"/>
                <w:lang w:bidi="ar"/>
              </w:rPr>
              <w:br/>
              <w:t xml:space="preserve">    2、清单工程量</w:t>
            </w:r>
            <w:proofErr w:type="gramStart"/>
            <w:r>
              <w:rPr>
                <w:rFonts w:hAnsi="宋体" w:cs="宋体" w:hint="eastAsia"/>
                <w:b/>
                <w:bCs/>
                <w:color w:val="000000"/>
                <w:sz w:val="20"/>
                <w:lang w:bidi="ar"/>
              </w:rPr>
              <w:t>为暂估</w:t>
            </w:r>
            <w:proofErr w:type="gramEnd"/>
            <w:r>
              <w:rPr>
                <w:rFonts w:hAnsi="宋体" w:cs="宋体" w:hint="eastAsia"/>
                <w:b/>
                <w:bCs/>
                <w:color w:val="000000"/>
                <w:sz w:val="20"/>
                <w:lang w:bidi="ar"/>
              </w:rPr>
              <w:t>数量，</w:t>
            </w:r>
            <w:proofErr w:type="gramStart"/>
            <w:r>
              <w:rPr>
                <w:rFonts w:hAnsi="宋体" w:cs="宋体" w:hint="eastAsia"/>
                <w:b/>
                <w:bCs/>
                <w:color w:val="000000"/>
                <w:sz w:val="20"/>
                <w:lang w:bidi="ar"/>
              </w:rPr>
              <w:t>最终工程量依据</w:t>
            </w:r>
            <w:proofErr w:type="gramEnd"/>
            <w:r>
              <w:rPr>
                <w:rFonts w:hAnsi="宋体" w:cs="宋体" w:hint="eastAsia"/>
                <w:b/>
                <w:bCs/>
                <w:color w:val="000000"/>
                <w:sz w:val="20"/>
                <w:lang w:bidi="ar"/>
              </w:rPr>
              <w:t>实际完成</w:t>
            </w:r>
            <w:proofErr w:type="gramStart"/>
            <w:r>
              <w:rPr>
                <w:rFonts w:hAnsi="宋体" w:cs="宋体" w:hint="eastAsia"/>
                <w:b/>
                <w:bCs/>
                <w:color w:val="000000"/>
                <w:sz w:val="20"/>
                <w:lang w:bidi="ar"/>
              </w:rPr>
              <w:t>量按照</w:t>
            </w:r>
            <w:proofErr w:type="gramEnd"/>
            <w:r>
              <w:rPr>
                <w:rFonts w:hAnsi="宋体" w:cs="宋体" w:hint="eastAsia"/>
                <w:b/>
                <w:bCs/>
                <w:color w:val="000000"/>
                <w:sz w:val="20"/>
                <w:lang w:bidi="ar"/>
              </w:rPr>
              <w:t>《河北省房屋修缮工程消耗量定额(2023)》进行计算。</w:t>
            </w:r>
            <w:r>
              <w:rPr>
                <w:rFonts w:hAnsi="宋体" w:cs="宋体" w:hint="eastAsia"/>
                <w:b/>
                <w:bCs/>
                <w:color w:val="000000"/>
                <w:sz w:val="20"/>
                <w:lang w:bidi="ar"/>
              </w:rPr>
              <w:br/>
              <w:t xml:space="preserve">    3、上表所列固定综合单价中包括但不限于竞价人完成每一计量单位工程量的人工费、材料费、机械费、运输费、装卸费、临时设施费、技术措施费、安全文明施工费、场内二次运输费、放线费、水电费、检验试验配合费、资料整理费、施工过程中发生的零工费用、多次进场施工产生的费用、处理扰民问题产生的费用、施工过程中可能发生的风险费用、施工产生的所有垃圾清理费用、防疫要求所需费用、其他项工程取费、</w:t>
            </w:r>
            <w:proofErr w:type="gramStart"/>
            <w:r>
              <w:rPr>
                <w:rFonts w:hAnsi="宋体" w:cs="宋体" w:hint="eastAsia"/>
                <w:b/>
                <w:bCs/>
                <w:color w:val="000000"/>
                <w:sz w:val="20"/>
                <w:lang w:bidi="ar"/>
              </w:rPr>
              <w:t>规</w:t>
            </w:r>
            <w:proofErr w:type="gramEnd"/>
            <w:r>
              <w:rPr>
                <w:rFonts w:hAnsi="宋体" w:cs="宋体" w:hint="eastAsia"/>
                <w:b/>
                <w:bCs/>
                <w:color w:val="000000"/>
                <w:sz w:val="20"/>
                <w:lang w:bidi="ar"/>
              </w:rPr>
              <w:t>费、管理费、利润，以及一个有经验的分包商应考虑到的一切费用。</w:t>
            </w:r>
            <w:r>
              <w:rPr>
                <w:rFonts w:hAnsi="宋体" w:cs="宋体" w:hint="eastAsia"/>
                <w:b/>
                <w:bCs/>
                <w:color w:val="000000"/>
                <w:sz w:val="20"/>
                <w:lang w:bidi="ar"/>
              </w:rPr>
              <w:br/>
              <w:t xml:space="preserve">    4、竞价发包人提供钢板、角钢等，其他辅材辅机竞价人自行考虑包含在竞价报价中。</w:t>
            </w:r>
            <w:r>
              <w:rPr>
                <w:rFonts w:hAnsi="宋体" w:cs="宋体" w:hint="eastAsia"/>
                <w:b/>
                <w:bCs/>
                <w:color w:val="000000"/>
                <w:sz w:val="20"/>
                <w:lang w:bidi="ar"/>
              </w:rPr>
              <w:br/>
              <w:t xml:space="preserve">    5、清单单价中已经包含该分项由开始施工到工程移交下一工序的所有用工，未列工序</w:t>
            </w:r>
            <w:proofErr w:type="gramStart"/>
            <w:r>
              <w:rPr>
                <w:rFonts w:hAnsi="宋体" w:cs="宋体" w:hint="eastAsia"/>
                <w:b/>
                <w:bCs/>
                <w:color w:val="000000"/>
                <w:sz w:val="20"/>
                <w:lang w:bidi="ar"/>
              </w:rPr>
              <w:t>已综合</w:t>
            </w:r>
            <w:proofErr w:type="gramEnd"/>
            <w:r>
              <w:rPr>
                <w:rFonts w:hAnsi="宋体" w:cs="宋体" w:hint="eastAsia"/>
                <w:b/>
                <w:bCs/>
                <w:color w:val="000000"/>
                <w:sz w:val="20"/>
                <w:lang w:bidi="ar"/>
              </w:rPr>
              <w:t>考虑，不再产生其他零星用工等费用。</w:t>
            </w:r>
            <w:r>
              <w:rPr>
                <w:rFonts w:hAnsi="宋体" w:cs="宋体" w:hint="eastAsia"/>
                <w:b/>
                <w:bCs/>
                <w:color w:val="000000"/>
                <w:sz w:val="20"/>
                <w:lang w:bidi="ar"/>
              </w:rPr>
              <w:br/>
              <w:t xml:space="preserve">    6、加强箍板、缀板与角钢、等代扁钢焊接，防锈处理，锚栓制作、安装、切割费用，螺杆</w:t>
            </w:r>
            <w:proofErr w:type="gramStart"/>
            <w:r>
              <w:rPr>
                <w:rFonts w:hAnsi="宋体" w:cs="宋体" w:hint="eastAsia"/>
                <w:b/>
                <w:bCs/>
                <w:color w:val="000000"/>
                <w:sz w:val="20"/>
                <w:lang w:bidi="ar"/>
              </w:rPr>
              <w:t>箍</w:t>
            </w:r>
            <w:proofErr w:type="gramEnd"/>
            <w:r>
              <w:rPr>
                <w:rFonts w:hAnsi="宋体" w:cs="宋体" w:hint="eastAsia"/>
                <w:b/>
                <w:bCs/>
                <w:color w:val="000000"/>
                <w:sz w:val="20"/>
                <w:lang w:bidi="ar"/>
              </w:rPr>
              <w:t>制作、安装等竞价人自行考虑包含在竞价报价中，不再另行计算其他费用。</w:t>
            </w:r>
            <w:r>
              <w:rPr>
                <w:rFonts w:hAnsi="宋体" w:cs="宋体" w:hint="eastAsia"/>
                <w:b/>
                <w:bCs/>
                <w:color w:val="000000"/>
                <w:sz w:val="20"/>
                <w:lang w:bidi="ar"/>
              </w:rPr>
              <w:br/>
              <w:t xml:space="preserve">    7、原结构混凝土表面清理及部分缺陷处理已在清单单价中综合考虑。</w:t>
            </w:r>
          </w:p>
          <w:p w14:paraId="3631068A" w14:textId="77777777" w:rsidR="005F7330" w:rsidRDefault="00000000">
            <w:pPr>
              <w:widowControl/>
              <w:numPr>
                <w:ilvl w:val="0"/>
                <w:numId w:val="12"/>
              </w:numPr>
              <w:ind w:firstLineChars="200" w:firstLine="402"/>
              <w:jc w:val="left"/>
              <w:textAlignment w:val="center"/>
              <w:rPr>
                <w:rFonts w:hAnsi="宋体" w:cs="宋体" w:hint="eastAsia"/>
                <w:color w:val="000000"/>
                <w:sz w:val="18"/>
                <w:szCs w:val="18"/>
                <w:lang w:bidi="ar"/>
              </w:rPr>
            </w:pPr>
            <w:r>
              <w:rPr>
                <w:rFonts w:hAnsi="宋体" w:cs="宋体" w:hint="eastAsia"/>
                <w:b/>
                <w:bCs/>
                <w:color w:val="000000"/>
                <w:sz w:val="20"/>
                <w:lang w:bidi="ar"/>
              </w:rPr>
              <w:t>本工程涉及到胶为A级胶。</w:t>
            </w:r>
            <w:r>
              <w:rPr>
                <w:rFonts w:hAnsi="宋体" w:cs="宋体" w:hint="eastAsia"/>
                <w:b/>
                <w:bCs/>
                <w:color w:val="000000"/>
                <w:sz w:val="20"/>
                <w:lang w:bidi="ar"/>
              </w:rPr>
              <w:br/>
              <w:t xml:space="preserve">    9、冬雨季施工、雾</w:t>
            </w:r>
            <w:proofErr w:type="gramStart"/>
            <w:r>
              <w:rPr>
                <w:rFonts w:hAnsi="宋体" w:cs="宋体" w:hint="eastAsia"/>
                <w:b/>
                <w:bCs/>
                <w:color w:val="000000"/>
                <w:sz w:val="20"/>
                <w:lang w:bidi="ar"/>
              </w:rPr>
              <w:t>霾</w:t>
            </w:r>
            <w:proofErr w:type="gramEnd"/>
            <w:r>
              <w:rPr>
                <w:rFonts w:hAnsi="宋体" w:cs="宋体" w:hint="eastAsia"/>
                <w:b/>
                <w:bCs/>
                <w:color w:val="000000"/>
                <w:sz w:val="20"/>
                <w:lang w:bidi="ar"/>
              </w:rPr>
              <w:t>停工、防疫要求等影响因素必须考虑在报价内。</w:t>
            </w:r>
            <w:r>
              <w:rPr>
                <w:rFonts w:hAnsi="宋体" w:cs="宋体" w:hint="eastAsia"/>
                <w:b/>
                <w:bCs/>
                <w:color w:val="000000"/>
                <w:sz w:val="20"/>
                <w:lang w:bidi="ar"/>
              </w:rPr>
              <w:br/>
              <w:t xml:space="preserve">    10、竞价单位劳务按3%增值税进行报价。</w:t>
            </w:r>
          </w:p>
        </w:tc>
      </w:tr>
    </w:tbl>
    <w:p w14:paraId="273C2FCE" w14:textId="77777777" w:rsidR="005F7330" w:rsidRDefault="005F7330">
      <w:pPr>
        <w:tabs>
          <w:tab w:val="left" w:pos="2580"/>
        </w:tabs>
        <w:spacing w:line="440" w:lineRule="exact"/>
        <w:ind w:firstLineChars="200" w:firstLine="480"/>
        <w:rPr>
          <w:rFonts w:hAnsi="宋体" w:cs="宋体" w:hint="eastAsia"/>
          <w:bCs/>
          <w:sz w:val="24"/>
          <w:szCs w:val="16"/>
        </w:rPr>
      </w:pPr>
    </w:p>
    <w:p w14:paraId="4B02B918" w14:textId="77777777" w:rsidR="005F7330" w:rsidRDefault="00000000">
      <w:pPr>
        <w:tabs>
          <w:tab w:val="left" w:pos="2580"/>
        </w:tabs>
        <w:spacing w:line="440" w:lineRule="exact"/>
        <w:ind w:firstLineChars="200" w:firstLine="560"/>
        <w:rPr>
          <w:rFonts w:hAnsi="宋体" w:cs="宋体" w:hint="eastAsia"/>
          <w:sz w:val="21"/>
          <w:szCs w:val="16"/>
        </w:rPr>
      </w:pPr>
      <w:r>
        <w:rPr>
          <w:rFonts w:hAnsi="宋体" w:cs="宋体" w:hint="eastAsia"/>
          <w:bCs/>
          <w:sz w:val="28"/>
          <w:szCs w:val="18"/>
        </w:rPr>
        <w:t>竞价报价说明:（每页授权委托人签字）</w:t>
      </w:r>
      <w:r>
        <w:rPr>
          <w:rFonts w:hAnsi="宋体" w:cs="宋体" w:hint="eastAsia"/>
          <w:sz w:val="21"/>
          <w:szCs w:val="16"/>
        </w:rPr>
        <w:t xml:space="preserve"> </w:t>
      </w:r>
    </w:p>
    <w:p w14:paraId="42839D98" w14:textId="77777777" w:rsidR="005F7330" w:rsidRDefault="00000000">
      <w:pPr>
        <w:tabs>
          <w:tab w:val="left" w:pos="2580"/>
        </w:tabs>
        <w:spacing w:line="440" w:lineRule="exact"/>
        <w:ind w:firstLineChars="200" w:firstLine="422"/>
        <w:rPr>
          <w:rFonts w:hAnsi="宋体" w:cs="宋体" w:hint="eastAsia"/>
          <w:b/>
          <w:bCs/>
          <w:sz w:val="21"/>
          <w:szCs w:val="16"/>
        </w:rPr>
      </w:pPr>
      <w:r>
        <w:rPr>
          <w:rFonts w:hAnsi="宋体" w:cs="宋体" w:hint="eastAsia"/>
          <w:b/>
          <w:bCs/>
          <w:sz w:val="21"/>
          <w:szCs w:val="16"/>
        </w:rPr>
        <w:t>1.报价依据本工程竞价须知和合同文件的有关条款进行编制。</w:t>
      </w:r>
    </w:p>
    <w:p w14:paraId="4E419BD2" w14:textId="77777777" w:rsidR="005F7330" w:rsidRDefault="00000000">
      <w:pPr>
        <w:spacing w:line="440" w:lineRule="exact"/>
        <w:ind w:firstLine="480"/>
        <w:rPr>
          <w:rFonts w:hAnsi="宋体" w:cs="宋体" w:hint="eastAsia"/>
          <w:b/>
          <w:bCs/>
          <w:sz w:val="21"/>
          <w:szCs w:val="16"/>
        </w:rPr>
      </w:pPr>
      <w:r>
        <w:rPr>
          <w:rFonts w:hAnsi="宋体" w:cs="宋体" w:hint="eastAsia"/>
          <w:b/>
          <w:bCs/>
          <w:sz w:val="21"/>
          <w:szCs w:val="16"/>
        </w:rPr>
        <w:t>2.清单表中所填入合价包括人工费、材料费、机械费、措施费、管理费、利润、税金、</w:t>
      </w:r>
      <w:proofErr w:type="gramStart"/>
      <w:r>
        <w:rPr>
          <w:rFonts w:hAnsi="宋体" w:cs="宋体" w:hint="eastAsia"/>
          <w:b/>
          <w:bCs/>
          <w:sz w:val="21"/>
          <w:szCs w:val="16"/>
        </w:rPr>
        <w:t>甲供材料</w:t>
      </w:r>
      <w:proofErr w:type="gramEnd"/>
      <w:r>
        <w:rPr>
          <w:rFonts w:hAnsi="宋体" w:cs="宋体" w:hint="eastAsia"/>
          <w:b/>
          <w:bCs/>
          <w:sz w:val="21"/>
          <w:szCs w:val="16"/>
        </w:rPr>
        <w:t>卸车费、完成本工程项目的施工所必须发生的其他费用以及所测算的风险金等全部费用。</w:t>
      </w:r>
    </w:p>
    <w:p w14:paraId="4603ABB1" w14:textId="77777777" w:rsidR="005F7330" w:rsidRDefault="00000000">
      <w:pPr>
        <w:tabs>
          <w:tab w:val="left" w:pos="2580"/>
        </w:tabs>
        <w:spacing w:line="440" w:lineRule="exact"/>
        <w:ind w:firstLineChars="200" w:firstLine="422"/>
        <w:rPr>
          <w:rFonts w:hAnsi="宋体" w:cs="宋体" w:hint="eastAsia"/>
          <w:b/>
          <w:bCs/>
          <w:sz w:val="21"/>
          <w:szCs w:val="16"/>
        </w:rPr>
      </w:pPr>
      <w:r>
        <w:rPr>
          <w:rFonts w:hAnsi="宋体" w:cs="宋体" w:hint="eastAsia"/>
          <w:b/>
          <w:bCs/>
          <w:sz w:val="21"/>
          <w:szCs w:val="16"/>
        </w:rPr>
        <w:t>3.本工程报价中的每一单项均应填写单价和合价，合同附件</w:t>
      </w:r>
      <w:proofErr w:type="gramStart"/>
      <w:r>
        <w:rPr>
          <w:rFonts w:hAnsi="宋体" w:cs="宋体" w:hint="eastAsia"/>
          <w:b/>
          <w:bCs/>
          <w:sz w:val="21"/>
          <w:szCs w:val="16"/>
        </w:rPr>
        <w:t>一承包</w:t>
      </w:r>
      <w:proofErr w:type="gramEnd"/>
      <w:r>
        <w:rPr>
          <w:rFonts w:hAnsi="宋体" w:cs="宋体" w:hint="eastAsia"/>
          <w:b/>
          <w:bCs/>
          <w:sz w:val="21"/>
          <w:szCs w:val="16"/>
        </w:rPr>
        <w:t>范围中包含的内容未列出清单项目的，劳务班组自行考虑到报价中，未列出清单项目产生的费用，视为已包括在工程量清单的其他单价或合价之中。</w:t>
      </w:r>
    </w:p>
    <w:p w14:paraId="15DE8E6E" w14:textId="77777777" w:rsidR="005F7330" w:rsidRDefault="00000000">
      <w:pPr>
        <w:tabs>
          <w:tab w:val="left" w:pos="2580"/>
        </w:tabs>
        <w:spacing w:line="440" w:lineRule="exact"/>
        <w:ind w:firstLine="480"/>
        <w:rPr>
          <w:rFonts w:hAnsi="宋体" w:cs="宋体" w:hint="eastAsia"/>
          <w:b/>
          <w:bCs/>
          <w:sz w:val="21"/>
          <w:szCs w:val="16"/>
        </w:rPr>
      </w:pPr>
      <w:r>
        <w:rPr>
          <w:rFonts w:hAnsi="宋体" w:cs="宋体" w:hint="eastAsia"/>
          <w:b/>
          <w:bCs/>
          <w:sz w:val="21"/>
          <w:szCs w:val="16"/>
        </w:rPr>
        <w:lastRenderedPageBreak/>
        <w:t>4.合计的金额数目必须与竞价总价相符。</w:t>
      </w:r>
    </w:p>
    <w:p w14:paraId="160ABF5F" w14:textId="77777777" w:rsidR="005F7330" w:rsidRDefault="005F7330">
      <w:pPr>
        <w:spacing w:line="360" w:lineRule="auto"/>
        <w:jc w:val="center"/>
        <w:outlineLvl w:val="0"/>
        <w:rPr>
          <w:rFonts w:hAnsi="宋体" w:cs="宋体" w:hint="eastAsia"/>
          <w:bCs/>
          <w:sz w:val="28"/>
          <w:szCs w:val="18"/>
        </w:rPr>
      </w:pPr>
    </w:p>
    <w:p w14:paraId="355C55D6" w14:textId="77777777" w:rsidR="005F7330" w:rsidRDefault="00000000">
      <w:pPr>
        <w:spacing w:line="500" w:lineRule="exact"/>
        <w:rPr>
          <w:rFonts w:hAnsi="宋体" w:cs="宋体" w:hint="eastAsia"/>
          <w:sz w:val="28"/>
          <w:szCs w:val="18"/>
        </w:rPr>
      </w:pPr>
      <w:r>
        <w:rPr>
          <w:rFonts w:hAnsi="宋体" w:cs="宋体" w:hint="eastAsia"/>
          <w:sz w:val="28"/>
          <w:szCs w:val="18"/>
        </w:rPr>
        <w:t>劳务班组：</w:t>
      </w:r>
      <w:r>
        <w:rPr>
          <w:rFonts w:hAnsi="宋体" w:cs="宋体" w:hint="eastAsia"/>
          <w:sz w:val="28"/>
          <w:szCs w:val="18"/>
          <w:u w:val="single"/>
        </w:rPr>
        <w:t xml:space="preserve">                                </w:t>
      </w:r>
    </w:p>
    <w:p w14:paraId="3255C0AB" w14:textId="77777777" w:rsidR="005F7330" w:rsidRDefault="00000000">
      <w:pPr>
        <w:spacing w:line="500" w:lineRule="exact"/>
        <w:rPr>
          <w:rFonts w:hAnsi="宋体" w:cs="宋体" w:hint="eastAsia"/>
          <w:sz w:val="28"/>
          <w:szCs w:val="18"/>
        </w:rPr>
      </w:pPr>
      <w:r>
        <w:rPr>
          <w:rFonts w:hAnsi="宋体" w:cs="宋体" w:hint="eastAsia"/>
          <w:sz w:val="28"/>
          <w:szCs w:val="18"/>
        </w:rPr>
        <w:t>授权委托人：</w:t>
      </w:r>
      <w:r>
        <w:rPr>
          <w:rFonts w:hAnsi="宋体" w:cs="宋体" w:hint="eastAsia"/>
          <w:sz w:val="28"/>
          <w:szCs w:val="18"/>
          <w:u w:val="single"/>
        </w:rPr>
        <w:t xml:space="preserve">                </w:t>
      </w:r>
      <w:r>
        <w:rPr>
          <w:rFonts w:hAnsi="宋体" w:cs="宋体" w:hint="eastAsia"/>
          <w:sz w:val="28"/>
          <w:szCs w:val="18"/>
        </w:rPr>
        <w:t xml:space="preserve">（签字、指模）     </w:t>
      </w:r>
    </w:p>
    <w:p w14:paraId="1ECD365E" w14:textId="77777777" w:rsidR="005F7330" w:rsidRDefault="00000000">
      <w:pPr>
        <w:spacing w:line="500" w:lineRule="exact"/>
        <w:rPr>
          <w:rFonts w:hAnsi="宋体" w:cs="宋体" w:hint="eastAsia"/>
          <w:sz w:val="28"/>
          <w:szCs w:val="18"/>
        </w:rPr>
      </w:pPr>
      <w:r>
        <w:rPr>
          <w:rFonts w:hAnsi="宋体" w:cs="宋体" w:hint="eastAsia"/>
          <w:sz w:val="28"/>
          <w:szCs w:val="18"/>
        </w:rPr>
        <w:t>时间：</w:t>
      </w:r>
      <w:r>
        <w:rPr>
          <w:rFonts w:hAnsi="宋体" w:cs="宋体" w:hint="eastAsia"/>
          <w:sz w:val="28"/>
          <w:szCs w:val="18"/>
          <w:u w:val="single"/>
        </w:rPr>
        <w:t xml:space="preserve">      </w:t>
      </w:r>
      <w:r>
        <w:rPr>
          <w:rFonts w:hAnsi="宋体" w:cs="宋体" w:hint="eastAsia"/>
          <w:sz w:val="28"/>
          <w:szCs w:val="18"/>
        </w:rPr>
        <w:t>年</w:t>
      </w:r>
      <w:r>
        <w:rPr>
          <w:rFonts w:hAnsi="宋体" w:cs="宋体" w:hint="eastAsia"/>
          <w:sz w:val="28"/>
          <w:szCs w:val="18"/>
          <w:u w:val="single"/>
        </w:rPr>
        <w:t xml:space="preserve">      </w:t>
      </w:r>
      <w:r>
        <w:rPr>
          <w:rFonts w:hAnsi="宋体" w:cs="宋体" w:hint="eastAsia"/>
          <w:sz w:val="28"/>
          <w:szCs w:val="18"/>
        </w:rPr>
        <w:t>月</w:t>
      </w:r>
      <w:r>
        <w:rPr>
          <w:rFonts w:hAnsi="宋体" w:cs="宋体" w:hint="eastAsia"/>
          <w:sz w:val="28"/>
          <w:szCs w:val="18"/>
          <w:u w:val="single"/>
        </w:rPr>
        <w:t xml:space="preserve">      </w:t>
      </w:r>
      <w:r>
        <w:rPr>
          <w:rFonts w:hAnsi="宋体" w:cs="宋体" w:hint="eastAsia"/>
          <w:sz w:val="28"/>
          <w:szCs w:val="18"/>
        </w:rPr>
        <w:t>日</w:t>
      </w:r>
    </w:p>
    <w:p w14:paraId="41AB6A3F" w14:textId="77777777" w:rsidR="005F7330" w:rsidRDefault="005F7330">
      <w:pPr>
        <w:spacing w:line="480" w:lineRule="auto"/>
        <w:rPr>
          <w:rFonts w:hAnsi="宋体" w:cs="宋体" w:hint="eastAsia"/>
          <w:b/>
          <w:sz w:val="44"/>
          <w:szCs w:val="44"/>
        </w:rPr>
      </w:pPr>
    </w:p>
    <w:p w14:paraId="6817D245" w14:textId="77777777" w:rsidR="005F7330" w:rsidRDefault="005F7330">
      <w:pPr>
        <w:spacing w:line="480" w:lineRule="auto"/>
        <w:rPr>
          <w:rFonts w:hAnsi="宋体" w:cs="宋体" w:hint="eastAsia"/>
          <w:b/>
          <w:sz w:val="44"/>
          <w:szCs w:val="44"/>
        </w:rPr>
      </w:pPr>
    </w:p>
    <w:p w14:paraId="74EA83AB" w14:textId="77777777" w:rsidR="005F7330" w:rsidRDefault="005F7330">
      <w:pPr>
        <w:spacing w:line="480" w:lineRule="auto"/>
        <w:rPr>
          <w:rFonts w:hAnsi="宋体" w:cs="宋体" w:hint="eastAsia"/>
          <w:b/>
          <w:sz w:val="44"/>
          <w:szCs w:val="44"/>
        </w:rPr>
      </w:pPr>
    </w:p>
    <w:p w14:paraId="63CA38D2" w14:textId="77777777" w:rsidR="005F7330" w:rsidRDefault="005F7330">
      <w:pPr>
        <w:spacing w:line="480" w:lineRule="auto"/>
        <w:rPr>
          <w:rFonts w:hAnsi="宋体" w:cs="宋体" w:hint="eastAsia"/>
          <w:b/>
          <w:sz w:val="44"/>
          <w:szCs w:val="44"/>
        </w:rPr>
      </w:pPr>
    </w:p>
    <w:p w14:paraId="5FF2BA50" w14:textId="77777777" w:rsidR="005F7330" w:rsidRDefault="005F7330">
      <w:pPr>
        <w:spacing w:line="480" w:lineRule="auto"/>
        <w:rPr>
          <w:rFonts w:hAnsi="宋体" w:cs="宋体" w:hint="eastAsia"/>
          <w:b/>
          <w:sz w:val="44"/>
          <w:szCs w:val="44"/>
        </w:rPr>
      </w:pPr>
    </w:p>
    <w:p w14:paraId="7DE269B9" w14:textId="77777777" w:rsidR="005F7330" w:rsidRDefault="005F7330">
      <w:pPr>
        <w:spacing w:line="480" w:lineRule="auto"/>
        <w:rPr>
          <w:rFonts w:hAnsi="宋体" w:cs="宋体" w:hint="eastAsia"/>
          <w:b/>
          <w:sz w:val="44"/>
          <w:szCs w:val="44"/>
        </w:rPr>
      </w:pPr>
    </w:p>
    <w:p w14:paraId="71FED62A" w14:textId="77777777" w:rsidR="005F7330" w:rsidRDefault="005F7330">
      <w:pPr>
        <w:spacing w:line="480" w:lineRule="auto"/>
        <w:rPr>
          <w:rFonts w:hAnsi="宋体" w:cs="宋体" w:hint="eastAsia"/>
          <w:b/>
          <w:sz w:val="44"/>
          <w:szCs w:val="44"/>
        </w:rPr>
      </w:pPr>
    </w:p>
    <w:p w14:paraId="586B021E" w14:textId="77777777" w:rsidR="005F7330" w:rsidRDefault="005F7330">
      <w:pPr>
        <w:spacing w:line="480" w:lineRule="auto"/>
        <w:rPr>
          <w:rFonts w:hAnsi="宋体" w:cs="宋体" w:hint="eastAsia"/>
          <w:b/>
          <w:sz w:val="44"/>
          <w:szCs w:val="44"/>
        </w:rPr>
      </w:pPr>
    </w:p>
    <w:p w14:paraId="1C3D124A" w14:textId="77777777" w:rsidR="005F7330" w:rsidRDefault="005F7330">
      <w:pPr>
        <w:spacing w:line="480" w:lineRule="auto"/>
        <w:rPr>
          <w:rFonts w:hAnsi="宋体" w:cs="宋体" w:hint="eastAsia"/>
          <w:b/>
          <w:sz w:val="44"/>
          <w:szCs w:val="44"/>
        </w:rPr>
      </w:pPr>
    </w:p>
    <w:p w14:paraId="6DF36F1B" w14:textId="77777777" w:rsidR="005F7330" w:rsidRDefault="005F7330">
      <w:pPr>
        <w:spacing w:line="480" w:lineRule="auto"/>
        <w:rPr>
          <w:rFonts w:hAnsi="宋体" w:cs="宋体" w:hint="eastAsia"/>
          <w:b/>
          <w:sz w:val="44"/>
          <w:szCs w:val="44"/>
        </w:rPr>
      </w:pPr>
    </w:p>
    <w:p w14:paraId="2EFA50ED" w14:textId="77777777" w:rsidR="005F7330" w:rsidRDefault="00000000">
      <w:pPr>
        <w:spacing w:line="480" w:lineRule="auto"/>
        <w:jc w:val="center"/>
        <w:rPr>
          <w:rFonts w:hAnsi="宋体" w:cs="宋体" w:hint="eastAsia"/>
          <w:b/>
          <w:sz w:val="44"/>
          <w:szCs w:val="44"/>
        </w:rPr>
      </w:pPr>
      <w:r>
        <w:rPr>
          <w:rFonts w:hAnsi="宋体" w:cs="宋体" w:hint="eastAsia"/>
          <w:b/>
          <w:sz w:val="44"/>
          <w:szCs w:val="44"/>
        </w:rPr>
        <w:lastRenderedPageBreak/>
        <w:t>五、拟投入的资源</w:t>
      </w:r>
    </w:p>
    <w:p w14:paraId="53FF6026" w14:textId="77777777" w:rsidR="005F7330" w:rsidRDefault="00000000">
      <w:pPr>
        <w:tabs>
          <w:tab w:val="center" w:pos="4153"/>
        </w:tabs>
        <w:spacing w:line="360" w:lineRule="auto"/>
        <w:jc w:val="center"/>
        <w:rPr>
          <w:rFonts w:hAnsi="宋体" w:hint="eastAsia"/>
          <w:b/>
          <w:sz w:val="28"/>
          <w:szCs w:val="28"/>
        </w:rPr>
      </w:pPr>
      <w:r>
        <w:rPr>
          <w:rFonts w:hAnsi="宋体" w:hint="eastAsia"/>
          <w:b/>
          <w:sz w:val="28"/>
          <w:szCs w:val="28"/>
        </w:rPr>
        <w:t>拟投入本工程的主要管理人员情况</w:t>
      </w:r>
    </w:p>
    <w:tbl>
      <w:tblPr>
        <w:tblStyle w:val="aff0"/>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648"/>
        <w:gridCol w:w="1620"/>
        <w:gridCol w:w="1440"/>
        <w:gridCol w:w="3109"/>
        <w:gridCol w:w="2448"/>
      </w:tblGrid>
      <w:tr w:rsidR="005F7330" w14:paraId="0592B7FD" w14:textId="77777777">
        <w:trPr>
          <w:trHeight w:val="694"/>
        </w:trPr>
        <w:tc>
          <w:tcPr>
            <w:tcW w:w="648" w:type="dxa"/>
            <w:vAlign w:val="center"/>
          </w:tcPr>
          <w:p w14:paraId="071879A9" w14:textId="77777777" w:rsidR="005F7330" w:rsidRDefault="00000000">
            <w:pPr>
              <w:tabs>
                <w:tab w:val="center" w:pos="4153"/>
              </w:tabs>
              <w:jc w:val="center"/>
              <w:rPr>
                <w:rFonts w:hAnsi="宋体" w:hint="eastAsia"/>
                <w:sz w:val="24"/>
                <w:szCs w:val="16"/>
              </w:rPr>
            </w:pPr>
            <w:r>
              <w:rPr>
                <w:rFonts w:hAnsi="宋体" w:hint="eastAsia"/>
                <w:sz w:val="24"/>
                <w:szCs w:val="16"/>
              </w:rPr>
              <w:t>序号</w:t>
            </w:r>
          </w:p>
        </w:tc>
        <w:tc>
          <w:tcPr>
            <w:tcW w:w="1620" w:type="dxa"/>
            <w:vAlign w:val="center"/>
          </w:tcPr>
          <w:p w14:paraId="50FFF26E" w14:textId="77777777" w:rsidR="005F7330" w:rsidRDefault="00000000">
            <w:pPr>
              <w:tabs>
                <w:tab w:val="center" w:pos="4153"/>
              </w:tabs>
              <w:jc w:val="center"/>
              <w:rPr>
                <w:rFonts w:hAnsi="宋体" w:hint="eastAsia"/>
                <w:sz w:val="24"/>
                <w:szCs w:val="16"/>
              </w:rPr>
            </w:pPr>
            <w:r>
              <w:rPr>
                <w:rFonts w:hAnsi="宋体" w:hint="eastAsia"/>
                <w:sz w:val="24"/>
                <w:szCs w:val="16"/>
              </w:rPr>
              <w:t>姓名</w:t>
            </w:r>
          </w:p>
        </w:tc>
        <w:tc>
          <w:tcPr>
            <w:tcW w:w="1440" w:type="dxa"/>
            <w:vAlign w:val="center"/>
          </w:tcPr>
          <w:p w14:paraId="06043BFC" w14:textId="77777777" w:rsidR="005F7330" w:rsidRDefault="00000000">
            <w:pPr>
              <w:tabs>
                <w:tab w:val="center" w:pos="4153"/>
              </w:tabs>
              <w:jc w:val="center"/>
              <w:rPr>
                <w:rFonts w:hAnsi="宋体" w:hint="eastAsia"/>
                <w:sz w:val="24"/>
                <w:szCs w:val="16"/>
              </w:rPr>
            </w:pPr>
            <w:r>
              <w:rPr>
                <w:rFonts w:hAnsi="宋体" w:hint="eastAsia"/>
                <w:sz w:val="24"/>
                <w:szCs w:val="16"/>
              </w:rPr>
              <w:t>拟任职务</w:t>
            </w:r>
          </w:p>
        </w:tc>
        <w:tc>
          <w:tcPr>
            <w:tcW w:w="3109" w:type="dxa"/>
            <w:vAlign w:val="center"/>
          </w:tcPr>
          <w:p w14:paraId="6B7DD3BD" w14:textId="77777777" w:rsidR="005F7330" w:rsidRDefault="00000000">
            <w:pPr>
              <w:tabs>
                <w:tab w:val="center" w:pos="4153"/>
              </w:tabs>
              <w:jc w:val="center"/>
              <w:rPr>
                <w:rFonts w:hAnsi="宋体" w:hint="eastAsia"/>
                <w:sz w:val="24"/>
                <w:szCs w:val="16"/>
              </w:rPr>
            </w:pPr>
            <w:r>
              <w:rPr>
                <w:rFonts w:hAnsi="宋体" w:hint="eastAsia"/>
                <w:sz w:val="24"/>
                <w:szCs w:val="16"/>
              </w:rPr>
              <w:t>身份证号</w:t>
            </w:r>
          </w:p>
        </w:tc>
        <w:tc>
          <w:tcPr>
            <w:tcW w:w="2448" w:type="dxa"/>
            <w:vAlign w:val="center"/>
          </w:tcPr>
          <w:p w14:paraId="5530E568" w14:textId="77777777" w:rsidR="005F7330" w:rsidRDefault="00000000">
            <w:pPr>
              <w:tabs>
                <w:tab w:val="center" w:pos="4153"/>
              </w:tabs>
              <w:jc w:val="center"/>
              <w:rPr>
                <w:rFonts w:hAnsi="宋体" w:hint="eastAsia"/>
                <w:sz w:val="24"/>
                <w:szCs w:val="16"/>
              </w:rPr>
            </w:pPr>
            <w:r>
              <w:rPr>
                <w:rFonts w:hAnsi="宋体" w:hint="eastAsia"/>
                <w:sz w:val="24"/>
                <w:szCs w:val="16"/>
              </w:rPr>
              <w:t>职业资格</w:t>
            </w:r>
          </w:p>
          <w:p w14:paraId="4FDDA86A" w14:textId="77777777" w:rsidR="005F7330" w:rsidRDefault="00000000">
            <w:pPr>
              <w:tabs>
                <w:tab w:val="center" w:pos="4153"/>
              </w:tabs>
              <w:jc w:val="center"/>
              <w:rPr>
                <w:rFonts w:hAnsi="宋体" w:hint="eastAsia"/>
                <w:sz w:val="24"/>
                <w:szCs w:val="16"/>
              </w:rPr>
            </w:pPr>
            <w:r>
              <w:rPr>
                <w:rFonts w:hAnsi="宋体" w:hint="eastAsia"/>
                <w:sz w:val="24"/>
                <w:szCs w:val="16"/>
              </w:rPr>
              <w:t>证书及等级</w:t>
            </w:r>
          </w:p>
        </w:tc>
      </w:tr>
      <w:tr w:rsidR="005F7330" w14:paraId="10936B32" w14:textId="77777777">
        <w:trPr>
          <w:trHeight w:hRule="exact" w:val="851"/>
        </w:trPr>
        <w:tc>
          <w:tcPr>
            <w:tcW w:w="648" w:type="dxa"/>
            <w:vAlign w:val="center"/>
          </w:tcPr>
          <w:p w14:paraId="68A91157" w14:textId="77777777" w:rsidR="005F7330" w:rsidRDefault="00000000">
            <w:pPr>
              <w:tabs>
                <w:tab w:val="center" w:pos="4153"/>
              </w:tabs>
              <w:jc w:val="center"/>
              <w:rPr>
                <w:rFonts w:hAnsi="宋体" w:hint="eastAsia"/>
                <w:sz w:val="24"/>
                <w:szCs w:val="16"/>
              </w:rPr>
            </w:pPr>
            <w:r>
              <w:rPr>
                <w:rFonts w:hAnsi="宋体"/>
                <w:sz w:val="24"/>
                <w:szCs w:val="16"/>
              </w:rPr>
              <w:t>1</w:t>
            </w:r>
          </w:p>
        </w:tc>
        <w:tc>
          <w:tcPr>
            <w:tcW w:w="1620" w:type="dxa"/>
            <w:vAlign w:val="center"/>
          </w:tcPr>
          <w:p w14:paraId="390B2BCB" w14:textId="77777777" w:rsidR="005F7330" w:rsidRDefault="005F7330">
            <w:pPr>
              <w:tabs>
                <w:tab w:val="center" w:pos="4153"/>
              </w:tabs>
              <w:jc w:val="center"/>
              <w:rPr>
                <w:rFonts w:hAnsi="宋体" w:hint="eastAsia"/>
                <w:sz w:val="24"/>
                <w:szCs w:val="16"/>
              </w:rPr>
            </w:pPr>
          </w:p>
        </w:tc>
        <w:tc>
          <w:tcPr>
            <w:tcW w:w="1440" w:type="dxa"/>
            <w:vAlign w:val="center"/>
          </w:tcPr>
          <w:p w14:paraId="7C9BE7E1" w14:textId="77777777" w:rsidR="005F7330" w:rsidRDefault="00000000">
            <w:pPr>
              <w:tabs>
                <w:tab w:val="center" w:pos="4153"/>
              </w:tabs>
              <w:jc w:val="center"/>
              <w:rPr>
                <w:rFonts w:hAnsi="宋体" w:hint="eastAsia"/>
                <w:sz w:val="24"/>
                <w:szCs w:val="16"/>
              </w:rPr>
            </w:pPr>
            <w:r>
              <w:rPr>
                <w:rFonts w:hAnsi="宋体" w:hint="eastAsia"/>
                <w:sz w:val="24"/>
                <w:szCs w:val="16"/>
              </w:rPr>
              <w:t>班组负责人</w:t>
            </w:r>
          </w:p>
        </w:tc>
        <w:tc>
          <w:tcPr>
            <w:tcW w:w="3109" w:type="dxa"/>
            <w:vAlign w:val="center"/>
          </w:tcPr>
          <w:p w14:paraId="041B9A7A" w14:textId="77777777" w:rsidR="005F7330" w:rsidRDefault="005F7330">
            <w:pPr>
              <w:tabs>
                <w:tab w:val="center" w:pos="4153"/>
              </w:tabs>
              <w:jc w:val="center"/>
              <w:rPr>
                <w:rFonts w:hAnsi="宋体" w:hint="eastAsia"/>
                <w:sz w:val="24"/>
                <w:szCs w:val="16"/>
              </w:rPr>
            </w:pPr>
          </w:p>
        </w:tc>
        <w:tc>
          <w:tcPr>
            <w:tcW w:w="2448" w:type="dxa"/>
            <w:vAlign w:val="center"/>
          </w:tcPr>
          <w:p w14:paraId="3201F7FD" w14:textId="77777777" w:rsidR="005F7330" w:rsidRDefault="005F7330">
            <w:pPr>
              <w:tabs>
                <w:tab w:val="center" w:pos="4153"/>
              </w:tabs>
              <w:jc w:val="center"/>
              <w:rPr>
                <w:rFonts w:hAnsi="宋体" w:hint="eastAsia"/>
                <w:sz w:val="24"/>
                <w:szCs w:val="16"/>
              </w:rPr>
            </w:pPr>
          </w:p>
        </w:tc>
      </w:tr>
      <w:tr w:rsidR="005F7330" w14:paraId="3D425D10" w14:textId="77777777">
        <w:trPr>
          <w:trHeight w:hRule="exact" w:val="851"/>
        </w:trPr>
        <w:tc>
          <w:tcPr>
            <w:tcW w:w="648" w:type="dxa"/>
            <w:vAlign w:val="center"/>
          </w:tcPr>
          <w:p w14:paraId="02841F2E" w14:textId="77777777" w:rsidR="005F7330" w:rsidRDefault="00000000">
            <w:pPr>
              <w:tabs>
                <w:tab w:val="center" w:pos="4153"/>
              </w:tabs>
              <w:jc w:val="center"/>
              <w:rPr>
                <w:rFonts w:hAnsi="宋体" w:hint="eastAsia"/>
                <w:sz w:val="24"/>
                <w:szCs w:val="16"/>
              </w:rPr>
            </w:pPr>
            <w:r>
              <w:rPr>
                <w:rFonts w:hAnsi="宋体"/>
                <w:sz w:val="24"/>
                <w:szCs w:val="16"/>
              </w:rPr>
              <w:t>2</w:t>
            </w:r>
          </w:p>
        </w:tc>
        <w:tc>
          <w:tcPr>
            <w:tcW w:w="1620" w:type="dxa"/>
            <w:vAlign w:val="center"/>
          </w:tcPr>
          <w:p w14:paraId="21ACDC2A" w14:textId="77777777" w:rsidR="005F7330" w:rsidRDefault="005F7330">
            <w:pPr>
              <w:tabs>
                <w:tab w:val="center" w:pos="4153"/>
              </w:tabs>
              <w:jc w:val="center"/>
              <w:rPr>
                <w:rFonts w:hAnsi="宋体" w:hint="eastAsia"/>
                <w:sz w:val="24"/>
                <w:szCs w:val="16"/>
              </w:rPr>
            </w:pPr>
          </w:p>
        </w:tc>
        <w:tc>
          <w:tcPr>
            <w:tcW w:w="1440" w:type="dxa"/>
            <w:vAlign w:val="center"/>
          </w:tcPr>
          <w:p w14:paraId="7F86F06D" w14:textId="77777777" w:rsidR="005F7330" w:rsidRDefault="00000000">
            <w:pPr>
              <w:tabs>
                <w:tab w:val="center" w:pos="4153"/>
              </w:tabs>
              <w:jc w:val="center"/>
              <w:rPr>
                <w:rFonts w:hAnsi="宋体" w:hint="eastAsia"/>
                <w:sz w:val="24"/>
                <w:szCs w:val="16"/>
              </w:rPr>
            </w:pPr>
            <w:r>
              <w:rPr>
                <w:rFonts w:hAnsi="宋体" w:hint="eastAsia"/>
                <w:sz w:val="24"/>
                <w:szCs w:val="16"/>
              </w:rPr>
              <w:t>技术负责人</w:t>
            </w:r>
          </w:p>
        </w:tc>
        <w:tc>
          <w:tcPr>
            <w:tcW w:w="3109" w:type="dxa"/>
            <w:vAlign w:val="center"/>
          </w:tcPr>
          <w:p w14:paraId="76C28D24" w14:textId="77777777" w:rsidR="005F7330" w:rsidRDefault="005F7330">
            <w:pPr>
              <w:tabs>
                <w:tab w:val="center" w:pos="4153"/>
              </w:tabs>
              <w:jc w:val="center"/>
              <w:rPr>
                <w:rFonts w:hAnsi="宋体" w:hint="eastAsia"/>
                <w:sz w:val="24"/>
                <w:szCs w:val="16"/>
              </w:rPr>
            </w:pPr>
          </w:p>
        </w:tc>
        <w:tc>
          <w:tcPr>
            <w:tcW w:w="2448" w:type="dxa"/>
            <w:vAlign w:val="center"/>
          </w:tcPr>
          <w:p w14:paraId="20AD8E8C" w14:textId="77777777" w:rsidR="005F7330" w:rsidRDefault="005F7330">
            <w:pPr>
              <w:tabs>
                <w:tab w:val="center" w:pos="4153"/>
              </w:tabs>
              <w:jc w:val="center"/>
              <w:rPr>
                <w:rFonts w:hAnsi="宋体" w:hint="eastAsia"/>
                <w:sz w:val="24"/>
                <w:szCs w:val="16"/>
              </w:rPr>
            </w:pPr>
          </w:p>
        </w:tc>
      </w:tr>
      <w:tr w:rsidR="005F7330" w14:paraId="303F479E" w14:textId="77777777">
        <w:trPr>
          <w:trHeight w:hRule="exact" w:val="851"/>
        </w:trPr>
        <w:tc>
          <w:tcPr>
            <w:tcW w:w="648" w:type="dxa"/>
            <w:vAlign w:val="center"/>
          </w:tcPr>
          <w:p w14:paraId="35F8FE3D" w14:textId="77777777" w:rsidR="005F7330" w:rsidRDefault="00000000">
            <w:pPr>
              <w:tabs>
                <w:tab w:val="center" w:pos="4153"/>
              </w:tabs>
              <w:jc w:val="center"/>
              <w:rPr>
                <w:rFonts w:hAnsi="宋体" w:hint="eastAsia"/>
                <w:sz w:val="24"/>
                <w:szCs w:val="16"/>
              </w:rPr>
            </w:pPr>
            <w:r>
              <w:rPr>
                <w:rFonts w:hAnsi="宋体"/>
                <w:sz w:val="24"/>
                <w:szCs w:val="16"/>
              </w:rPr>
              <w:t>3</w:t>
            </w:r>
          </w:p>
        </w:tc>
        <w:tc>
          <w:tcPr>
            <w:tcW w:w="1620" w:type="dxa"/>
            <w:vAlign w:val="center"/>
          </w:tcPr>
          <w:p w14:paraId="2C3E3251" w14:textId="77777777" w:rsidR="005F7330" w:rsidRDefault="005F7330">
            <w:pPr>
              <w:tabs>
                <w:tab w:val="center" w:pos="4153"/>
              </w:tabs>
              <w:jc w:val="center"/>
              <w:rPr>
                <w:rFonts w:hAnsi="宋体" w:hint="eastAsia"/>
                <w:sz w:val="24"/>
                <w:szCs w:val="16"/>
              </w:rPr>
            </w:pPr>
          </w:p>
        </w:tc>
        <w:tc>
          <w:tcPr>
            <w:tcW w:w="1440" w:type="dxa"/>
            <w:vAlign w:val="center"/>
          </w:tcPr>
          <w:p w14:paraId="691D2431" w14:textId="77777777" w:rsidR="005F7330" w:rsidRDefault="00000000">
            <w:pPr>
              <w:tabs>
                <w:tab w:val="center" w:pos="4153"/>
              </w:tabs>
              <w:jc w:val="center"/>
              <w:rPr>
                <w:rFonts w:hAnsi="宋体" w:hint="eastAsia"/>
                <w:sz w:val="24"/>
                <w:szCs w:val="16"/>
              </w:rPr>
            </w:pPr>
            <w:r>
              <w:rPr>
                <w:rFonts w:hAnsi="宋体" w:hint="eastAsia"/>
                <w:sz w:val="24"/>
                <w:szCs w:val="16"/>
              </w:rPr>
              <w:t>生产经理</w:t>
            </w:r>
          </w:p>
        </w:tc>
        <w:tc>
          <w:tcPr>
            <w:tcW w:w="3109" w:type="dxa"/>
            <w:vAlign w:val="center"/>
          </w:tcPr>
          <w:p w14:paraId="1E0252AE" w14:textId="77777777" w:rsidR="005F7330" w:rsidRDefault="005F7330">
            <w:pPr>
              <w:tabs>
                <w:tab w:val="center" w:pos="4153"/>
              </w:tabs>
              <w:jc w:val="center"/>
              <w:rPr>
                <w:rFonts w:hAnsi="宋体" w:hint="eastAsia"/>
                <w:sz w:val="24"/>
                <w:szCs w:val="16"/>
              </w:rPr>
            </w:pPr>
          </w:p>
        </w:tc>
        <w:tc>
          <w:tcPr>
            <w:tcW w:w="2448" w:type="dxa"/>
            <w:vAlign w:val="center"/>
          </w:tcPr>
          <w:p w14:paraId="5A2A9FBF" w14:textId="77777777" w:rsidR="005F7330" w:rsidRDefault="005F7330">
            <w:pPr>
              <w:tabs>
                <w:tab w:val="center" w:pos="4153"/>
              </w:tabs>
              <w:jc w:val="center"/>
              <w:rPr>
                <w:rFonts w:hAnsi="宋体" w:hint="eastAsia"/>
                <w:sz w:val="24"/>
                <w:szCs w:val="16"/>
              </w:rPr>
            </w:pPr>
          </w:p>
        </w:tc>
      </w:tr>
      <w:tr w:rsidR="005F7330" w14:paraId="59660155" w14:textId="77777777">
        <w:trPr>
          <w:trHeight w:hRule="exact" w:val="851"/>
        </w:trPr>
        <w:tc>
          <w:tcPr>
            <w:tcW w:w="648" w:type="dxa"/>
            <w:vAlign w:val="center"/>
          </w:tcPr>
          <w:p w14:paraId="06AB3B17" w14:textId="77777777" w:rsidR="005F7330" w:rsidRDefault="00000000">
            <w:pPr>
              <w:tabs>
                <w:tab w:val="center" w:pos="4153"/>
              </w:tabs>
              <w:jc w:val="center"/>
              <w:rPr>
                <w:rFonts w:hAnsi="宋体" w:hint="eastAsia"/>
                <w:sz w:val="24"/>
                <w:szCs w:val="16"/>
              </w:rPr>
            </w:pPr>
            <w:r>
              <w:rPr>
                <w:rFonts w:hAnsi="宋体"/>
                <w:sz w:val="24"/>
                <w:szCs w:val="16"/>
              </w:rPr>
              <w:t>4</w:t>
            </w:r>
          </w:p>
        </w:tc>
        <w:tc>
          <w:tcPr>
            <w:tcW w:w="1620" w:type="dxa"/>
            <w:vAlign w:val="center"/>
          </w:tcPr>
          <w:p w14:paraId="720687CA" w14:textId="77777777" w:rsidR="005F7330" w:rsidRDefault="005F7330">
            <w:pPr>
              <w:tabs>
                <w:tab w:val="center" w:pos="4153"/>
              </w:tabs>
              <w:jc w:val="center"/>
              <w:rPr>
                <w:rFonts w:hAnsi="宋体" w:hint="eastAsia"/>
                <w:sz w:val="24"/>
                <w:szCs w:val="16"/>
              </w:rPr>
            </w:pPr>
          </w:p>
        </w:tc>
        <w:tc>
          <w:tcPr>
            <w:tcW w:w="1440" w:type="dxa"/>
            <w:vAlign w:val="center"/>
          </w:tcPr>
          <w:p w14:paraId="7F94578D" w14:textId="77777777" w:rsidR="005F7330" w:rsidRDefault="00000000">
            <w:pPr>
              <w:tabs>
                <w:tab w:val="center" w:pos="4153"/>
              </w:tabs>
              <w:jc w:val="center"/>
              <w:rPr>
                <w:rFonts w:hAnsi="宋体" w:hint="eastAsia"/>
                <w:sz w:val="24"/>
                <w:szCs w:val="16"/>
              </w:rPr>
            </w:pPr>
            <w:r>
              <w:rPr>
                <w:rFonts w:hAnsi="宋体" w:hint="eastAsia"/>
                <w:sz w:val="24"/>
                <w:szCs w:val="16"/>
              </w:rPr>
              <w:t>安全员</w:t>
            </w:r>
          </w:p>
        </w:tc>
        <w:tc>
          <w:tcPr>
            <w:tcW w:w="3109" w:type="dxa"/>
            <w:vAlign w:val="center"/>
          </w:tcPr>
          <w:p w14:paraId="78EFB022" w14:textId="77777777" w:rsidR="005F7330" w:rsidRDefault="005F7330">
            <w:pPr>
              <w:tabs>
                <w:tab w:val="center" w:pos="4153"/>
              </w:tabs>
              <w:jc w:val="center"/>
              <w:rPr>
                <w:rFonts w:hAnsi="宋体" w:hint="eastAsia"/>
                <w:sz w:val="24"/>
                <w:szCs w:val="16"/>
              </w:rPr>
            </w:pPr>
          </w:p>
        </w:tc>
        <w:tc>
          <w:tcPr>
            <w:tcW w:w="2448" w:type="dxa"/>
            <w:vAlign w:val="center"/>
          </w:tcPr>
          <w:p w14:paraId="1E45088E" w14:textId="77777777" w:rsidR="005F7330" w:rsidRDefault="005F7330">
            <w:pPr>
              <w:tabs>
                <w:tab w:val="center" w:pos="4153"/>
              </w:tabs>
              <w:jc w:val="center"/>
              <w:rPr>
                <w:rFonts w:hAnsi="宋体" w:hint="eastAsia"/>
                <w:sz w:val="24"/>
                <w:szCs w:val="16"/>
              </w:rPr>
            </w:pPr>
          </w:p>
        </w:tc>
      </w:tr>
      <w:tr w:rsidR="005F7330" w14:paraId="2352735C" w14:textId="77777777">
        <w:trPr>
          <w:trHeight w:hRule="exact" w:val="851"/>
        </w:trPr>
        <w:tc>
          <w:tcPr>
            <w:tcW w:w="648" w:type="dxa"/>
            <w:vAlign w:val="center"/>
          </w:tcPr>
          <w:p w14:paraId="394DFA3D" w14:textId="77777777" w:rsidR="005F7330" w:rsidRDefault="00000000">
            <w:pPr>
              <w:tabs>
                <w:tab w:val="center" w:pos="4153"/>
              </w:tabs>
              <w:jc w:val="center"/>
              <w:rPr>
                <w:rFonts w:hAnsi="宋体" w:hint="eastAsia"/>
                <w:sz w:val="24"/>
                <w:szCs w:val="16"/>
              </w:rPr>
            </w:pPr>
            <w:r>
              <w:rPr>
                <w:rFonts w:hAnsi="宋体"/>
                <w:sz w:val="24"/>
                <w:szCs w:val="16"/>
              </w:rPr>
              <w:t>5</w:t>
            </w:r>
          </w:p>
        </w:tc>
        <w:tc>
          <w:tcPr>
            <w:tcW w:w="1620" w:type="dxa"/>
            <w:vAlign w:val="center"/>
          </w:tcPr>
          <w:p w14:paraId="7F85C043" w14:textId="77777777" w:rsidR="005F7330" w:rsidRDefault="005F7330">
            <w:pPr>
              <w:tabs>
                <w:tab w:val="center" w:pos="4153"/>
              </w:tabs>
              <w:jc w:val="center"/>
              <w:rPr>
                <w:rFonts w:hAnsi="宋体" w:hint="eastAsia"/>
                <w:sz w:val="24"/>
                <w:szCs w:val="16"/>
              </w:rPr>
            </w:pPr>
          </w:p>
        </w:tc>
        <w:tc>
          <w:tcPr>
            <w:tcW w:w="1440" w:type="dxa"/>
            <w:vAlign w:val="center"/>
          </w:tcPr>
          <w:p w14:paraId="492DBCD4" w14:textId="77777777" w:rsidR="005F7330" w:rsidRDefault="00000000">
            <w:pPr>
              <w:tabs>
                <w:tab w:val="center" w:pos="4153"/>
              </w:tabs>
              <w:jc w:val="center"/>
              <w:rPr>
                <w:rFonts w:hAnsi="宋体" w:hint="eastAsia"/>
                <w:sz w:val="24"/>
                <w:szCs w:val="16"/>
              </w:rPr>
            </w:pPr>
            <w:r>
              <w:rPr>
                <w:rFonts w:hAnsi="宋体" w:hint="eastAsia"/>
                <w:sz w:val="24"/>
                <w:szCs w:val="16"/>
              </w:rPr>
              <w:t>质检员</w:t>
            </w:r>
          </w:p>
        </w:tc>
        <w:tc>
          <w:tcPr>
            <w:tcW w:w="3109" w:type="dxa"/>
            <w:vAlign w:val="center"/>
          </w:tcPr>
          <w:p w14:paraId="7AB1FFD5" w14:textId="77777777" w:rsidR="005F7330" w:rsidRDefault="005F7330">
            <w:pPr>
              <w:tabs>
                <w:tab w:val="center" w:pos="4153"/>
              </w:tabs>
              <w:jc w:val="center"/>
              <w:rPr>
                <w:rFonts w:hAnsi="宋体" w:hint="eastAsia"/>
                <w:sz w:val="24"/>
                <w:szCs w:val="16"/>
              </w:rPr>
            </w:pPr>
          </w:p>
        </w:tc>
        <w:tc>
          <w:tcPr>
            <w:tcW w:w="2448" w:type="dxa"/>
            <w:vAlign w:val="center"/>
          </w:tcPr>
          <w:p w14:paraId="19B08106" w14:textId="77777777" w:rsidR="005F7330" w:rsidRDefault="005F7330">
            <w:pPr>
              <w:tabs>
                <w:tab w:val="center" w:pos="4153"/>
              </w:tabs>
              <w:jc w:val="center"/>
              <w:rPr>
                <w:rFonts w:hAnsi="宋体" w:hint="eastAsia"/>
                <w:sz w:val="24"/>
                <w:szCs w:val="16"/>
              </w:rPr>
            </w:pPr>
          </w:p>
        </w:tc>
      </w:tr>
      <w:tr w:rsidR="005F7330" w14:paraId="7D0017DA" w14:textId="77777777">
        <w:trPr>
          <w:trHeight w:hRule="exact" w:val="851"/>
        </w:trPr>
        <w:tc>
          <w:tcPr>
            <w:tcW w:w="648" w:type="dxa"/>
            <w:vAlign w:val="center"/>
          </w:tcPr>
          <w:p w14:paraId="2D206265" w14:textId="77777777" w:rsidR="005F7330" w:rsidRDefault="00000000">
            <w:pPr>
              <w:tabs>
                <w:tab w:val="center" w:pos="4153"/>
              </w:tabs>
              <w:jc w:val="center"/>
              <w:rPr>
                <w:rFonts w:hAnsi="宋体" w:hint="eastAsia"/>
                <w:sz w:val="24"/>
                <w:szCs w:val="16"/>
              </w:rPr>
            </w:pPr>
            <w:r>
              <w:rPr>
                <w:rFonts w:hAnsi="宋体"/>
                <w:sz w:val="24"/>
                <w:szCs w:val="16"/>
              </w:rPr>
              <w:t>6</w:t>
            </w:r>
          </w:p>
        </w:tc>
        <w:tc>
          <w:tcPr>
            <w:tcW w:w="1620" w:type="dxa"/>
            <w:vAlign w:val="center"/>
          </w:tcPr>
          <w:p w14:paraId="4E6B8B97" w14:textId="77777777" w:rsidR="005F7330" w:rsidRDefault="005F7330">
            <w:pPr>
              <w:tabs>
                <w:tab w:val="center" w:pos="4153"/>
              </w:tabs>
              <w:jc w:val="center"/>
              <w:rPr>
                <w:rFonts w:hAnsi="宋体" w:hint="eastAsia"/>
                <w:sz w:val="24"/>
                <w:szCs w:val="16"/>
              </w:rPr>
            </w:pPr>
          </w:p>
        </w:tc>
        <w:tc>
          <w:tcPr>
            <w:tcW w:w="1440" w:type="dxa"/>
            <w:vAlign w:val="center"/>
          </w:tcPr>
          <w:p w14:paraId="0ED703F7" w14:textId="77777777" w:rsidR="005F7330" w:rsidRDefault="00000000">
            <w:pPr>
              <w:tabs>
                <w:tab w:val="center" w:pos="4153"/>
              </w:tabs>
              <w:jc w:val="center"/>
              <w:rPr>
                <w:rFonts w:hAnsi="宋体" w:hint="eastAsia"/>
                <w:sz w:val="24"/>
                <w:szCs w:val="16"/>
              </w:rPr>
            </w:pPr>
            <w:r>
              <w:rPr>
                <w:rFonts w:hAnsi="宋体" w:hint="eastAsia"/>
                <w:sz w:val="24"/>
                <w:szCs w:val="16"/>
              </w:rPr>
              <w:t>记工员</w:t>
            </w:r>
          </w:p>
        </w:tc>
        <w:tc>
          <w:tcPr>
            <w:tcW w:w="3109" w:type="dxa"/>
            <w:vAlign w:val="center"/>
          </w:tcPr>
          <w:p w14:paraId="69BFC19E" w14:textId="77777777" w:rsidR="005F7330" w:rsidRDefault="005F7330">
            <w:pPr>
              <w:tabs>
                <w:tab w:val="center" w:pos="4153"/>
              </w:tabs>
              <w:jc w:val="center"/>
              <w:rPr>
                <w:rFonts w:hAnsi="宋体" w:hint="eastAsia"/>
                <w:sz w:val="24"/>
                <w:szCs w:val="16"/>
              </w:rPr>
            </w:pPr>
          </w:p>
        </w:tc>
        <w:tc>
          <w:tcPr>
            <w:tcW w:w="2448" w:type="dxa"/>
            <w:vAlign w:val="center"/>
          </w:tcPr>
          <w:p w14:paraId="7C73AEA6" w14:textId="77777777" w:rsidR="005F7330" w:rsidRDefault="005F7330">
            <w:pPr>
              <w:tabs>
                <w:tab w:val="center" w:pos="4153"/>
              </w:tabs>
              <w:jc w:val="center"/>
              <w:rPr>
                <w:rFonts w:hAnsi="宋体" w:hint="eastAsia"/>
                <w:sz w:val="24"/>
                <w:szCs w:val="16"/>
              </w:rPr>
            </w:pPr>
          </w:p>
        </w:tc>
      </w:tr>
      <w:tr w:rsidR="005F7330" w14:paraId="332577FF" w14:textId="77777777">
        <w:trPr>
          <w:trHeight w:hRule="exact" w:val="851"/>
        </w:trPr>
        <w:tc>
          <w:tcPr>
            <w:tcW w:w="648" w:type="dxa"/>
            <w:vAlign w:val="center"/>
          </w:tcPr>
          <w:p w14:paraId="07A008A6" w14:textId="77777777" w:rsidR="005F7330" w:rsidRDefault="005F7330">
            <w:pPr>
              <w:tabs>
                <w:tab w:val="center" w:pos="4153"/>
              </w:tabs>
              <w:jc w:val="center"/>
              <w:rPr>
                <w:rFonts w:hAnsi="宋体" w:hint="eastAsia"/>
                <w:sz w:val="24"/>
                <w:szCs w:val="16"/>
              </w:rPr>
            </w:pPr>
          </w:p>
        </w:tc>
        <w:tc>
          <w:tcPr>
            <w:tcW w:w="1620" w:type="dxa"/>
            <w:vAlign w:val="center"/>
          </w:tcPr>
          <w:p w14:paraId="217884ED" w14:textId="77777777" w:rsidR="005F7330" w:rsidRDefault="005F7330">
            <w:pPr>
              <w:tabs>
                <w:tab w:val="center" w:pos="4153"/>
              </w:tabs>
              <w:jc w:val="center"/>
              <w:rPr>
                <w:rFonts w:hAnsi="宋体" w:hint="eastAsia"/>
                <w:sz w:val="24"/>
                <w:szCs w:val="16"/>
              </w:rPr>
            </w:pPr>
          </w:p>
        </w:tc>
        <w:tc>
          <w:tcPr>
            <w:tcW w:w="1440" w:type="dxa"/>
            <w:vAlign w:val="center"/>
          </w:tcPr>
          <w:p w14:paraId="2790298D" w14:textId="77777777" w:rsidR="005F7330" w:rsidRDefault="00000000">
            <w:pPr>
              <w:tabs>
                <w:tab w:val="center" w:pos="4153"/>
              </w:tabs>
              <w:jc w:val="center"/>
              <w:rPr>
                <w:rFonts w:hAnsi="宋体" w:hint="eastAsia"/>
                <w:sz w:val="24"/>
                <w:szCs w:val="16"/>
              </w:rPr>
            </w:pPr>
            <w:r>
              <w:rPr>
                <w:rFonts w:hAnsi="宋体" w:hint="eastAsia"/>
                <w:sz w:val="24"/>
                <w:szCs w:val="16"/>
              </w:rPr>
              <w:t>。。。。。</w:t>
            </w:r>
          </w:p>
        </w:tc>
        <w:tc>
          <w:tcPr>
            <w:tcW w:w="3109" w:type="dxa"/>
            <w:vAlign w:val="center"/>
          </w:tcPr>
          <w:p w14:paraId="6096DB90" w14:textId="77777777" w:rsidR="005F7330" w:rsidRDefault="005F7330">
            <w:pPr>
              <w:tabs>
                <w:tab w:val="center" w:pos="4153"/>
              </w:tabs>
              <w:jc w:val="center"/>
              <w:rPr>
                <w:rFonts w:hAnsi="宋体" w:hint="eastAsia"/>
                <w:sz w:val="24"/>
                <w:szCs w:val="16"/>
              </w:rPr>
            </w:pPr>
          </w:p>
        </w:tc>
        <w:tc>
          <w:tcPr>
            <w:tcW w:w="2448" w:type="dxa"/>
            <w:vAlign w:val="center"/>
          </w:tcPr>
          <w:p w14:paraId="16721F3F" w14:textId="77777777" w:rsidR="005F7330" w:rsidRDefault="005F7330">
            <w:pPr>
              <w:tabs>
                <w:tab w:val="center" w:pos="4153"/>
              </w:tabs>
              <w:jc w:val="center"/>
              <w:rPr>
                <w:rFonts w:hAnsi="宋体" w:hint="eastAsia"/>
                <w:sz w:val="24"/>
                <w:szCs w:val="16"/>
              </w:rPr>
            </w:pPr>
          </w:p>
        </w:tc>
      </w:tr>
      <w:tr w:rsidR="005F7330" w14:paraId="19C8327E" w14:textId="77777777">
        <w:trPr>
          <w:trHeight w:hRule="exact" w:val="851"/>
        </w:trPr>
        <w:tc>
          <w:tcPr>
            <w:tcW w:w="648" w:type="dxa"/>
            <w:vAlign w:val="center"/>
          </w:tcPr>
          <w:p w14:paraId="3F794FBF" w14:textId="77777777" w:rsidR="005F7330" w:rsidRDefault="005F7330">
            <w:pPr>
              <w:tabs>
                <w:tab w:val="center" w:pos="4153"/>
              </w:tabs>
              <w:jc w:val="center"/>
              <w:rPr>
                <w:rFonts w:hAnsi="宋体" w:hint="eastAsia"/>
                <w:sz w:val="24"/>
                <w:szCs w:val="16"/>
              </w:rPr>
            </w:pPr>
          </w:p>
        </w:tc>
        <w:tc>
          <w:tcPr>
            <w:tcW w:w="1620" w:type="dxa"/>
            <w:vAlign w:val="center"/>
          </w:tcPr>
          <w:p w14:paraId="2BF5319F" w14:textId="77777777" w:rsidR="005F7330" w:rsidRDefault="005F7330">
            <w:pPr>
              <w:tabs>
                <w:tab w:val="center" w:pos="4153"/>
              </w:tabs>
              <w:jc w:val="center"/>
              <w:rPr>
                <w:rFonts w:hAnsi="宋体" w:hint="eastAsia"/>
                <w:sz w:val="24"/>
                <w:szCs w:val="16"/>
              </w:rPr>
            </w:pPr>
          </w:p>
        </w:tc>
        <w:tc>
          <w:tcPr>
            <w:tcW w:w="1440" w:type="dxa"/>
            <w:vAlign w:val="center"/>
          </w:tcPr>
          <w:p w14:paraId="787D756D" w14:textId="77777777" w:rsidR="005F7330" w:rsidRDefault="005F7330">
            <w:pPr>
              <w:tabs>
                <w:tab w:val="center" w:pos="4153"/>
              </w:tabs>
              <w:jc w:val="center"/>
              <w:rPr>
                <w:rFonts w:hAnsi="宋体" w:hint="eastAsia"/>
                <w:sz w:val="24"/>
                <w:szCs w:val="16"/>
              </w:rPr>
            </w:pPr>
          </w:p>
        </w:tc>
        <w:tc>
          <w:tcPr>
            <w:tcW w:w="3109" w:type="dxa"/>
            <w:vAlign w:val="center"/>
          </w:tcPr>
          <w:p w14:paraId="000EE08B" w14:textId="77777777" w:rsidR="005F7330" w:rsidRDefault="005F7330">
            <w:pPr>
              <w:tabs>
                <w:tab w:val="center" w:pos="4153"/>
              </w:tabs>
              <w:jc w:val="center"/>
              <w:rPr>
                <w:rFonts w:hAnsi="宋体" w:hint="eastAsia"/>
                <w:sz w:val="24"/>
                <w:szCs w:val="16"/>
              </w:rPr>
            </w:pPr>
          </w:p>
        </w:tc>
        <w:tc>
          <w:tcPr>
            <w:tcW w:w="2448" w:type="dxa"/>
            <w:vAlign w:val="center"/>
          </w:tcPr>
          <w:p w14:paraId="55C8F768" w14:textId="77777777" w:rsidR="005F7330" w:rsidRDefault="005F7330">
            <w:pPr>
              <w:tabs>
                <w:tab w:val="center" w:pos="4153"/>
              </w:tabs>
              <w:jc w:val="center"/>
              <w:rPr>
                <w:rFonts w:hAnsi="宋体" w:hint="eastAsia"/>
                <w:sz w:val="24"/>
                <w:szCs w:val="16"/>
              </w:rPr>
            </w:pPr>
          </w:p>
        </w:tc>
      </w:tr>
      <w:tr w:rsidR="005F7330" w14:paraId="21E41B11" w14:textId="77777777">
        <w:trPr>
          <w:trHeight w:hRule="exact" w:val="851"/>
        </w:trPr>
        <w:tc>
          <w:tcPr>
            <w:tcW w:w="648" w:type="dxa"/>
            <w:vAlign w:val="center"/>
          </w:tcPr>
          <w:p w14:paraId="3045C77E" w14:textId="77777777" w:rsidR="005F7330" w:rsidRDefault="005F7330">
            <w:pPr>
              <w:tabs>
                <w:tab w:val="center" w:pos="4153"/>
              </w:tabs>
              <w:jc w:val="center"/>
              <w:rPr>
                <w:rFonts w:hAnsi="宋体" w:hint="eastAsia"/>
                <w:sz w:val="24"/>
                <w:szCs w:val="16"/>
              </w:rPr>
            </w:pPr>
          </w:p>
        </w:tc>
        <w:tc>
          <w:tcPr>
            <w:tcW w:w="1620" w:type="dxa"/>
            <w:vAlign w:val="center"/>
          </w:tcPr>
          <w:p w14:paraId="0002FDB3" w14:textId="77777777" w:rsidR="005F7330" w:rsidRDefault="005F7330">
            <w:pPr>
              <w:tabs>
                <w:tab w:val="center" w:pos="4153"/>
              </w:tabs>
              <w:jc w:val="center"/>
              <w:rPr>
                <w:rFonts w:hAnsi="宋体" w:hint="eastAsia"/>
                <w:sz w:val="24"/>
                <w:szCs w:val="16"/>
              </w:rPr>
            </w:pPr>
          </w:p>
        </w:tc>
        <w:tc>
          <w:tcPr>
            <w:tcW w:w="1440" w:type="dxa"/>
            <w:vAlign w:val="center"/>
          </w:tcPr>
          <w:p w14:paraId="0DCB761A" w14:textId="77777777" w:rsidR="005F7330" w:rsidRDefault="005F7330">
            <w:pPr>
              <w:tabs>
                <w:tab w:val="center" w:pos="4153"/>
              </w:tabs>
              <w:jc w:val="center"/>
              <w:rPr>
                <w:rFonts w:hAnsi="宋体" w:hint="eastAsia"/>
                <w:sz w:val="24"/>
                <w:szCs w:val="16"/>
              </w:rPr>
            </w:pPr>
          </w:p>
        </w:tc>
        <w:tc>
          <w:tcPr>
            <w:tcW w:w="3109" w:type="dxa"/>
            <w:vAlign w:val="center"/>
          </w:tcPr>
          <w:p w14:paraId="517E6E28" w14:textId="77777777" w:rsidR="005F7330" w:rsidRDefault="005F7330">
            <w:pPr>
              <w:tabs>
                <w:tab w:val="center" w:pos="4153"/>
              </w:tabs>
              <w:jc w:val="center"/>
              <w:rPr>
                <w:rFonts w:hAnsi="宋体" w:hint="eastAsia"/>
                <w:sz w:val="24"/>
                <w:szCs w:val="16"/>
              </w:rPr>
            </w:pPr>
          </w:p>
        </w:tc>
        <w:tc>
          <w:tcPr>
            <w:tcW w:w="2448" w:type="dxa"/>
            <w:vAlign w:val="center"/>
          </w:tcPr>
          <w:p w14:paraId="7A54CA5C" w14:textId="77777777" w:rsidR="005F7330" w:rsidRDefault="005F7330">
            <w:pPr>
              <w:tabs>
                <w:tab w:val="center" w:pos="4153"/>
              </w:tabs>
              <w:jc w:val="center"/>
              <w:rPr>
                <w:rFonts w:hAnsi="宋体" w:hint="eastAsia"/>
                <w:sz w:val="24"/>
                <w:szCs w:val="16"/>
              </w:rPr>
            </w:pPr>
          </w:p>
        </w:tc>
      </w:tr>
      <w:tr w:rsidR="005F7330" w14:paraId="588FEE8C" w14:textId="77777777">
        <w:trPr>
          <w:trHeight w:hRule="exact" w:val="851"/>
        </w:trPr>
        <w:tc>
          <w:tcPr>
            <w:tcW w:w="648" w:type="dxa"/>
            <w:vAlign w:val="center"/>
          </w:tcPr>
          <w:p w14:paraId="46EF2787" w14:textId="77777777" w:rsidR="005F7330" w:rsidRDefault="005F7330">
            <w:pPr>
              <w:tabs>
                <w:tab w:val="center" w:pos="4153"/>
              </w:tabs>
              <w:jc w:val="center"/>
              <w:rPr>
                <w:rFonts w:hAnsi="宋体" w:hint="eastAsia"/>
                <w:sz w:val="24"/>
                <w:szCs w:val="16"/>
              </w:rPr>
            </w:pPr>
          </w:p>
        </w:tc>
        <w:tc>
          <w:tcPr>
            <w:tcW w:w="1620" w:type="dxa"/>
            <w:vAlign w:val="center"/>
          </w:tcPr>
          <w:p w14:paraId="5FCC4367" w14:textId="77777777" w:rsidR="005F7330" w:rsidRDefault="005F7330">
            <w:pPr>
              <w:tabs>
                <w:tab w:val="center" w:pos="4153"/>
              </w:tabs>
              <w:jc w:val="center"/>
              <w:rPr>
                <w:rFonts w:hAnsi="宋体" w:hint="eastAsia"/>
                <w:sz w:val="24"/>
                <w:szCs w:val="16"/>
              </w:rPr>
            </w:pPr>
          </w:p>
        </w:tc>
        <w:tc>
          <w:tcPr>
            <w:tcW w:w="1440" w:type="dxa"/>
            <w:vAlign w:val="center"/>
          </w:tcPr>
          <w:p w14:paraId="3A42ACB2" w14:textId="77777777" w:rsidR="005F7330" w:rsidRDefault="005F7330">
            <w:pPr>
              <w:tabs>
                <w:tab w:val="center" w:pos="4153"/>
              </w:tabs>
              <w:jc w:val="center"/>
              <w:rPr>
                <w:rFonts w:hAnsi="宋体" w:hint="eastAsia"/>
                <w:sz w:val="24"/>
                <w:szCs w:val="16"/>
              </w:rPr>
            </w:pPr>
          </w:p>
        </w:tc>
        <w:tc>
          <w:tcPr>
            <w:tcW w:w="3109" w:type="dxa"/>
            <w:vAlign w:val="center"/>
          </w:tcPr>
          <w:p w14:paraId="2AE8002F" w14:textId="77777777" w:rsidR="005F7330" w:rsidRDefault="005F7330">
            <w:pPr>
              <w:tabs>
                <w:tab w:val="center" w:pos="4153"/>
              </w:tabs>
              <w:jc w:val="center"/>
              <w:rPr>
                <w:rFonts w:hAnsi="宋体" w:hint="eastAsia"/>
                <w:sz w:val="24"/>
                <w:szCs w:val="16"/>
              </w:rPr>
            </w:pPr>
          </w:p>
        </w:tc>
        <w:tc>
          <w:tcPr>
            <w:tcW w:w="2448" w:type="dxa"/>
            <w:vAlign w:val="center"/>
          </w:tcPr>
          <w:p w14:paraId="215BC48C" w14:textId="77777777" w:rsidR="005F7330" w:rsidRDefault="005F7330">
            <w:pPr>
              <w:tabs>
                <w:tab w:val="center" w:pos="4153"/>
              </w:tabs>
              <w:jc w:val="center"/>
              <w:rPr>
                <w:rFonts w:hAnsi="宋体" w:hint="eastAsia"/>
                <w:sz w:val="24"/>
                <w:szCs w:val="16"/>
              </w:rPr>
            </w:pPr>
          </w:p>
        </w:tc>
      </w:tr>
    </w:tbl>
    <w:p w14:paraId="24BF59D6" w14:textId="77777777" w:rsidR="005F7330" w:rsidRDefault="00000000">
      <w:pPr>
        <w:tabs>
          <w:tab w:val="center" w:pos="4153"/>
        </w:tabs>
        <w:spacing w:line="360" w:lineRule="auto"/>
        <w:rPr>
          <w:rFonts w:hAnsi="宋体" w:hint="eastAsia"/>
          <w:b/>
          <w:bCs/>
          <w:szCs w:val="21"/>
        </w:rPr>
      </w:pPr>
      <w:r>
        <w:rPr>
          <w:rFonts w:hAnsi="宋体" w:hint="eastAsia"/>
          <w:b/>
          <w:bCs/>
          <w:sz w:val="24"/>
          <w:szCs w:val="16"/>
        </w:rPr>
        <w:t>注:表后附相应人员身份证、执业资格证书复印件。</w:t>
      </w:r>
    </w:p>
    <w:p w14:paraId="5BE62C93" w14:textId="77777777" w:rsidR="005F7330" w:rsidRDefault="00000000">
      <w:pPr>
        <w:tabs>
          <w:tab w:val="center" w:pos="4153"/>
        </w:tabs>
        <w:spacing w:line="360" w:lineRule="auto"/>
        <w:rPr>
          <w:rFonts w:hAnsi="宋体" w:hint="eastAsia"/>
          <w:szCs w:val="21"/>
        </w:rPr>
      </w:pPr>
      <w:r>
        <w:rPr>
          <w:rFonts w:hAnsi="宋体"/>
          <w:szCs w:val="21"/>
        </w:rPr>
        <w:br w:type="page"/>
      </w:r>
    </w:p>
    <w:p w14:paraId="2848E855" w14:textId="77777777" w:rsidR="005F7330" w:rsidRDefault="00000000">
      <w:pPr>
        <w:tabs>
          <w:tab w:val="center" w:pos="4153"/>
        </w:tabs>
        <w:spacing w:line="360" w:lineRule="auto"/>
        <w:jc w:val="center"/>
        <w:rPr>
          <w:rFonts w:hAnsi="宋体" w:hint="eastAsia"/>
          <w:b/>
          <w:sz w:val="28"/>
          <w:szCs w:val="28"/>
        </w:rPr>
      </w:pPr>
      <w:r>
        <w:rPr>
          <w:rFonts w:hAnsi="宋体" w:hint="eastAsia"/>
          <w:b/>
          <w:sz w:val="28"/>
          <w:szCs w:val="28"/>
        </w:rPr>
        <w:lastRenderedPageBreak/>
        <w:t>拟投入本工程的主要施工设备情况</w:t>
      </w:r>
    </w:p>
    <w:tbl>
      <w:tblPr>
        <w:tblStyle w:val="aff0"/>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16"/>
        <w:gridCol w:w="1560"/>
        <w:gridCol w:w="1665"/>
        <w:gridCol w:w="825"/>
        <w:gridCol w:w="870"/>
        <w:gridCol w:w="1905"/>
        <w:gridCol w:w="1710"/>
      </w:tblGrid>
      <w:tr w:rsidR="005F7330" w14:paraId="40CD127F" w14:textId="77777777">
        <w:trPr>
          <w:trHeight w:hRule="exact" w:val="851"/>
        </w:trPr>
        <w:tc>
          <w:tcPr>
            <w:tcW w:w="716" w:type="dxa"/>
            <w:vAlign w:val="center"/>
          </w:tcPr>
          <w:p w14:paraId="1005D20F" w14:textId="77777777" w:rsidR="005F7330" w:rsidRDefault="00000000">
            <w:pPr>
              <w:tabs>
                <w:tab w:val="center" w:pos="4153"/>
              </w:tabs>
              <w:jc w:val="center"/>
              <w:rPr>
                <w:rFonts w:hAnsi="宋体" w:hint="eastAsia"/>
                <w:sz w:val="24"/>
                <w:szCs w:val="16"/>
              </w:rPr>
            </w:pPr>
            <w:r>
              <w:rPr>
                <w:rFonts w:hAnsi="宋体" w:hint="eastAsia"/>
                <w:sz w:val="24"/>
                <w:szCs w:val="16"/>
              </w:rPr>
              <w:t>序号</w:t>
            </w:r>
          </w:p>
        </w:tc>
        <w:tc>
          <w:tcPr>
            <w:tcW w:w="1560" w:type="dxa"/>
            <w:vAlign w:val="center"/>
          </w:tcPr>
          <w:p w14:paraId="4A58405F" w14:textId="77777777" w:rsidR="005F7330" w:rsidRDefault="00000000">
            <w:pPr>
              <w:tabs>
                <w:tab w:val="center" w:pos="4153"/>
              </w:tabs>
              <w:jc w:val="center"/>
              <w:rPr>
                <w:rFonts w:hAnsi="宋体" w:hint="eastAsia"/>
                <w:sz w:val="24"/>
                <w:szCs w:val="16"/>
              </w:rPr>
            </w:pPr>
            <w:r>
              <w:rPr>
                <w:rFonts w:hAnsi="宋体" w:hint="eastAsia"/>
                <w:sz w:val="24"/>
                <w:szCs w:val="16"/>
              </w:rPr>
              <w:t>设备名称</w:t>
            </w:r>
          </w:p>
        </w:tc>
        <w:tc>
          <w:tcPr>
            <w:tcW w:w="1665" w:type="dxa"/>
            <w:vAlign w:val="center"/>
          </w:tcPr>
          <w:p w14:paraId="36AA5BD2" w14:textId="77777777" w:rsidR="005F7330" w:rsidRDefault="00000000">
            <w:pPr>
              <w:tabs>
                <w:tab w:val="center" w:pos="4153"/>
              </w:tabs>
              <w:jc w:val="center"/>
              <w:rPr>
                <w:rFonts w:hAnsi="宋体" w:hint="eastAsia"/>
                <w:sz w:val="24"/>
                <w:szCs w:val="16"/>
              </w:rPr>
            </w:pPr>
            <w:r>
              <w:rPr>
                <w:rFonts w:hAnsi="宋体" w:hint="eastAsia"/>
                <w:sz w:val="24"/>
                <w:szCs w:val="16"/>
              </w:rPr>
              <w:t>规格型号</w:t>
            </w:r>
          </w:p>
        </w:tc>
        <w:tc>
          <w:tcPr>
            <w:tcW w:w="825" w:type="dxa"/>
            <w:vAlign w:val="center"/>
          </w:tcPr>
          <w:p w14:paraId="409162ED" w14:textId="77777777" w:rsidR="005F7330" w:rsidRDefault="00000000">
            <w:pPr>
              <w:tabs>
                <w:tab w:val="center" w:pos="4153"/>
              </w:tabs>
              <w:jc w:val="center"/>
              <w:rPr>
                <w:rFonts w:hAnsi="宋体" w:hint="eastAsia"/>
                <w:sz w:val="24"/>
                <w:szCs w:val="16"/>
              </w:rPr>
            </w:pPr>
            <w:r>
              <w:rPr>
                <w:rFonts w:hAnsi="宋体" w:hint="eastAsia"/>
                <w:sz w:val="24"/>
                <w:szCs w:val="16"/>
              </w:rPr>
              <w:t>单位</w:t>
            </w:r>
          </w:p>
        </w:tc>
        <w:tc>
          <w:tcPr>
            <w:tcW w:w="870" w:type="dxa"/>
            <w:vAlign w:val="center"/>
          </w:tcPr>
          <w:p w14:paraId="248CFD8F" w14:textId="77777777" w:rsidR="005F7330" w:rsidRDefault="00000000">
            <w:pPr>
              <w:tabs>
                <w:tab w:val="center" w:pos="4153"/>
              </w:tabs>
              <w:jc w:val="center"/>
              <w:rPr>
                <w:rFonts w:hAnsi="宋体" w:hint="eastAsia"/>
                <w:sz w:val="24"/>
                <w:szCs w:val="16"/>
              </w:rPr>
            </w:pPr>
            <w:r>
              <w:rPr>
                <w:rFonts w:hAnsi="宋体" w:hint="eastAsia"/>
                <w:sz w:val="24"/>
                <w:szCs w:val="16"/>
              </w:rPr>
              <w:t>数量</w:t>
            </w:r>
          </w:p>
        </w:tc>
        <w:tc>
          <w:tcPr>
            <w:tcW w:w="1905" w:type="dxa"/>
            <w:vAlign w:val="center"/>
          </w:tcPr>
          <w:p w14:paraId="4FE81A29" w14:textId="77777777" w:rsidR="005F7330" w:rsidRDefault="00000000">
            <w:pPr>
              <w:tabs>
                <w:tab w:val="center" w:pos="4153"/>
              </w:tabs>
              <w:jc w:val="center"/>
              <w:rPr>
                <w:rFonts w:hAnsi="宋体" w:hint="eastAsia"/>
                <w:sz w:val="24"/>
                <w:szCs w:val="16"/>
              </w:rPr>
            </w:pPr>
            <w:r>
              <w:rPr>
                <w:rFonts w:hAnsi="宋体" w:hint="eastAsia"/>
                <w:sz w:val="24"/>
                <w:szCs w:val="16"/>
              </w:rPr>
              <w:t>生产厂家</w:t>
            </w:r>
          </w:p>
        </w:tc>
        <w:tc>
          <w:tcPr>
            <w:tcW w:w="1710" w:type="dxa"/>
            <w:vAlign w:val="center"/>
          </w:tcPr>
          <w:p w14:paraId="16406E1D" w14:textId="77777777" w:rsidR="005F7330" w:rsidRDefault="00000000">
            <w:pPr>
              <w:tabs>
                <w:tab w:val="center" w:pos="4153"/>
              </w:tabs>
              <w:jc w:val="center"/>
              <w:rPr>
                <w:rFonts w:hAnsi="宋体" w:hint="eastAsia"/>
                <w:sz w:val="24"/>
                <w:szCs w:val="16"/>
              </w:rPr>
            </w:pPr>
            <w:r>
              <w:rPr>
                <w:rFonts w:hAnsi="宋体" w:hint="eastAsia"/>
                <w:sz w:val="24"/>
                <w:szCs w:val="16"/>
              </w:rPr>
              <w:t>出厂日期</w:t>
            </w:r>
          </w:p>
        </w:tc>
      </w:tr>
      <w:tr w:rsidR="005F7330" w14:paraId="288C0BD6" w14:textId="77777777">
        <w:trPr>
          <w:trHeight w:hRule="exact" w:val="851"/>
        </w:trPr>
        <w:tc>
          <w:tcPr>
            <w:tcW w:w="716" w:type="dxa"/>
            <w:vAlign w:val="center"/>
          </w:tcPr>
          <w:p w14:paraId="164B6250" w14:textId="77777777" w:rsidR="005F7330" w:rsidRDefault="005F7330">
            <w:pPr>
              <w:tabs>
                <w:tab w:val="center" w:pos="4153"/>
              </w:tabs>
              <w:jc w:val="center"/>
              <w:rPr>
                <w:rFonts w:hAnsi="宋体" w:hint="eastAsia"/>
                <w:szCs w:val="21"/>
              </w:rPr>
            </w:pPr>
          </w:p>
        </w:tc>
        <w:tc>
          <w:tcPr>
            <w:tcW w:w="1560" w:type="dxa"/>
            <w:vAlign w:val="center"/>
          </w:tcPr>
          <w:p w14:paraId="6507582C" w14:textId="77777777" w:rsidR="005F7330" w:rsidRDefault="005F7330">
            <w:pPr>
              <w:tabs>
                <w:tab w:val="center" w:pos="4153"/>
              </w:tabs>
              <w:jc w:val="center"/>
              <w:rPr>
                <w:rFonts w:hAnsi="宋体" w:hint="eastAsia"/>
                <w:szCs w:val="21"/>
              </w:rPr>
            </w:pPr>
          </w:p>
        </w:tc>
        <w:tc>
          <w:tcPr>
            <w:tcW w:w="1665" w:type="dxa"/>
            <w:vAlign w:val="center"/>
          </w:tcPr>
          <w:p w14:paraId="65CE8A44" w14:textId="77777777" w:rsidR="005F7330" w:rsidRDefault="005F7330">
            <w:pPr>
              <w:tabs>
                <w:tab w:val="center" w:pos="4153"/>
              </w:tabs>
              <w:jc w:val="center"/>
              <w:rPr>
                <w:rFonts w:hAnsi="宋体" w:hint="eastAsia"/>
                <w:szCs w:val="21"/>
              </w:rPr>
            </w:pPr>
          </w:p>
        </w:tc>
        <w:tc>
          <w:tcPr>
            <w:tcW w:w="825" w:type="dxa"/>
            <w:vAlign w:val="center"/>
          </w:tcPr>
          <w:p w14:paraId="3F9B3D54" w14:textId="77777777" w:rsidR="005F7330" w:rsidRDefault="005F7330">
            <w:pPr>
              <w:tabs>
                <w:tab w:val="center" w:pos="4153"/>
              </w:tabs>
              <w:jc w:val="center"/>
              <w:rPr>
                <w:rFonts w:hAnsi="宋体" w:hint="eastAsia"/>
                <w:szCs w:val="21"/>
              </w:rPr>
            </w:pPr>
          </w:p>
        </w:tc>
        <w:tc>
          <w:tcPr>
            <w:tcW w:w="870" w:type="dxa"/>
            <w:vAlign w:val="center"/>
          </w:tcPr>
          <w:p w14:paraId="418C8533" w14:textId="77777777" w:rsidR="005F7330" w:rsidRDefault="005F7330">
            <w:pPr>
              <w:tabs>
                <w:tab w:val="center" w:pos="4153"/>
              </w:tabs>
              <w:jc w:val="center"/>
              <w:rPr>
                <w:rFonts w:hAnsi="宋体" w:hint="eastAsia"/>
                <w:szCs w:val="21"/>
              </w:rPr>
            </w:pPr>
          </w:p>
        </w:tc>
        <w:tc>
          <w:tcPr>
            <w:tcW w:w="1905" w:type="dxa"/>
            <w:vAlign w:val="center"/>
          </w:tcPr>
          <w:p w14:paraId="46DECC85" w14:textId="77777777" w:rsidR="005F7330" w:rsidRDefault="005F7330">
            <w:pPr>
              <w:tabs>
                <w:tab w:val="center" w:pos="4153"/>
              </w:tabs>
              <w:jc w:val="center"/>
              <w:rPr>
                <w:rFonts w:hAnsi="宋体" w:hint="eastAsia"/>
                <w:szCs w:val="21"/>
              </w:rPr>
            </w:pPr>
          </w:p>
        </w:tc>
        <w:tc>
          <w:tcPr>
            <w:tcW w:w="1710" w:type="dxa"/>
            <w:vAlign w:val="center"/>
          </w:tcPr>
          <w:p w14:paraId="6C58DFBB" w14:textId="77777777" w:rsidR="005F7330" w:rsidRDefault="005F7330">
            <w:pPr>
              <w:tabs>
                <w:tab w:val="center" w:pos="4153"/>
              </w:tabs>
              <w:jc w:val="center"/>
              <w:rPr>
                <w:rFonts w:hAnsi="宋体" w:hint="eastAsia"/>
                <w:szCs w:val="21"/>
              </w:rPr>
            </w:pPr>
          </w:p>
        </w:tc>
      </w:tr>
      <w:tr w:rsidR="005F7330" w14:paraId="3B8F2567" w14:textId="77777777">
        <w:trPr>
          <w:trHeight w:hRule="exact" w:val="851"/>
        </w:trPr>
        <w:tc>
          <w:tcPr>
            <w:tcW w:w="716" w:type="dxa"/>
            <w:vAlign w:val="center"/>
          </w:tcPr>
          <w:p w14:paraId="1FAED0CF" w14:textId="77777777" w:rsidR="005F7330" w:rsidRDefault="005F7330">
            <w:pPr>
              <w:tabs>
                <w:tab w:val="center" w:pos="4153"/>
              </w:tabs>
              <w:jc w:val="center"/>
              <w:rPr>
                <w:rFonts w:hAnsi="宋体" w:hint="eastAsia"/>
                <w:szCs w:val="21"/>
              </w:rPr>
            </w:pPr>
          </w:p>
        </w:tc>
        <w:tc>
          <w:tcPr>
            <w:tcW w:w="1560" w:type="dxa"/>
            <w:vAlign w:val="center"/>
          </w:tcPr>
          <w:p w14:paraId="108D544B" w14:textId="77777777" w:rsidR="005F7330" w:rsidRDefault="005F7330">
            <w:pPr>
              <w:tabs>
                <w:tab w:val="center" w:pos="4153"/>
              </w:tabs>
              <w:jc w:val="center"/>
              <w:rPr>
                <w:rFonts w:hAnsi="宋体" w:hint="eastAsia"/>
                <w:szCs w:val="21"/>
              </w:rPr>
            </w:pPr>
          </w:p>
        </w:tc>
        <w:tc>
          <w:tcPr>
            <w:tcW w:w="1665" w:type="dxa"/>
            <w:vAlign w:val="center"/>
          </w:tcPr>
          <w:p w14:paraId="18E7727A" w14:textId="77777777" w:rsidR="005F7330" w:rsidRDefault="005F7330">
            <w:pPr>
              <w:tabs>
                <w:tab w:val="center" w:pos="4153"/>
              </w:tabs>
              <w:jc w:val="center"/>
              <w:rPr>
                <w:rFonts w:hAnsi="宋体" w:hint="eastAsia"/>
                <w:szCs w:val="21"/>
              </w:rPr>
            </w:pPr>
          </w:p>
        </w:tc>
        <w:tc>
          <w:tcPr>
            <w:tcW w:w="825" w:type="dxa"/>
            <w:vAlign w:val="center"/>
          </w:tcPr>
          <w:p w14:paraId="021F72C3" w14:textId="77777777" w:rsidR="005F7330" w:rsidRDefault="005F7330">
            <w:pPr>
              <w:tabs>
                <w:tab w:val="center" w:pos="4153"/>
              </w:tabs>
              <w:jc w:val="center"/>
              <w:rPr>
                <w:rFonts w:hAnsi="宋体" w:hint="eastAsia"/>
                <w:szCs w:val="21"/>
              </w:rPr>
            </w:pPr>
          </w:p>
        </w:tc>
        <w:tc>
          <w:tcPr>
            <w:tcW w:w="870" w:type="dxa"/>
            <w:vAlign w:val="center"/>
          </w:tcPr>
          <w:p w14:paraId="0B825E69" w14:textId="77777777" w:rsidR="005F7330" w:rsidRDefault="005F7330">
            <w:pPr>
              <w:tabs>
                <w:tab w:val="center" w:pos="4153"/>
              </w:tabs>
              <w:jc w:val="center"/>
              <w:rPr>
                <w:rFonts w:hAnsi="宋体" w:hint="eastAsia"/>
                <w:szCs w:val="21"/>
              </w:rPr>
            </w:pPr>
          </w:p>
        </w:tc>
        <w:tc>
          <w:tcPr>
            <w:tcW w:w="1905" w:type="dxa"/>
            <w:vAlign w:val="center"/>
          </w:tcPr>
          <w:p w14:paraId="236CA523" w14:textId="77777777" w:rsidR="005F7330" w:rsidRDefault="005F7330">
            <w:pPr>
              <w:tabs>
                <w:tab w:val="center" w:pos="4153"/>
              </w:tabs>
              <w:jc w:val="center"/>
              <w:rPr>
                <w:rFonts w:hAnsi="宋体" w:hint="eastAsia"/>
                <w:szCs w:val="21"/>
              </w:rPr>
            </w:pPr>
          </w:p>
        </w:tc>
        <w:tc>
          <w:tcPr>
            <w:tcW w:w="1710" w:type="dxa"/>
            <w:vAlign w:val="center"/>
          </w:tcPr>
          <w:p w14:paraId="1A07E2A9" w14:textId="77777777" w:rsidR="005F7330" w:rsidRDefault="005F7330">
            <w:pPr>
              <w:tabs>
                <w:tab w:val="center" w:pos="4153"/>
              </w:tabs>
              <w:jc w:val="center"/>
              <w:rPr>
                <w:rFonts w:hAnsi="宋体" w:hint="eastAsia"/>
                <w:szCs w:val="21"/>
              </w:rPr>
            </w:pPr>
          </w:p>
        </w:tc>
      </w:tr>
      <w:tr w:rsidR="005F7330" w14:paraId="259CCD55" w14:textId="77777777">
        <w:trPr>
          <w:trHeight w:hRule="exact" w:val="851"/>
        </w:trPr>
        <w:tc>
          <w:tcPr>
            <w:tcW w:w="716" w:type="dxa"/>
            <w:vAlign w:val="center"/>
          </w:tcPr>
          <w:p w14:paraId="7D9AC4DB" w14:textId="77777777" w:rsidR="005F7330" w:rsidRDefault="005F7330">
            <w:pPr>
              <w:tabs>
                <w:tab w:val="center" w:pos="4153"/>
              </w:tabs>
              <w:jc w:val="center"/>
              <w:rPr>
                <w:rFonts w:hAnsi="宋体" w:hint="eastAsia"/>
                <w:szCs w:val="21"/>
              </w:rPr>
            </w:pPr>
          </w:p>
        </w:tc>
        <w:tc>
          <w:tcPr>
            <w:tcW w:w="1560" w:type="dxa"/>
            <w:vAlign w:val="center"/>
          </w:tcPr>
          <w:p w14:paraId="357F0563" w14:textId="77777777" w:rsidR="005F7330" w:rsidRDefault="005F7330">
            <w:pPr>
              <w:tabs>
                <w:tab w:val="center" w:pos="4153"/>
              </w:tabs>
              <w:jc w:val="center"/>
              <w:rPr>
                <w:rFonts w:hAnsi="宋体" w:hint="eastAsia"/>
                <w:szCs w:val="21"/>
              </w:rPr>
            </w:pPr>
          </w:p>
        </w:tc>
        <w:tc>
          <w:tcPr>
            <w:tcW w:w="1665" w:type="dxa"/>
            <w:vAlign w:val="center"/>
          </w:tcPr>
          <w:p w14:paraId="64FE7C4E" w14:textId="77777777" w:rsidR="005F7330" w:rsidRDefault="005F7330">
            <w:pPr>
              <w:tabs>
                <w:tab w:val="center" w:pos="4153"/>
              </w:tabs>
              <w:jc w:val="center"/>
              <w:rPr>
                <w:rFonts w:hAnsi="宋体" w:hint="eastAsia"/>
                <w:szCs w:val="21"/>
              </w:rPr>
            </w:pPr>
          </w:p>
        </w:tc>
        <w:tc>
          <w:tcPr>
            <w:tcW w:w="825" w:type="dxa"/>
            <w:vAlign w:val="center"/>
          </w:tcPr>
          <w:p w14:paraId="11F3B845" w14:textId="77777777" w:rsidR="005F7330" w:rsidRDefault="005F7330">
            <w:pPr>
              <w:tabs>
                <w:tab w:val="center" w:pos="4153"/>
              </w:tabs>
              <w:jc w:val="center"/>
              <w:rPr>
                <w:rFonts w:hAnsi="宋体" w:hint="eastAsia"/>
                <w:szCs w:val="21"/>
              </w:rPr>
            </w:pPr>
          </w:p>
        </w:tc>
        <w:tc>
          <w:tcPr>
            <w:tcW w:w="870" w:type="dxa"/>
            <w:vAlign w:val="center"/>
          </w:tcPr>
          <w:p w14:paraId="4DF0F32D" w14:textId="77777777" w:rsidR="005F7330" w:rsidRDefault="005F7330">
            <w:pPr>
              <w:tabs>
                <w:tab w:val="center" w:pos="4153"/>
              </w:tabs>
              <w:jc w:val="center"/>
              <w:rPr>
                <w:rFonts w:hAnsi="宋体" w:hint="eastAsia"/>
                <w:szCs w:val="21"/>
              </w:rPr>
            </w:pPr>
          </w:p>
        </w:tc>
        <w:tc>
          <w:tcPr>
            <w:tcW w:w="1905" w:type="dxa"/>
            <w:vAlign w:val="center"/>
          </w:tcPr>
          <w:p w14:paraId="2FADE375" w14:textId="77777777" w:rsidR="005F7330" w:rsidRDefault="005F7330">
            <w:pPr>
              <w:tabs>
                <w:tab w:val="center" w:pos="4153"/>
              </w:tabs>
              <w:jc w:val="center"/>
              <w:rPr>
                <w:rFonts w:hAnsi="宋体" w:hint="eastAsia"/>
                <w:szCs w:val="21"/>
              </w:rPr>
            </w:pPr>
          </w:p>
        </w:tc>
        <w:tc>
          <w:tcPr>
            <w:tcW w:w="1710" w:type="dxa"/>
            <w:vAlign w:val="center"/>
          </w:tcPr>
          <w:p w14:paraId="3CFBDEBD" w14:textId="77777777" w:rsidR="005F7330" w:rsidRDefault="005F7330">
            <w:pPr>
              <w:tabs>
                <w:tab w:val="center" w:pos="4153"/>
              </w:tabs>
              <w:jc w:val="center"/>
              <w:rPr>
                <w:rFonts w:hAnsi="宋体" w:hint="eastAsia"/>
                <w:szCs w:val="21"/>
              </w:rPr>
            </w:pPr>
          </w:p>
        </w:tc>
      </w:tr>
      <w:tr w:rsidR="005F7330" w14:paraId="0B5E0E3F" w14:textId="77777777">
        <w:trPr>
          <w:trHeight w:hRule="exact" w:val="851"/>
        </w:trPr>
        <w:tc>
          <w:tcPr>
            <w:tcW w:w="716" w:type="dxa"/>
            <w:vAlign w:val="center"/>
          </w:tcPr>
          <w:p w14:paraId="0B7DF319" w14:textId="77777777" w:rsidR="005F7330" w:rsidRDefault="005F7330">
            <w:pPr>
              <w:tabs>
                <w:tab w:val="center" w:pos="4153"/>
              </w:tabs>
              <w:jc w:val="center"/>
              <w:rPr>
                <w:rFonts w:hAnsi="宋体" w:hint="eastAsia"/>
                <w:szCs w:val="21"/>
              </w:rPr>
            </w:pPr>
          </w:p>
        </w:tc>
        <w:tc>
          <w:tcPr>
            <w:tcW w:w="1560" w:type="dxa"/>
            <w:vAlign w:val="center"/>
          </w:tcPr>
          <w:p w14:paraId="79E3C8EA" w14:textId="77777777" w:rsidR="005F7330" w:rsidRDefault="005F7330">
            <w:pPr>
              <w:tabs>
                <w:tab w:val="center" w:pos="4153"/>
              </w:tabs>
              <w:jc w:val="center"/>
              <w:rPr>
                <w:rFonts w:hAnsi="宋体" w:hint="eastAsia"/>
                <w:szCs w:val="21"/>
              </w:rPr>
            </w:pPr>
          </w:p>
        </w:tc>
        <w:tc>
          <w:tcPr>
            <w:tcW w:w="1665" w:type="dxa"/>
            <w:vAlign w:val="center"/>
          </w:tcPr>
          <w:p w14:paraId="329FBA1C" w14:textId="77777777" w:rsidR="005F7330" w:rsidRDefault="005F7330">
            <w:pPr>
              <w:tabs>
                <w:tab w:val="center" w:pos="4153"/>
              </w:tabs>
              <w:jc w:val="center"/>
              <w:rPr>
                <w:rFonts w:hAnsi="宋体" w:hint="eastAsia"/>
                <w:szCs w:val="21"/>
              </w:rPr>
            </w:pPr>
          </w:p>
        </w:tc>
        <w:tc>
          <w:tcPr>
            <w:tcW w:w="825" w:type="dxa"/>
            <w:vAlign w:val="center"/>
          </w:tcPr>
          <w:p w14:paraId="34B39CD0" w14:textId="77777777" w:rsidR="005F7330" w:rsidRDefault="005F7330">
            <w:pPr>
              <w:tabs>
                <w:tab w:val="center" w:pos="4153"/>
              </w:tabs>
              <w:jc w:val="center"/>
              <w:rPr>
                <w:rFonts w:hAnsi="宋体" w:hint="eastAsia"/>
                <w:szCs w:val="21"/>
              </w:rPr>
            </w:pPr>
          </w:p>
        </w:tc>
        <w:tc>
          <w:tcPr>
            <w:tcW w:w="870" w:type="dxa"/>
            <w:vAlign w:val="center"/>
          </w:tcPr>
          <w:p w14:paraId="6993ACD4" w14:textId="77777777" w:rsidR="005F7330" w:rsidRDefault="005F7330">
            <w:pPr>
              <w:tabs>
                <w:tab w:val="center" w:pos="4153"/>
              </w:tabs>
              <w:jc w:val="center"/>
              <w:rPr>
                <w:rFonts w:hAnsi="宋体" w:hint="eastAsia"/>
                <w:szCs w:val="21"/>
              </w:rPr>
            </w:pPr>
          </w:p>
        </w:tc>
        <w:tc>
          <w:tcPr>
            <w:tcW w:w="1905" w:type="dxa"/>
            <w:vAlign w:val="center"/>
          </w:tcPr>
          <w:p w14:paraId="615A35FA" w14:textId="77777777" w:rsidR="005F7330" w:rsidRDefault="005F7330">
            <w:pPr>
              <w:tabs>
                <w:tab w:val="center" w:pos="4153"/>
              </w:tabs>
              <w:jc w:val="center"/>
              <w:rPr>
                <w:rFonts w:hAnsi="宋体" w:hint="eastAsia"/>
                <w:szCs w:val="21"/>
              </w:rPr>
            </w:pPr>
          </w:p>
        </w:tc>
        <w:tc>
          <w:tcPr>
            <w:tcW w:w="1710" w:type="dxa"/>
            <w:vAlign w:val="center"/>
          </w:tcPr>
          <w:p w14:paraId="5CD5A66A" w14:textId="77777777" w:rsidR="005F7330" w:rsidRDefault="005F7330">
            <w:pPr>
              <w:tabs>
                <w:tab w:val="center" w:pos="4153"/>
              </w:tabs>
              <w:jc w:val="center"/>
              <w:rPr>
                <w:rFonts w:hAnsi="宋体" w:hint="eastAsia"/>
                <w:szCs w:val="21"/>
              </w:rPr>
            </w:pPr>
          </w:p>
        </w:tc>
      </w:tr>
      <w:tr w:rsidR="005F7330" w14:paraId="3FBA0BE2" w14:textId="77777777">
        <w:trPr>
          <w:trHeight w:hRule="exact" w:val="851"/>
        </w:trPr>
        <w:tc>
          <w:tcPr>
            <w:tcW w:w="716" w:type="dxa"/>
            <w:vAlign w:val="center"/>
          </w:tcPr>
          <w:p w14:paraId="32554348" w14:textId="77777777" w:rsidR="005F7330" w:rsidRDefault="005F7330">
            <w:pPr>
              <w:tabs>
                <w:tab w:val="center" w:pos="4153"/>
              </w:tabs>
              <w:jc w:val="center"/>
              <w:rPr>
                <w:rFonts w:hAnsi="宋体" w:hint="eastAsia"/>
                <w:szCs w:val="21"/>
              </w:rPr>
            </w:pPr>
          </w:p>
        </w:tc>
        <w:tc>
          <w:tcPr>
            <w:tcW w:w="1560" w:type="dxa"/>
            <w:vAlign w:val="center"/>
          </w:tcPr>
          <w:p w14:paraId="0C02E412" w14:textId="77777777" w:rsidR="005F7330" w:rsidRDefault="005F7330">
            <w:pPr>
              <w:tabs>
                <w:tab w:val="center" w:pos="4153"/>
              </w:tabs>
              <w:jc w:val="center"/>
              <w:rPr>
                <w:rFonts w:hAnsi="宋体" w:hint="eastAsia"/>
                <w:szCs w:val="21"/>
              </w:rPr>
            </w:pPr>
          </w:p>
        </w:tc>
        <w:tc>
          <w:tcPr>
            <w:tcW w:w="1665" w:type="dxa"/>
            <w:vAlign w:val="center"/>
          </w:tcPr>
          <w:p w14:paraId="65F441E1" w14:textId="77777777" w:rsidR="005F7330" w:rsidRDefault="005F7330">
            <w:pPr>
              <w:tabs>
                <w:tab w:val="center" w:pos="4153"/>
              </w:tabs>
              <w:jc w:val="center"/>
              <w:rPr>
                <w:rFonts w:hAnsi="宋体" w:hint="eastAsia"/>
                <w:szCs w:val="21"/>
              </w:rPr>
            </w:pPr>
          </w:p>
        </w:tc>
        <w:tc>
          <w:tcPr>
            <w:tcW w:w="825" w:type="dxa"/>
            <w:vAlign w:val="center"/>
          </w:tcPr>
          <w:p w14:paraId="66904F8B" w14:textId="77777777" w:rsidR="005F7330" w:rsidRDefault="005F7330">
            <w:pPr>
              <w:tabs>
                <w:tab w:val="center" w:pos="4153"/>
              </w:tabs>
              <w:jc w:val="center"/>
              <w:rPr>
                <w:rFonts w:hAnsi="宋体" w:hint="eastAsia"/>
                <w:szCs w:val="21"/>
              </w:rPr>
            </w:pPr>
          </w:p>
        </w:tc>
        <w:tc>
          <w:tcPr>
            <w:tcW w:w="870" w:type="dxa"/>
            <w:vAlign w:val="center"/>
          </w:tcPr>
          <w:p w14:paraId="49487C89" w14:textId="77777777" w:rsidR="005F7330" w:rsidRDefault="005F7330">
            <w:pPr>
              <w:tabs>
                <w:tab w:val="center" w:pos="4153"/>
              </w:tabs>
              <w:jc w:val="center"/>
              <w:rPr>
                <w:rFonts w:hAnsi="宋体" w:hint="eastAsia"/>
                <w:szCs w:val="21"/>
              </w:rPr>
            </w:pPr>
          </w:p>
        </w:tc>
        <w:tc>
          <w:tcPr>
            <w:tcW w:w="1905" w:type="dxa"/>
            <w:vAlign w:val="center"/>
          </w:tcPr>
          <w:p w14:paraId="7CDE62F7" w14:textId="77777777" w:rsidR="005F7330" w:rsidRDefault="005F7330">
            <w:pPr>
              <w:tabs>
                <w:tab w:val="center" w:pos="4153"/>
              </w:tabs>
              <w:jc w:val="center"/>
              <w:rPr>
                <w:rFonts w:hAnsi="宋体" w:hint="eastAsia"/>
                <w:szCs w:val="21"/>
              </w:rPr>
            </w:pPr>
          </w:p>
        </w:tc>
        <w:tc>
          <w:tcPr>
            <w:tcW w:w="1710" w:type="dxa"/>
            <w:vAlign w:val="center"/>
          </w:tcPr>
          <w:p w14:paraId="7A879DB4" w14:textId="77777777" w:rsidR="005F7330" w:rsidRDefault="005F7330">
            <w:pPr>
              <w:tabs>
                <w:tab w:val="center" w:pos="4153"/>
              </w:tabs>
              <w:jc w:val="center"/>
              <w:rPr>
                <w:rFonts w:hAnsi="宋体" w:hint="eastAsia"/>
                <w:szCs w:val="21"/>
              </w:rPr>
            </w:pPr>
          </w:p>
        </w:tc>
      </w:tr>
      <w:tr w:rsidR="005F7330" w14:paraId="5B1DA1DF" w14:textId="77777777">
        <w:trPr>
          <w:trHeight w:hRule="exact" w:val="851"/>
        </w:trPr>
        <w:tc>
          <w:tcPr>
            <w:tcW w:w="716" w:type="dxa"/>
            <w:vAlign w:val="center"/>
          </w:tcPr>
          <w:p w14:paraId="5F66C2ED" w14:textId="77777777" w:rsidR="005F7330" w:rsidRDefault="005F7330">
            <w:pPr>
              <w:tabs>
                <w:tab w:val="center" w:pos="4153"/>
              </w:tabs>
              <w:jc w:val="center"/>
              <w:rPr>
                <w:rFonts w:hAnsi="宋体" w:hint="eastAsia"/>
                <w:szCs w:val="21"/>
              </w:rPr>
            </w:pPr>
          </w:p>
        </w:tc>
        <w:tc>
          <w:tcPr>
            <w:tcW w:w="1560" w:type="dxa"/>
            <w:vAlign w:val="center"/>
          </w:tcPr>
          <w:p w14:paraId="0450F889" w14:textId="77777777" w:rsidR="005F7330" w:rsidRDefault="005F7330">
            <w:pPr>
              <w:tabs>
                <w:tab w:val="center" w:pos="4153"/>
              </w:tabs>
              <w:jc w:val="center"/>
              <w:rPr>
                <w:rFonts w:hAnsi="宋体" w:hint="eastAsia"/>
                <w:szCs w:val="21"/>
              </w:rPr>
            </w:pPr>
          </w:p>
        </w:tc>
        <w:tc>
          <w:tcPr>
            <w:tcW w:w="1665" w:type="dxa"/>
            <w:vAlign w:val="center"/>
          </w:tcPr>
          <w:p w14:paraId="315B4B9B" w14:textId="77777777" w:rsidR="005F7330" w:rsidRDefault="005F7330">
            <w:pPr>
              <w:tabs>
                <w:tab w:val="center" w:pos="4153"/>
              </w:tabs>
              <w:jc w:val="center"/>
              <w:rPr>
                <w:rFonts w:hAnsi="宋体" w:hint="eastAsia"/>
                <w:szCs w:val="21"/>
              </w:rPr>
            </w:pPr>
          </w:p>
        </w:tc>
        <w:tc>
          <w:tcPr>
            <w:tcW w:w="825" w:type="dxa"/>
            <w:vAlign w:val="center"/>
          </w:tcPr>
          <w:p w14:paraId="167036C1" w14:textId="77777777" w:rsidR="005F7330" w:rsidRDefault="005F7330">
            <w:pPr>
              <w:tabs>
                <w:tab w:val="center" w:pos="4153"/>
              </w:tabs>
              <w:jc w:val="center"/>
              <w:rPr>
                <w:rFonts w:hAnsi="宋体" w:hint="eastAsia"/>
                <w:szCs w:val="21"/>
              </w:rPr>
            </w:pPr>
          </w:p>
        </w:tc>
        <w:tc>
          <w:tcPr>
            <w:tcW w:w="870" w:type="dxa"/>
            <w:vAlign w:val="center"/>
          </w:tcPr>
          <w:p w14:paraId="69F13B7D" w14:textId="77777777" w:rsidR="005F7330" w:rsidRDefault="005F7330">
            <w:pPr>
              <w:tabs>
                <w:tab w:val="center" w:pos="4153"/>
              </w:tabs>
              <w:jc w:val="center"/>
              <w:rPr>
                <w:rFonts w:hAnsi="宋体" w:hint="eastAsia"/>
                <w:szCs w:val="21"/>
              </w:rPr>
            </w:pPr>
          </w:p>
        </w:tc>
        <w:tc>
          <w:tcPr>
            <w:tcW w:w="1905" w:type="dxa"/>
            <w:vAlign w:val="center"/>
          </w:tcPr>
          <w:p w14:paraId="66841F25" w14:textId="77777777" w:rsidR="005F7330" w:rsidRDefault="005F7330">
            <w:pPr>
              <w:tabs>
                <w:tab w:val="center" w:pos="4153"/>
              </w:tabs>
              <w:jc w:val="center"/>
              <w:rPr>
                <w:rFonts w:hAnsi="宋体" w:hint="eastAsia"/>
                <w:szCs w:val="21"/>
              </w:rPr>
            </w:pPr>
          </w:p>
        </w:tc>
        <w:tc>
          <w:tcPr>
            <w:tcW w:w="1710" w:type="dxa"/>
            <w:vAlign w:val="center"/>
          </w:tcPr>
          <w:p w14:paraId="75ABCE7E" w14:textId="77777777" w:rsidR="005F7330" w:rsidRDefault="005F7330">
            <w:pPr>
              <w:tabs>
                <w:tab w:val="center" w:pos="4153"/>
              </w:tabs>
              <w:jc w:val="center"/>
              <w:rPr>
                <w:rFonts w:hAnsi="宋体" w:hint="eastAsia"/>
                <w:szCs w:val="21"/>
              </w:rPr>
            </w:pPr>
          </w:p>
        </w:tc>
      </w:tr>
      <w:tr w:rsidR="005F7330" w14:paraId="77D39A4A" w14:textId="77777777">
        <w:trPr>
          <w:trHeight w:hRule="exact" w:val="851"/>
        </w:trPr>
        <w:tc>
          <w:tcPr>
            <w:tcW w:w="716" w:type="dxa"/>
            <w:vAlign w:val="center"/>
          </w:tcPr>
          <w:p w14:paraId="1AD7C9A5" w14:textId="77777777" w:rsidR="005F7330" w:rsidRDefault="005F7330">
            <w:pPr>
              <w:tabs>
                <w:tab w:val="center" w:pos="4153"/>
              </w:tabs>
              <w:jc w:val="center"/>
              <w:rPr>
                <w:rFonts w:hAnsi="宋体" w:hint="eastAsia"/>
                <w:szCs w:val="21"/>
              </w:rPr>
            </w:pPr>
          </w:p>
        </w:tc>
        <w:tc>
          <w:tcPr>
            <w:tcW w:w="1560" w:type="dxa"/>
            <w:vAlign w:val="center"/>
          </w:tcPr>
          <w:p w14:paraId="635F8C6A" w14:textId="77777777" w:rsidR="005F7330" w:rsidRDefault="005F7330">
            <w:pPr>
              <w:tabs>
                <w:tab w:val="center" w:pos="4153"/>
              </w:tabs>
              <w:jc w:val="center"/>
              <w:rPr>
                <w:rFonts w:hAnsi="宋体" w:hint="eastAsia"/>
                <w:szCs w:val="21"/>
              </w:rPr>
            </w:pPr>
          </w:p>
        </w:tc>
        <w:tc>
          <w:tcPr>
            <w:tcW w:w="1665" w:type="dxa"/>
            <w:vAlign w:val="center"/>
          </w:tcPr>
          <w:p w14:paraId="639AB7AA" w14:textId="77777777" w:rsidR="005F7330" w:rsidRDefault="005F7330">
            <w:pPr>
              <w:tabs>
                <w:tab w:val="center" w:pos="4153"/>
              </w:tabs>
              <w:jc w:val="center"/>
              <w:rPr>
                <w:rFonts w:hAnsi="宋体" w:hint="eastAsia"/>
                <w:szCs w:val="21"/>
              </w:rPr>
            </w:pPr>
          </w:p>
        </w:tc>
        <w:tc>
          <w:tcPr>
            <w:tcW w:w="825" w:type="dxa"/>
            <w:vAlign w:val="center"/>
          </w:tcPr>
          <w:p w14:paraId="4184E9F2" w14:textId="77777777" w:rsidR="005F7330" w:rsidRDefault="005F7330">
            <w:pPr>
              <w:tabs>
                <w:tab w:val="center" w:pos="4153"/>
              </w:tabs>
              <w:jc w:val="center"/>
              <w:rPr>
                <w:rFonts w:hAnsi="宋体" w:hint="eastAsia"/>
                <w:szCs w:val="21"/>
              </w:rPr>
            </w:pPr>
          </w:p>
        </w:tc>
        <w:tc>
          <w:tcPr>
            <w:tcW w:w="870" w:type="dxa"/>
            <w:vAlign w:val="center"/>
          </w:tcPr>
          <w:p w14:paraId="230FC60D" w14:textId="77777777" w:rsidR="005F7330" w:rsidRDefault="005F7330">
            <w:pPr>
              <w:tabs>
                <w:tab w:val="center" w:pos="4153"/>
              </w:tabs>
              <w:jc w:val="center"/>
              <w:rPr>
                <w:rFonts w:hAnsi="宋体" w:hint="eastAsia"/>
                <w:szCs w:val="21"/>
              </w:rPr>
            </w:pPr>
          </w:p>
        </w:tc>
        <w:tc>
          <w:tcPr>
            <w:tcW w:w="1905" w:type="dxa"/>
            <w:vAlign w:val="center"/>
          </w:tcPr>
          <w:p w14:paraId="2F2DB219" w14:textId="77777777" w:rsidR="005F7330" w:rsidRDefault="005F7330">
            <w:pPr>
              <w:tabs>
                <w:tab w:val="center" w:pos="4153"/>
              </w:tabs>
              <w:jc w:val="center"/>
              <w:rPr>
                <w:rFonts w:hAnsi="宋体" w:hint="eastAsia"/>
                <w:szCs w:val="21"/>
              </w:rPr>
            </w:pPr>
          </w:p>
        </w:tc>
        <w:tc>
          <w:tcPr>
            <w:tcW w:w="1710" w:type="dxa"/>
            <w:vAlign w:val="center"/>
          </w:tcPr>
          <w:p w14:paraId="0716269A" w14:textId="77777777" w:rsidR="005F7330" w:rsidRDefault="005F7330">
            <w:pPr>
              <w:tabs>
                <w:tab w:val="center" w:pos="4153"/>
              </w:tabs>
              <w:jc w:val="center"/>
              <w:rPr>
                <w:rFonts w:hAnsi="宋体" w:hint="eastAsia"/>
                <w:szCs w:val="21"/>
              </w:rPr>
            </w:pPr>
          </w:p>
        </w:tc>
      </w:tr>
      <w:tr w:rsidR="005F7330" w14:paraId="0165F65D" w14:textId="77777777">
        <w:trPr>
          <w:trHeight w:hRule="exact" w:val="851"/>
        </w:trPr>
        <w:tc>
          <w:tcPr>
            <w:tcW w:w="716" w:type="dxa"/>
            <w:vAlign w:val="center"/>
          </w:tcPr>
          <w:p w14:paraId="0BD2F981" w14:textId="77777777" w:rsidR="005F7330" w:rsidRDefault="005F7330">
            <w:pPr>
              <w:tabs>
                <w:tab w:val="center" w:pos="4153"/>
              </w:tabs>
              <w:jc w:val="center"/>
              <w:rPr>
                <w:rFonts w:hAnsi="宋体" w:hint="eastAsia"/>
                <w:szCs w:val="21"/>
              </w:rPr>
            </w:pPr>
          </w:p>
        </w:tc>
        <w:tc>
          <w:tcPr>
            <w:tcW w:w="1560" w:type="dxa"/>
            <w:vAlign w:val="center"/>
          </w:tcPr>
          <w:p w14:paraId="37BA7DA4" w14:textId="77777777" w:rsidR="005F7330" w:rsidRDefault="005F7330">
            <w:pPr>
              <w:tabs>
                <w:tab w:val="center" w:pos="4153"/>
              </w:tabs>
              <w:jc w:val="center"/>
              <w:rPr>
                <w:rFonts w:hAnsi="宋体" w:hint="eastAsia"/>
                <w:szCs w:val="21"/>
              </w:rPr>
            </w:pPr>
          </w:p>
        </w:tc>
        <w:tc>
          <w:tcPr>
            <w:tcW w:w="1665" w:type="dxa"/>
            <w:vAlign w:val="center"/>
          </w:tcPr>
          <w:p w14:paraId="0872C3C4" w14:textId="77777777" w:rsidR="005F7330" w:rsidRDefault="005F7330">
            <w:pPr>
              <w:tabs>
                <w:tab w:val="center" w:pos="4153"/>
              </w:tabs>
              <w:jc w:val="center"/>
              <w:rPr>
                <w:rFonts w:hAnsi="宋体" w:hint="eastAsia"/>
                <w:szCs w:val="21"/>
              </w:rPr>
            </w:pPr>
          </w:p>
        </w:tc>
        <w:tc>
          <w:tcPr>
            <w:tcW w:w="825" w:type="dxa"/>
            <w:vAlign w:val="center"/>
          </w:tcPr>
          <w:p w14:paraId="35CCD8BF" w14:textId="77777777" w:rsidR="005F7330" w:rsidRDefault="005F7330">
            <w:pPr>
              <w:tabs>
                <w:tab w:val="center" w:pos="4153"/>
              </w:tabs>
              <w:jc w:val="center"/>
              <w:rPr>
                <w:rFonts w:hAnsi="宋体" w:hint="eastAsia"/>
                <w:szCs w:val="21"/>
              </w:rPr>
            </w:pPr>
          </w:p>
        </w:tc>
        <w:tc>
          <w:tcPr>
            <w:tcW w:w="870" w:type="dxa"/>
            <w:vAlign w:val="center"/>
          </w:tcPr>
          <w:p w14:paraId="0EA3E71D" w14:textId="77777777" w:rsidR="005F7330" w:rsidRDefault="005F7330">
            <w:pPr>
              <w:tabs>
                <w:tab w:val="center" w:pos="4153"/>
              </w:tabs>
              <w:jc w:val="center"/>
              <w:rPr>
                <w:rFonts w:hAnsi="宋体" w:hint="eastAsia"/>
                <w:szCs w:val="21"/>
              </w:rPr>
            </w:pPr>
          </w:p>
        </w:tc>
        <w:tc>
          <w:tcPr>
            <w:tcW w:w="1905" w:type="dxa"/>
            <w:vAlign w:val="center"/>
          </w:tcPr>
          <w:p w14:paraId="40E60134" w14:textId="77777777" w:rsidR="005F7330" w:rsidRDefault="005F7330">
            <w:pPr>
              <w:tabs>
                <w:tab w:val="center" w:pos="4153"/>
              </w:tabs>
              <w:jc w:val="center"/>
              <w:rPr>
                <w:rFonts w:hAnsi="宋体" w:hint="eastAsia"/>
                <w:szCs w:val="21"/>
              </w:rPr>
            </w:pPr>
          </w:p>
        </w:tc>
        <w:tc>
          <w:tcPr>
            <w:tcW w:w="1710" w:type="dxa"/>
            <w:vAlign w:val="center"/>
          </w:tcPr>
          <w:p w14:paraId="52C8EE2C" w14:textId="77777777" w:rsidR="005F7330" w:rsidRDefault="005F7330">
            <w:pPr>
              <w:tabs>
                <w:tab w:val="center" w:pos="4153"/>
              </w:tabs>
              <w:jc w:val="center"/>
              <w:rPr>
                <w:rFonts w:hAnsi="宋体" w:hint="eastAsia"/>
                <w:szCs w:val="21"/>
              </w:rPr>
            </w:pPr>
          </w:p>
        </w:tc>
      </w:tr>
      <w:tr w:rsidR="005F7330" w14:paraId="2079C409" w14:textId="77777777">
        <w:trPr>
          <w:trHeight w:hRule="exact" w:val="851"/>
        </w:trPr>
        <w:tc>
          <w:tcPr>
            <w:tcW w:w="716" w:type="dxa"/>
            <w:vAlign w:val="center"/>
          </w:tcPr>
          <w:p w14:paraId="3FA9023C" w14:textId="77777777" w:rsidR="005F7330" w:rsidRDefault="005F7330">
            <w:pPr>
              <w:tabs>
                <w:tab w:val="center" w:pos="4153"/>
              </w:tabs>
              <w:jc w:val="center"/>
              <w:rPr>
                <w:rFonts w:hAnsi="宋体" w:hint="eastAsia"/>
                <w:szCs w:val="21"/>
              </w:rPr>
            </w:pPr>
          </w:p>
        </w:tc>
        <w:tc>
          <w:tcPr>
            <w:tcW w:w="1560" w:type="dxa"/>
            <w:vAlign w:val="center"/>
          </w:tcPr>
          <w:p w14:paraId="51C79755" w14:textId="77777777" w:rsidR="005F7330" w:rsidRDefault="005F7330">
            <w:pPr>
              <w:tabs>
                <w:tab w:val="center" w:pos="4153"/>
              </w:tabs>
              <w:jc w:val="center"/>
              <w:rPr>
                <w:rFonts w:hAnsi="宋体" w:hint="eastAsia"/>
                <w:szCs w:val="21"/>
              </w:rPr>
            </w:pPr>
          </w:p>
        </w:tc>
        <w:tc>
          <w:tcPr>
            <w:tcW w:w="1665" w:type="dxa"/>
            <w:vAlign w:val="center"/>
          </w:tcPr>
          <w:p w14:paraId="71056D85" w14:textId="77777777" w:rsidR="005F7330" w:rsidRDefault="005F7330">
            <w:pPr>
              <w:tabs>
                <w:tab w:val="center" w:pos="4153"/>
              </w:tabs>
              <w:jc w:val="center"/>
              <w:rPr>
                <w:rFonts w:hAnsi="宋体" w:hint="eastAsia"/>
                <w:szCs w:val="21"/>
              </w:rPr>
            </w:pPr>
          </w:p>
        </w:tc>
        <w:tc>
          <w:tcPr>
            <w:tcW w:w="825" w:type="dxa"/>
            <w:vAlign w:val="center"/>
          </w:tcPr>
          <w:p w14:paraId="784778C1" w14:textId="77777777" w:rsidR="005F7330" w:rsidRDefault="005F7330">
            <w:pPr>
              <w:tabs>
                <w:tab w:val="center" w:pos="4153"/>
              </w:tabs>
              <w:jc w:val="center"/>
              <w:rPr>
                <w:rFonts w:hAnsi="宋体" w:hint="eastAsia"/>
                <w:szCs w:val="21"/>
              </w:rPr>
            </w:pPr>
          </w:p>
        </w:tc>
        <w:tc>
          <w:tcPr>
            <w:tcW w:w="870" w:type="dxa"/>
            <w:vAlign w:val="center"/>
          </w:tcPr>
          <w:p w14:paraId="68F0849D" w14:textId="77777777" w:rsidR="005F7330" w:rsidRDefault="005F7330">
            <w:pPr>
              <w:tabs>
                <w:tab w:val="center" w:pos="4153"/>
              </w:tabs>
              <w:jc w:val="center"/>
              <w:rPr>
                <w:rFonts w:hAnsi="宋体" w:hint="eastAsia"/>
                <w:szCs w:val="21"/>
              </w:rPr>
            </w:pPr>
          </w:p>
        </w:tc>
        <w:tc>
          <w:tcPr>
            <w:tcW w:w="1905" w:type="dxa"/>
            <w:vAlign w:val="center"/>
          </w:tcPr>
          <w:p w14:paraId="6E1C68A7" w14:textId="77777777" w:rsidR="005F7330" w:rsidRDefault="005F7330">
            <w:pPr>
              <w:tabs>
                <w:tab w:val="center" w:pos="4153"/>
              </w:tabs>
              <w:jc w:val="center"/>
              <w:rPr>
                <w:rFonts w:hAnsi="宋体" w:hint="eastAsia"/>
                <w:szCs w:val="21"/>
              </w:rPr>
            </w:pPr>
          </w:p>
        </w:tc>
        <w:tc>
          <w:tcPr>
            <w:tcW w:w="1710" w:type="dxa"/>
            <w:vAlign w:val="center"/>
          </w:tcPr>
          <w:p w14:paraId="52E7C4E7" w14:textId="77777777" w:rsidR="005F7330" w:rsidRDefault="005F7330">
            <w:pPr>
              <w:tabs>
                <w:tab w:val="center" w:pos="4153"/>
              </w:tabs>
              <w:jc w:val="center"/>
              <w:rPr>
                <w:rFonts w:hAnsi="宋体" w:hint="eastAsia"/>
                <w:szCs w:val="21"/>
              </w:rPr>
            </w:pPr>
          </w:p>
        </w:tc>
      </w:tr>
      <w:tr w:rsidR="005F7330" w14:paraId="55E692D6" w14:textId="77777777">
        <w:trPr>
          <w:trHeight w:hRule="exact" w:val="851"/>
        </w:trPr>
        <w:tc>
          <w:tcPr>
            <w:tcW w:w="716" w:type="dxa"/>
            <w:vAlign w:val="center"/>
          </w:tcPr>
          <w:p w14:paraId="7A62593E" w14:textId="77777777" w:rsidR="005F7330" w:rsidRDefault="005F7330">
            <w:pPr>
              <w:tabs>
                <w:tab w:val="center" w:pos="4153"/>
              </w:tabs>
              <w:jc w:val="center"/>
              <w:rPr>
                <w:rFonts w:hAnsi="宋体" w:hint="eastAsia"/>
                <w:szCs w:val="21"/>
              </w:rPr>
            </w:pPr>
          </w:p>
        </w:tc>
        <w:tc>
          <w:tcPr>
            <w:tcW w:w="1560" w:type="dxa"/>
            <w:vAlign w:val="center"/>
          </w:tcPr>
          <w:p w14:paraId="2A06A6C5" w14:textId="77777777" w:rsidR="005F7330" w:rsidRDefault="005F7330">
            <w:pPr>
              <w:tabs>
                <w:tab w:val="center" w:pos="4153"/>
              </w:tabs>
              <w:jc w:val="center"/>
              <w:rPr>
                <w:rFonts w:hAnsi="宋体" w:hint="eastAsia"/>
                <w:szCs w:val="21"/>
              </w:rPr>
            </w:pPr>
          </w:p>
        </w:tc>
        <w:tc>
          <w:tcPr>
            <w:tcW w:w="1665" w:type="dxa"/>
            <w:vAlign w:val="center"/>
          </w:tcPr>
          <w:p w14:paraId="5C38A829" w14:textId="77777777" w:rsidR="005F7330" w:rsidRDefault="005F7330">
            <w:pPr>
              <w:tabs>
                <w:tab w:val="center" w:pos="4153"/>
              </w:tabs>
              <w:jc w:val="center"/>
              <w:rPr>
                <w:rFonts w:hAnsi="宋体" w:hint="eastAsia"/>
                <w:szCs w:val="21"/>
              </w:rPr>
            </w:pPr>
          </w:p>
        </w:tc>
        <w:tc>
          <w:tcPr>
            <w:tcW w:w="825" w:type="dxa"/>
            <w:vAlign w:val="center"/>
          </w:tcPr>
          <w:p w14:paraId="04980983" w14:textId="77777777" w:rsidR="005F7330" w:rsidRDefault="005F7330">
            <w:pPr>
              <w:tabs>
                <w:tab w:val="center" w:pos="4153"/>
              </w:tabs>
              <w:jc w:val="center"/>
              <w:rPr>
                <w:rFonts w:hAnsi="宋体" w:hint="eastAsia"/>
                <w:szCs w:val="21"/>
              </w:rPr>
            </w:pPr>
          </w:p>
        </w:tc>
        <w:tc>
          <w:tcPr>
            <w:tcW w:w="870" w:type="dxa"/>
            <w:vAlign w:val="center"/>
          </w:tcPr>
          <w:p w14:paraId="57B1872F" w14:textId="77777777" w:rsidR="005F7330" w:rsidRDefault="005F7330">
            <w:pPr>
              <w:tabs>
                <w:tab w:val="center" w:pos="4153"/>
              </w:tabs>
              <w:jc w:val="center"/>
              <w:rPr>
                <w:rFonts w:hAnsi="宋体" w:hint="eastAsia"/>
                <w:szCs w:val="21"/>
              </w:rPr>
            </w:pPr>
          </w:p>
        </w:tc>
        <w:tc>
          <w:tcPr>
            <w:tcW w:w="1905" w:type="dxa"/>
            <w:vAlign w:val="center"/>
          </w:tcPr>
          <w:p w14:paraId="509BF070" w14:textId="77777777" w:rsidR="005F7330" w:rsidRDefault="005F7330">
            <w:pPr>
              <w:tabs>
                <w:tab w:val="center" w:pos="4153"/>
              </w:tabs>
              <w:jc w:val="center"/>
              <w:rPr>
                <w:rFonts w:hAnsi="宋体" w:hint="eastAsia"/>
                <w:szCs w:val="21"/>
              </w:rPr>
            </w:pPr>
          </w:p>
        </w:tc>
        <w:tc>
          <w:tcPr>
            <w:tcW w:w="1710" w:type="dxa"/>
            <w:vAlign w:val="center"/>
          </w:tcPr>
          <w:p w14:paraId="0963D4C7" w14:textId="77777777" w:rsidR="005F7330" w:rsidRDefault="005F7330">
            <w:pPr>
              <w:tabs>
                <w:tab w:val="center" w:pos="4153"/>
              </w:tabs>
              <w:jc w:val="center"/>
              <w:rPr>
                <w:rFonts w:hAnsi="宋体" w:hint="eastAsia"/>
                <w:szCs w:val="21"/>
              </w:rPr>
            </w:pPr>
          </w:p>
        </w:tc>
      </w:tr>
      <w:tr w:rsidR="005F7330" w14:paraId="3CAB3EDB" w14:textId="77777777">
        <w:trPr>
          <w:trHeight w:hRule="exact" w:val="851"/>
        </w:trPr>
        <w:tc>
          <w:tcPr>
            <w:tcW w:w="716" w:type="dxa"/>
            <w:vAlign w:val="center"/>
          </w:tcPr>
          <w:p w14:paraId="099BEC98" w14:textId="77777777" w:rsidR="005F7330" w:rsidRDefault="005F7330">
            <w:pPr>
              <w:tabs>
                <w:tab w:val="center" w:pos="4153"/>
              </w:tabs>
              <w:jc w:val="center"/>
              <w:rPr>
                <w:rFonts w:hAnsi="宋体" w:hint="eastAsia"/>
                <w:szCs w:val="21"/>
              </w:rPr>
            </w:pPr>
          </w:p>
        </w:tc>
        <w:tc>
          <w:tcPr>
            <w:tcW w:w="1560" w:type="dxa"/>
            <w:vAlign w:val="center"/>
          </w:tcPr>
          <w:p w14:paraId="3DD03652" w14:textId="77777777" w:rsidR="005F7330" w:rsidRDefault="005F7330">
            <w:pPr>
              <w:tabs>
                <w:tab w:val="center" w:pos="4153"/>
              </w:tabs>
              <w:jc w:val="center"/>
              <w:rPr>
                <w:rFonts w:hAnsi="宋体" w:hint="eastAsia"/>
                <w:szCs w:val="21"/>
              </w:rPr>
            </w:pPr>
          </w:p>
        </w:tc>
        <w:tc>
          <w:tcPr>
            <w:tcW w:w="1665" w:type="dxa"/>
            <w:vAlign w:val="center"/>
          </w:tcPr>
          <w:p w14:paraId="77C0BCFB" w14:textId="77777777" w:rsidR="005F7330" w:rsidRDefault="005F7330">
            <w:pPr>
              <w:tabs>
                <w:tab w:val="center" w:pos="4153"/>
              </w:tabs>
              <w:jc w:val="center"/>
              <w:rPr>
                <w:rFonts w:hAnsi="宋体" w:hint="eastAsia"/>
                <w:szCs w:val="21"/>
              </w:rPr>
            </w:pPr>
          </w:p>
        </w:tc>
        <w:tc>
          <w:tcPr>
            <w:tcW w:w="825" w:type="dxa"/>
            <w:vAlign w:val="center"/>
          </w:tcPr>
          <w:p w14:paraId="381ED72E" w14:textId="77777777" w:rsidR="005F7330" w:rsidRDefault="005F7330">
            <w:pPr>
              <w:tabs>
                <w:tab w:val="center" w:pos="4153"/>
              </w:tabs>
              <w:jc w:val="center"/>
              <w:rPr>
                <w:rFonts w:hAnsi="宋体" w:hint="eastAsia"/>
                <w:szCs w:val="21"/>
              </w:rPr>
            </w:pPr>
          </w:p>
        </w:tc>
        <w:tc>
          <w:tcPr>
            <w:tcW w:w="870" w:type="dxa"/>
            <w:vAlign w:val="center"/>
          </w:tcPr>
          <w:p w14:paraId="1231CC11" w14:textId="77777777" w:rsidR="005F7330" w:rsidRDefault="005F7330">
            <w:pPr>
              <w:tabs>
                <w:tab w:val="center" w:pos="4153"/>
              </w:tabs>
              <w:jc w:val="center"/>
              <w:rPr>
                <w:rFonts w:hAnsi="宋体" w:hint="eastAsia"/>
                <w:szCs w:val="21"/>
              </w:rPr>
            </w:pPr>
          </w:p>
        </w:tc>
        <w:tc>
          <w:tcPr>
            <w:tcW w:w="1905" w:type="dxa"/>
            <w:vAlign w:val="center"/>
          </w:tcPr>
          <w:p w14:paraId="1B6E5F2D" w14:textId="77777777" w:rsidR="005F7330" w:rsidRDefault="005F7330">
            <w:pPr>
              <w:tabs>
                <w:tab w:val="center" w:pos="4153"/>
              </w:tabs>
              <w:jc w:val="center"/>
              <w:rPr>
                <w:rFonts w:hAnsi="宋体" w:hint="eastAsia"/>
                <w:szCs w:val="21"/>
              </w:rPr>
            </w:pPr>
          </w:p>
        </w:tc>
        <w:tc>
          <w:tcPr>
            <w:tcW w:w="1710" w:type="dxa"/>
            <w:vAlign w:val="center"/>
          </w:tcPr>
          <w:p w14:paraId="74460142" w14:textId="77777777" w:rsidR="005F7330" w:rsidRDefault="005F7330">
            <w:pPr>
              <w:tabs>
                <w:tab w:val="center" w:pos="4153"/>
              </w:tabs>
              <w:jc w:val="center"/>
              <w:rPr>
                <w:rFonts w:hAnsi="宋体" w:hint="eastAsia"/>
                <w:szCs w:val="21"/>
              </w:rPr>
            </w:pPr>
          </w:p>
        </w:tc>
      </w:tr>
      <w:tr w:rsidR="005F7330" w14:paraId="5C7BD59F" w14:textId="77777777">
        <w:trPr>
          <w:trHeight w:hRule="exact" w:val="851"/>
        </w:trPr>
        <w:tc>
          <w:tcPr>
            <w:tcW w:w="716" w:type="dxa"/>
            <w:vAlign w:val="center"/>
          </w:tcPr>
          <w:p w14:paraId="10973765" w14:textId="77777777" w:rsidR="005F7330" w:rsidRDefault="005F7330">
            <w:pPr>
              <w:tabs>
                <w:tab w:val="center" w:pos="4153"/>
              </w:tabs>
              <w:jc w:val="center"/>
              <w:rPr>
                <w:rFonts w:hAnsi="宋体" w:hint="eastAsia"/>
                <w:szCs w:val="21"/>
              </w:rPr>
            </w:pPr>
          </w:p>
        </w:tc>
        <w:tc>
          <w:tcPr>
            <w:tcW w:w="1560" w:type="dxa"/>
            <w:vAlign w:val="center"/>
          </w:tcPr>
          <w:p w14:paraId="1434DD62" w14:textId="77777777" w:rsidR="005F7330" w:rsidRDefault="005F7330">
            <w:pPr>
              <w:tabs>
                <w:tab w:val="center" w:pos="4153"/>
              </w:tabs>
              <w:jc w:val="center"/>
              <w:rPr>
                <w:rFonts w:hAnsi="宋体" w:hint="eastAsia"/>
                <w:szCs w:val="21"/>
              </w:rPr>
            </w:pPr>
          </w:p>
        </w:tc>
        <w:tc>
          <w:tcPr>
            <w:tcW w:w="1665" w:type="dxa"/>
            <w:vAlign w:val="center"/>
          </w:tcPr>
          <w:p w14:paraId="4B1DBB36" w14:textId="77777777" w:rsidR="005F7330" w:rsidRDefault="005F7330">
            <w:pPr>
              <w:tabs>
                <w:tab w:val="center" w:pos="4153"/>
              </w:tabs>
              <w:jc w:val="center"/>
              <w:rPr>
                <w:rFonts w:hAnsi="宋体" w:hint="eastAsia"/>
                <w:szCs w:val="21"/>
              </w:rPr>
            </w:pPr>
          </w:p>
        </w:tc>
        <w:tc>
          <w:tcPr>
            <w:tcW w:w="825" w:type="dxa"/>
            <w:vAlign w:val="center"/>
          </w:tcPr>
          <w:p w14:paraId="4EA3F2D0" w14:textId="77777777" w:rsidR="005F7330" w:rsidRDefault="005F7330">
            <w:pPr>
              <w:tabs>
                <w:tab w:val="center" w:pos="4153"/>
              </w:tabs>
              <w:jc w:val="center"/>
              <w:rPr>
                <w:rFonts w:hAnsi="宋体" w:hint="eastAsia"/>
                <w:szCs w:val="21"/>
              </w:rPr>
            </w:pPr>
          </w:p>
        </w:tc>
        <w:tc>
          <w:tcPr>
            <w:tcW w:w="870" w:type="dxa"/>
            <w:vAlign w:val="center"/>
          </w:tcPr>
          <w:p w14:paraId="02A6FA7F" w14:textId="77777777" w:rsidR="005F7330" w:rsidRDefault="005F7330">
            <w:pPr>
              <w:tabs>
                <w:tab w:val="center" w:pos="4153"/>
              </w:tabs>
              <w:jc w:val="center"/>
              <w:rPr>
                <w:rFonts w:hAnsi="宋体" w:hint="eastAsia"/>
                <w:szCs w:val="21"/>
              </w:rPr>
            </w:pPr>
          </w:p>
        </w:tc>
        <w:tc>
          <w:tcPr>
            <w:tcW w:w="1905" w:type="dxa"/>
            <w:vAlign w:val="center"/>
          </w:tcPr>
          <w:p w14:paraId="5AE480F3" w14:textId="77777777" w:rsidR="005F7330" w:rsidRDefault="005F7330">
            <w:pPr>
              <w:tabs>
                <w:tab w:val="center" w:pos="4153"/>
              </w:tabs>
              <w:jc w:val="center"/>
              <w:rPr>
                <w:rFonts w:hAnsi="宋体" w:hint="eastAsia"/>
                <w:szCs w:val="21"/>
              </w:rPr>
            </w:pPr>
          </w:p>
        </w:tc>
        <w:tc>
          <w:tcPr>
            <w:tcW w:w="1710" w:type="dxa"/>
            <w:vAlign w:val="center"/>
          </w:tcPr>
          <w:p w14:paraId="0B33C792" w14:textId="77777777" w:rsidR="005F7330" w:rsidRDefault="005F7330">
            <w:pPr>
              <w:tabs>
                <w:tab w:val="center" w:pos="4153"/>
              </w:tabs>
              <w:jc w:val="center"/>
              <w:rPr>
                <w:rFonts w:hAnsi="宋体" w:hint="eastAsia"/>
                <w:szCs w:val="21"/>
              </w:rPr>
            </w:pPr>
          </w:p>
        </w:tc>
      </w:tr>
      <w:tr w:rsidR="005F7330" w14:paraId="3D873921" w14:textId="77777777">
        <w:trPr>
          <w:trHeight w:hRule="exact" w:val="851"/>
        </w:trPr>
        <w:tc>
          <w:tcPr>
            <w:tcW w:w="716" w:type="dxa"/>
            <w:vAlign w:val="center"/>
          </w:tcPr>
          <w:p w14:paraId="15BF2DB3" w14:textId="77777777" w:rsidR="005F7330" w:rsidRDefault="005F7330">
            <w:pPr>
              <w:tabs>
                <w:tab w:val="center" w:pos="4153"/>
              </w:tabs>
              <w:jc w:val="center"/>
              <w:rPr>
                <w:rFonts w:hAnsi="宋体" w:hint="eastAsia"/>
                <w:szCs w:val="21"/>
              </w:rPr>
            </w:pPr>
          </w:p>
        </w:tc>
        <w:tc>
          <w:tcPr>
            <w:tcW w:w="1560" w:type="dxa"/>
            <w:vAlign w:val="center"/>
          </w:tcPr>
          <w:p w14:paraId="6248E5F2" w14:textId="77777777" w:rsidR="005F7330" w:rsidRDefault="005F7330">
            <w:pPr>
              <w:tabs>
                <w:tab w:val="center" w:pos="4153"/>
              </w:tabs>
              <w:jc w:val="center"/>
              <w:rPr>
                <w:rFonts w:hAnsi="宋体" w:hint="eastAsia"/>
                <w:szCs w:val="21"/>
              </w:rPr>
            </w:pPr>
          </w:p>
        </w:tc>
        <w:tc>
          <w:tcPr>
            <w:tcW w:w="1665" w:type="dxa"/>
            <w:vAlign w:val="center"/>
          </w:tcPr>
          <w:p w14:paraId="21AA5E6A" w14:textId="77777777" w:rsidR="005F7330" w:rsidRDefault="005F7330">
            <w:pPr>
              <w:tabs>
                <w:tab w:val="center" w:pos="4153"/>
              </w:tabs>
              <w:jc w:val="center"/>
              <w:rPr>
                <w:rFonts w:hAnsi="宋体" w:hint="eastAsia"/>
                <w:szCs w:val="21"/>
              </w:rPr>
            </w:pPr>
          </w:p>
        </w:tc>
        <w:tc>
          <w:tcPr>
            <w:tcW w:w="825" w:type="dxa"/>
            <w:vAlign w:val="center"/>
          </w:tcPr>
          <w:p w14:paraId="1FF4D8C2" w14:textId="77777777" w:rsidR="005F7330" w:rsidRDefault="005F7330">
            <w:pPr>
              <w:tabs>
                <w:tab w:val="center" w:pos="4153"/>
              </w:tabs>
              <w:jc w:val="center"/>
              <w:rPr>
                <w:rFonts w:hAnsi="宋体" w:hint="eastAsia"/>
                <w:szCs w:val="21"/>
              </w:rPr>
            </w:pPr>
          </w:p>
        </w:tc>
        <w:tc>
          <w:tcPr>
            <w:tcW w:w="870" w:type="dxa"/>
            <w:vAlign w:val="center"/>
          </w:tcPr>
          <w:p w14:paraId="0F2C5290" w14:textId="77777777" w:rsidR="005F7330" w:rsidRDefault="005F7330">
            <w:pPr>
              <w:tabs>
                <w:tab w:val="center" w:pos="4153"/>
              </w:tabs>
              <w:jc w:val="center"/>
              <w:rPr>
                <w:rFonts w:hAnsi="宋体" w:hint="eastAsia"/>
                <w:szCs w:val="21"/>
              </w:rPr>
            </w:pPr>
          </w:p>
        </w:tc>
        <w:tc>
          <w:tcPr>
            <w:tcW w:w="1905" w:type="dxa"/>
            <w:vAlign w:val="center"/>
          </w:tcPr>
          <w:p w14:paraId="326807C0" w14:textId="77777777" w:rsidR="005F7330" w:rsidRDefault="005F7330">
            <w:pPr>
              <w:tabs>
                <w:tab w:val="center" w:pos="4153"/>
              </w:tabs>
              <w:jc w:val="center"/>
              <w:rPr>
                <w:rFonts w:hAnsi="宋体" w:hint="eastAsia"/>
                <w:szCs w:val="21"/>
              </w:rPr>
            </w:pPr>
          </w:p>
        </w:tc>
        <w:tc>
          <w:tcPr>
            <w:tcW w:w="1710" w:type="dxa"/>
            <w:vAlign w:val="center"/>
          </w:tcPr>
          <w:p w14:paraId="5BFE1562" w14:textId="77777777" w:rsidR="005F7330" w:rsidRDefault="005F7330">
            <w:pPr>
              <w:tabs>
                <w:tab w:val="center" w:pos="4153"/>
              </w:tabs>
              <w:jc w:val="center"/>
              <w:rPr>
                <w:rFonts w:hAnsi="宋体" w:hint="eastAsia"/>
                <w:szCs w:val="21"/>
              </w:rPr>
            </w:pPr>
          </w:p>
        </w:tc>
      </w:tr>
    </w:tbl>
    <w:p w14:paraId="07A76961" w14:textId="77777777" w:rsidR="005F7330" w:rsidRDefault="005F7330">
      <w:pPr>
        <w:tabs>
          <w:tab w:val="center" w:pos="4153"/>
        </w:tabs>
        <w:spacing w:line="360" w:lineRule="auto"/>
        <w:jc w:val="center"/>
        <w:rPr>
          <w:rFonts w:hAnsi="宋体" w:hint="eastAsia"/>
          <w:b/>
          <w:sz w:val="28"/>
          <w:szCs w:val="28"/>
        </w:rPr>
      </w:pPr>
    </w:p>
    <w:p w14:paraId="3C825F2B" w14:textId="77777777" w:rsidR="005F7330" w:rsidRDefault="00000000">
      <w:pPr>
        <w:tabs>
          <w:tab w:val="center" w:pos="4153"/>
        </w:tabs>
        <w:spacing w:line="360" w:lineRule="auto"/>
        <w:jc w:val="center"/>
        <w:rPr>
          <w:rFonts w:hAnsi="宋体" w:hint="eastAsia"/>
          <w:b/>
          <w:sz w:val="28"/>
          <w:szCs w:val="28"/>
        </w:rPr>
      </w:pPr>
      <w:r>
        <w:rPr>
          <w:rFonts w:hAnsi="宋体"/>
          <w:b/>
          <w:sz w:val="28"/>
          <w:szCs w:val="28"/>
        </w:rPr>
        <w:br w:type="page"/>
      </w:r>
      <w:r>
        <w:rPr>
          <w:rFonts w:hAnsi="宋体" w:hint="eastAsia"/>
          <w:b/>
          <w:sz w:val="36"/>
          <w:szCs w:val="36"/>
        </w:rPr>
        <w:lastRenderedPageBreak/>
        <w:t>劳动力计划表</w:t>
      </w:r>
    </w:p>
    <w:tbl>
      <w:tblPr>
        <w:tblStyle w:val="aff0"/>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612"/>
        <w:gridCol w:w="2842"/>
        <w:gridCol w:w="2842"/>
        <w:gridCol w:w="2842"/>
      </w:tblGrid>
      <w:tr w:rsidR="005F7330" w14:paraId="0EC2755C" w14:textId="77777777">
        <w:trPr>
          <w:trHeight w:hRule="exact" w:val="499"/>
        </w:trPr>
        <w:tc>
          <w:tcPr>
            <w:tcW w:w="612" w:type="dxa"/>
            <w:vMerge w:val="restart"/>
            <w:vAlign w:val="center"/>
          </w:tcPr>
          <w:p w14:paraId="7089BF8C" w14:textId="77777777" w:rsidR="005F7330" w:rsidRDefault="00000000">
            <w:pPr>
              <w:tabs>
                <w:tab w:val="center" w:pos="4153"/>
              </w:tabs>
              <w:jc w:val="center"/>
              <w:rPr>
                <w:rFonts w:hAnsi="宋体" w:hint="eastAsia"/>
                <w:sz w:val="18"/>
                <w:szCs w:val="10"/>
              </w:rPr>
            </w:pPr>
            <w:r>
              <w:rPr>
                <w:rFonts w:hAnsi="宋体" w:hint="eastAsia"/>
                <w:sz w:val="18"/>
                <w:szCs w:val="10"/>
              </w:rPr>
              <w:t>工种</w:t>
            </w:r>
          </w:p>
        </w:tc>
        <w:tc>
          <w:tcPr>
            <w:tcW w:w="8526" w:type="dxa"/>
            <w:gridSpan w:val="3"/>
            <w:vAlign w:val="center"/>
          </w:tcPr>
          <w:p w14:paraId="6F865046" w14:textId="77777777" w:rsidR="005F7330" w:rsidRDefault="00000000">
            <w:pPr>
              <w:tabs>
                <w:tab w:val="center" w:pos="4153"/>
              </w:tabs>
              <w:jc w:val="center"/>
              <w:rPr>
                <w:rFonts w:hAnsi="宋体" w:hint="eastAsia"/>
                <w:sz w:val="18"/>
                <w:szCs w:val="10"/>
              </w:rPr>
            </w:pPr>
            <w:r>
              <w:rPr>
                <w:rFonts w:hAnsi="宋体" w:hint="eastAsia"/>
                <w:sz w:val="22"/>
                <w:szCs w:val="15"/>
              </w:rPr>
              <w:t>按工程施工阶段投入劳动力情况</w:t>
            </w:r>
          </w:p>
        </w:tc>
      </w:tr>
      <w:tr w:rsidR="005F7330" w14:paraId="32CC35AA" w14:textId="77777777">
        <w:trPr>
          <w:trHeight w:hRule="exact" w:val="1085"/>
        </w:trPr>
        <w:tc>
          <w:tcPr>
            <w:tcW w:w="612" w:type="dxa"/>
            <w:vMerge/>
            <w:vAlign w:val="center"/>
          </w:tcPr>
          <w:p w14:paraId="551CFB80" w14:textId="77777777" w:rsidR="005F7330" w:rsidRDefault="005F7330">
            <w:pPr>
              <w:tabs>
                <w:tab w:val="center" w:pos="4153"/>
              </w:tabs>
              <w:jc w:val="center"/>
              <w:rPr>
                <w:rFonts w:hAnsi="宋体" w:hint="eastAsia"/>
                <w:sz w:val="18"/>
                <w:szCs w:val="10"/>
              </w:rPr>
            </w:pPr>
          </w:p>
        </w:tc>
        <w:tc>
          <w:tcPr>
            <w:tcW w:w="2842" w:type="dxa"/>
            <w:vAlign w:val="center"/>
          </w:tcPr>
          <w:p w14:paraId="53E9365D" w14:textId="77777777" w:rsidR="005F7330" w:rsidRDefault="005F7330">
            <w:pPr>
              <w:tabs>
                <w:tab w:val="center" w:pos="4153"/>
              </w:tabs>
              <w:jc w:val="center"/>
              <w:rPr>
                <w:rFonts w:hAnsi="宋体" w:hint="eastAsia"/>
                <w:sz w:val="21"/>
                <w:szCs w:val="13"/>
              </w:rPr>
            </w:pPr>
          </w:p>
        </w:tc>
        <w:tc>
          <w:tcPr>
            <w:tcW w:w="2842" w:type="dxa"/>
            <w:vAlign w:val="center"/>
          </w:tcPr>
          <w:p w14:paraId="34D777F6" w14:textId="77777777" w:rsidR="005F7330" w:rsidRDefault="005F7330">
            <w:pPr>
              <w:tabs>
                <w:tab w:val="center" w:pos="4153"/>
              </w:tabs>
              <w:jc w:val="center"/>
              <w:rPr>
                <w:rFonts w:eastAsia="微软雅黑" w:hAnsi="宋体" w:hint="eastAsia"/>
                <w:sz w:val="21"/>
                <w:szCs w:val="13"/>
              </w:rPr>
            </w:pPr>
          </w:p>
        </w:tc>
        <w:tc>
          <w:tcPr>
            <w:tcW w:w="2842" w:type="dxa"/>
            <w:vAlign w:val="center"/>
          </w:tcPr>
          <w:p w14:paraId="4921DA9B" w14:textId="77777777" w:rsidR="005F7330" w:rsidRDefault="005F7330">
            <w:pPr>
              <w:tabs>
                <w:tab w:val="center" w:pos="4153"/>
              </w:tabs>
              <w:jc w:val="center"/>
              <w:rPr>
                <w:rFonts w:hAnsi="宋体" w:hint="eastAsia"/>
                <w:sz w:val="21"/>
                <w:szCs w:val="13"/>
              </w:rPr>
            </w:pPr>
          </w:p>
        </w:tc>
      </w:tr>
      <w:tr w:rsidR="005F7330" w14:paraId="03EF4EC5" w14:textId="77777777">
        <w:trPr>
          <w:trHeight w:hRule="exact" w:val="967"/>
        </w:trPr>
        <w:tc>
          <w:tcPr>
            <w:tcW w:w="612" w:type="dxa"/>
            <w:vAlign w:val="center"/>
          </w:tcPr>
          <w:p w14:paraId="5F338DED" w14:textId="77777777" w:rsidR="005F7330" w:rsidRDefault="00000000">
            <w:pPr>
              <w:tabs>
                <w:tab w:val="center" w:pos="4153"/>
              </w:tabs>
              <w:jc w:val="center"/>
              <w:rPr>
                <w:rFonts w:hAnsi="宋体" w:hint="eastAsia"/>
                <w:sz w:val="18"/>
                <w:szCs w:val="10"/>
              </w:rPr>
            </w:pPr>
            <w:r>
              <w:rPr>
                <w:rFonts w:hAnsi="宋体" w:hint="eastAsia"/>
                <w:sz w:val="18"/>
                <w:szCs w:val="10"/>
              </w:rPr>
              <w:t>瓦工</w:t>
            </w:r>
          </w:p>
        </w:tc>
        <w:tc>
          <w:tcPr>
            <w:tcW w:w="2842" w:type="dxa"/>
            <w:vAlign w:val="center"/>
          </w:tcPr>
          <w:p w14:paraId="57D8AEC3"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2EB55DBC"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7ED9C88A" w14:textId="77777777" w:rsidR="005F7330" w:rsidRDefault="005F7330">
            <w:pPr>
              <w:tabs>
                <w:tab w:val="center" w:pos="4153"/>
              </w:tabs>
              <w:spacing w:line="360" w:lineRule="auto"/>
              <w:jc w:val="center"/>
              <w:rPr>
                <w:rFonts w:hAnsi="宋体" w:hint="eastAsia"/>
                <w:sz w:val="18"/>
                <w:szCs w:val="10"/>
              </w:rPr>
            </w:pPr>
          </w:p>
        </w:tc>
      </w:tr>
      <w:tr w:rsidR="005F7330" w14:paraId="46B353CF" w14:textId="77777777">
        <w:trPr>
          <w:trHeight w:hRule="exact" w:val="1068"/>
        </w:trPr>
        <w:tc>
          <w:tcPr>
            <w:tcW w:w="612" w:type="dxa"/>
            <w:vAlign w:val="center"/>
          </w:tcPr>
          <w:p w14:paraId="0EADA021" w14:textId="77777777" w:rsidR="005F7330" w:rsidRDefault="00000000">
            <w:pPr>
              <w:tabs>
                <w:tab w:val="center" w:pos="4153"/>
              </w:tabs>
              <w:jc w:val="center"/>
              <w:rPr>
                <w:rFonts w:hAnsi="宋体" w:hint="eastAsia"/>
                <w:sz w:val="18"/>
                <w:szCs w:val="10"/>
              </w:rPr>
            </w:pPr>
            <w:r>
              <w:rPr>
                <w:rFonts w:hAnsi="宋体" w:hint="eastAsia"/>
                <w:sz w:val="18"/>
                <w:szCs w:val="10"/>
              </w:rPr>
              <w:t>电工</w:t>
            </w:r>
          </w:p>
        </w:tc>
        <w:tc>
          <w:tcPr>
            <w:tcW w:w="2842" w:type="dxa"/>
            <w:vAlign w:val="center"/>
          </w:tcPr>
          <w:p w14:paraId="35E4CD2F"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25A04A95"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115A0D0D" w14:textId="77777777" w:rsidR="005F7330" w:rsidRDefault="005F7330">
            <w:pPr>
              <w:tabs>
                <w:tab w:val="center" w:pos="4153"/>
              </w:tabs>
              <w:spacing w:line="360" w:lineRule="auto"/>
              <w:jc w:val="center"/>
              <w:rPr>
                <w:rFonts w:hAnsi="宋体" w:hint="eastAsia"/>
                <w:sz w:val="18"/>
                <w:szCs w:val="10"/>
              </w:rPr>
            </w:pPr>
          </w:p>
        </w:tc>
      </w:tr>
      <w:tr w:rsidR="005F7330" w14:paraId="3646D171" w14:textId="77777777">
        <w:trPr>
          <w:trHeight w:hRule="exact" w:val="1130"/>
        </w:trPr>
        <w:tc>
          <w:tcPr>
            <w:tcW w:w="612" w:type="dxa"/>
            <w:vAlign w:val="center"/>
          </w:tcPr>
          <w:p w14:paraId="68A30CDB" w14:textId="77777777" w:rsidR="005F7330" w:rsidRDefault="00000000">
            <w:pPr>
              <w:tabs>
                <w:tab w:val="center" w:pos="4153"/>
              </w:tabs>
              <w:jc w:val="center"/>
              <w:rPr>
                <w:rFonts w:hAnsi="宋体" w:hint="eastAsia"/>
                <w:sz w:val="18"/>
                <w:szCs w:val="10"/>
              </w:rPr>
            </w:pPr>
            <w:r>
              <w:rPr>
                <w:rFonts w:hAnsi="宋体" w:hint="eastAsia"/>
                <w:sz w:val="18"/>
                <w:szCs w:val="10"/>
              </w:rPr>
              <w:t>壮工</w:t>
            </w:r>
          </w:p>
        </w:tc>
        <w:tc>
          <w:tcPr>
            <w:tcW w:w="2842" w:type="dxa"/>
            <w:vAlign w:val="center"/>
          </w:tcPr>
          <w:p w14:paraId="52311389"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3FC750C7"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5C72AC3F" w14:textId="77777777" w:rsidR="005F7330" w:rsidRDefault="005F7330">
            <w:pPr>
              <w:tabs>
                <w:tab w:val="center" w:pos="4153"/>
              </w:tabs>
              <w:spacing w:line="360" w:lineRule="auto"/>
              <w:jc w:val="center"/>
              <w:rPr>
                <w:rFonts w:hAnsi="宋体" w:hint="eastAsia"/>
                <w:sz w:val="18"/>
                <w:szCs w:val="10"/>
              </w:rPr>
            </w:pPr>
          </w:p>
        </w:tc>
      </w:tr>
      <w:tr w:rsidR="005F7330" w14:paraId="545DE6D2" w14:textId="77777777">
        <w:trPr>
          <w:trHeight w:hRule="exact" w:val="1017"/>
        </w:trPr>
        <w:tc>
          <w:tcPr>
            <w:tcW w:w="612" w:type="dxa"/>
            <w:vAlign w:val="center"/>
          </w:tcPr>
          <w:p w14:paraId="55DDACBF" w14:textId="77777777" w:rsidR="005F7330" w:rsidRDefault="00000000">
            <w:pPr>
              <w:tabs>
                <w:tab w:val="center" w:pos="4153"/>
              </w:tabs>
              <w:jc w:val="center"/>
              <w:rPr>
                <w:rFonts w:hAnsi="宋体" w:hint="eastAsia"/>
                <w:sz w:val="18"/>
                <w:szCs w:val="10"/>
              </w:rPr>
            </w:pPr>
            <w:r>
              <w:rPr>
                <w:rFonts w:hAnsi="宋体" w:hint="eastAsia"/>
                <w:sz w:val="18"/>
                <w:szCs w:val="10"/>
              </w:rPr>
              <w:t>电工</w:t>
            </w:r>
          </w:p>
        </w:tc>
        <w:tc>
          <w:tcPr>
            <w:tcW w:w="2842" w:type="dxa"/>
            <w:vAlign w:val="center"/>
          </w:tcPr>
          <w:p w14:paraId="34390D47"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0BBF3A3B"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4229B051" w14:textId="77777777" w:rsidR="005F7330" w:rsidRDefault="005F7330">
            <w:pPr>
              <w:tabs>
                <w:tab w:val="center" w:pos="4153"/>
              </w:tabs>
              <w:spacing w:line="360" w:lineRule="auto"/>
              <w:jc w:val="center"/>
              <w:rPr>
                <w:rFonts w:hAnsi="宋体" w:hint="eastAsia"/>
                <w:sz w:val="18"/>
                <w:szCs w:val="10"/>
              </w:rPr>
            </w:pPr>
          </w:p>
        </w:tc>
      </w:tr>
      <w:tr w:rsidR="005F7330" w14:paraId="286C1302" w14:textId="77777777">
        <w:trPr>
          <w:trHeight w:hRule="exact" w:val="1017"/>
        </w:trPr>
        <w:tc>
          <w:tcPr>
            <w:tcW w:w="612" w:type="dxa"/>
            <w:vAlign w:val="center"/>
          </w:tcPr>
          <w:p w14:paraId="316CE680" w14:textId="77777777" w:rsidR="005F7330" w:rsidRDefault="00000000">
            <w:pPr>
              <w:tabs>
                <w:tab w:val="center" w:pos="4153"/>
              </w:tabs>
              <w:jc w:val="center"/>
              <w:rPr>
                <w:rFonts w:hAnsi="宋体" w:hint="eastAsia"/>
                <w:sz w:val="18"/>
                <w:szCs w:val="10"/>
              </w:rPr>
            </w:pPr>
            <w:r>
              <w:rPr>
                <w:rFonts w:hAnsi="宋体" w:hint="eastAsia"/>
                <w:sz w:val="18"/>
                <w:szCs w:val="10"/>
              </w:rPr>
              <w:t>。。。</w:t>
            </w:r>
          </w:p>
        </w:tc>
        <w:tc>
          <w:tcPr>
            <w:tcW w:w="2842" w:type="dxa"/>
            <w:vAlign w:val="center"/>
          </w:tcPr>
          <w:p w14:paraId="39D378AB"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00C90C7F"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3BF1057B" w14:textId="77777777" w:rsidR="005F7330" w:rsidRDefault="005F7330">
            <w:pPr>
              <w:tabs>
                <w:tab w:val="center" w:pos="4153"/>
              </w:tabs>
              <w:spacing w:line="360" w:lineRule="auto"/>
              <w:jc w:val="center"/>
              <w:rPr>
                <w:rFonts w:hAnsi="宋体" w:hint="eastAsia"/>
                <w:sz w:val="18"/>
                <w:szCs w:val="10"/>
              </w:rPr>
            </w:pPr>
          </w:p>
        </w:tc>
      </w:tr>
      <w:tr w:rsidR="005F7330" w14:paraId="66A1F8A7" w14:textId="77777777">
        <w:trPr>
          <w:trHeight w:hRule="exact" w:val="3127"/>
        </w:trPr>
        <w:tc>
          <w:tcPr>
            <w:tcW w:w="612" w:type="dxa"/>
            <w:vAlign w:val="center"/>
          </w:tcPr>
          <w:p w14:paraId="5521F211" w14:textId="77777777" w:rsidR="005F7330" w:rsidRDefault="00000000">
            <w:pPr>
              <w:tabs>
                <w:tab w:val="center" w:pos="4153"/>
              </w:tabs>
              <w:jc w:val="center"/>
              <w:rPr>
                <w:rFonts w:hAnsi="宋体" w:hint="eastAsia"/>
                <w:sz w:val="18"/>
                <w:szCs w:val="10"/>
              </w:rPr>
            </w:pPr>
            <w:r>
              <w:rPr>
                <w:rFonts w:hAnsi="宋体" w:hint="eastAsia"/>
                <w:sz w:val="18"/>
                <w:szCs w:val="10"/>
              </w:rPr>
              <w:t>根据实际需要填写</w:t>
            </w:r>
          </w:p>
        </w:tc>
        <w:tc>
          <w:tcPr>
            <w:tcW w:w="2842" w:type="dxa"/>
            <w:vAlign w:val="center"/>
          </w:tcPr>
          <w:p w14:paraId="125054D0"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2ED272D9"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5A8CCD04" w14:textId="77777777" w:rsidR="005F7330" w:rsidRDefault="005F7330">
            <w:pPr>
              <w:tabs>
                <w:tab w:val="center" w:pos="4153"/>
              </w:tabs>
              <w:spacing w:line="360" w:lineRule="auto"/>
              <w:jc w:val="center"/>
              <w:rPr>
                <w:rFonts w:hAnsi="宋体" w:hint="eastAsia"/>
                <w:sz w:val="18"/>
                <w:szCs w:val="10"/>
              </w:rPr>
            </w:pPr>
          </w:p>
        </w:tc>
      </w:tr>
      <w:tr w:rsidR="005F7330" w14:paraId="773ABDC7" w14:textId="77777777">
        <w:trPr>
          <w:trHeight w:hRule="exact" w:val="786"/>
        </w:trPr>
        <w:tc>
          <w:tcPr>
            <w:tcW w:w="612" w:type="dxa"/>
            <w:vAlign w:val="center"/>
          </w:tcPr>
          <w:p w14:paraId="6ECD1594" w14:textId="77777777" w:rsidR="005F7330" w:rsidRDefault="00000000">
            <w:pPr>
              <w:tabs>
                <w:tab w:val="center" w:pos="4153"/>
              </w:tabs>
              <w:jc w:val="center"/>
              <w:rPr>
                <w:rFonts w:hAnsi="宋体" w:hint="eastAsia"/>
                <w:sz w:val="18"/>
                <w:szCs w:val="10"/>
              </w:rPr>
            </w:pPr>
            <w:r>
              <w:rPr>
                <w:rFonts w:hAnsi="宋体" w:hint="eastAsia"/>
                <w:sz w:val="18"/>
                <w:szCs w:val="10"/>
              </w:rPr>
              <w:t>合计</w:t>
            </w:r>
          </w:p>
        </w:tc>
        <w:tc>
          <w:tcPr>
            <w:tcW w:w="2842" w:type="dxa"/>
            <w:vAlign w:val="center"/>
          </w:tcPr>
          <w:p w14:paraId="4CC1B2B8"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3DF222AC" w14:textId="77777777" w:rsidR="005F7330" w:rsidRDefault="005F7330">
            <w:pPr>
              <w:tabs>
                <w:tab w:val="center" w:pos="4153"/>
              </w:tabs>
              <w:spacing w:line="360" w:lineRule="auto"/>
              <w:jc w:val="center"/>
              <w:rPr>
                <w:rFonts w:hAnsi="宋体" w:hint="eastAsia"/>
                <w:sz w:val="18"/>
                <w:szCs w:val="10"/>
              </w:rPr>
            </w:pPr>
          </w:p>
        </w:tc>
        <w:tc>
          <w:tcPr>
            <w:tcW w:w="2842" w:type="dxa"/>
            <w:vAlign w:val="center"/>
          </w:tcPr>
          <w:p w14:paraId="0D28F48F" w14:textId="77777777" w:rsidR="005F7330" w:rsidRDefault="005F7330">
            <w:pPr>
              <w:tabs>
                <w:tab w:val="center" w:pos="4153"/>
              </w:tabs>
              <w:spacing w:line="360" w:lineRule="auto"/>
              <w:jc w:val="center"/>
              <w:rPr>
                <w:rFonts w:hAnsi="宋体" w:hint="eastAsia"/>
                <w:sz w:val="18"/>
                <w:szCs w:val="10"/>
              </w:rPr>
            </w:pPr>
          </w:p>
        </w:tc>
      </w:tr>
      <w:tr w:rsidR="005F7330" w14:paraId="53FFD79B" w14:textId="77777777">
        <w:trPr>
          <w:trHeight w:hRule="exact" w:val="786"/>
        </w:trPr>
        <w:tc>
          <w:tcPr>
            <w:tcW w:w="9138" w:type="dxa"/>
            <w:gridSpan w:val="4"/>
            <w:vAlign w:val="center"/>
          </w:tcPr>
          <w:p w14:paraId="238F8576" w14:textId="77777777" w:rsidR="005F7330" w:rsidRDefault="00000000">
            <w:pPr>
              <w:tabs>
                <w:tab w:val="center" w:pos="4153"/>
              </w:tabs>
              <w:jc w:val="left"/>
              <w:rPr>
                <w:rFonts w:hAnsi="宋体" w:hint="eastAsia"/>
                <w:sz w:val="18"/>
                <w:szCs w:val="10"/>
              </w:rPr>
            </w:pPr>
            <w:r>
              <w:rPr>
                <w:rFonts w:hAnsi="宋体" w:hint="eastAsia"/>
                <w:sz w:val="18"/>
                <w:szCs w:val="10"/>
              </w:rPr>
              <w:t>技术工人（特种作业人员）的比例：</w:t>
            </w:r>
          </w:p>
        </w:tc>
      </w:tr>
    </w:tbl>
    <w:p w14:paraId="18FF4A0D" w14:textId="77777777" w:rsidR="005F7330" w:rsidRDefault="005F7330">
      <w:pPr>
        <w:pStyle w:val="25"/>
        <w:ind w:firstLine="490"/>
        <w:rPr>
          <w:rFonts w:hAnsi="宋体" w:cs="宋体" w:hint="eastAsia"/>
          <w:b/>
          <w:bCs/>
          <w:sz w:val="22"/>
          <w:szCs w:val="22"/>
        </w:rPr>
      </w:pPr>
    </w:p>
    <w:p w14:paraId="14C8880D" w14:textId="77777777" w:rsidR="005F7330" w:rsidRDefault="005F7330">
      <w:pPr>
        <w:pStyle w:val="25"/>
        <w:ind w:firstLine="490"/>
        <w:rPr>
          <w:rFonts w:hAnsi="宋体" w:cs="宋体" w:hint="eastAsia"/>
          <w:b/>
          <w:bCs/>
          <w:sz w:val="22"/>
          <w:szCs w:val="22"/>
        </w:rPr>
      </w:pPr>
    </w:p>
    <w:p w14:paraId="6C181E75" w14:textId="77777777" w:rsidR="005F7330" w:rsidRDefault="005F7330">
      <w:pPr>
        <w:pStyle w:val="25"/>
        <w:ind w:firstLine="490"/>
        <w:rPr>
          <w:rFonts w:hAnsi="宋体" w:cs="宋体" w:hint="eastAsia"/>
          <w:b/>
          <w:bCs/>
          <w:sz w:val="22"/>
          <w:szCs w:val="22"/>
        </w:rPr>
      </w:pPr>
    </w:p>
    <w:p w14:paraId="74555022" w14:textId="77777777" w:rsidR="005F7330" w:rsidRDefault="005F7330">
      <w:pPr>
        <w:pStyle w:val="25"/>
        <w:ind w:firstLine="490"/>
        <w:rPr>
          <w:rFonts w:hAnsi="宋体" w:cs="宋体" w:hint="eastAsia"/>
          <w:b/>
          <w:bCs/>
          <w:sz w:val="22"/>
          <w:szCs w:val="22"/>
        </w:rPr>
      </w:pPr>
    </w:p>
    <w:p w14:paraId="07F01C45" w14:textId="77777777" w:rsidR="005F7330" w:rsidRDefault="005F7330">
      <w:pPr>
        <w:pStyle w:val="25"/>
        <w:ind w:left="0" w:firstLineChars="0" w:firstLine="0"/>
        <w:rPr>
          <w:rFonts w:hAnsi="宋体" w:cs="宋体" w:hint="eastAsia"/>
          <w:b/>
          <w:bCs/>
          <w:sz w:val="22"/>
          <w:szCs w:val="22"/>
        </w:rPr>
      </w:pPr>
    </w:p>
    <w:p w14:paraId="2179368B" w14:textId="77777777" w:rsidR="005F7330" w:rsidRDefault="00000000">
      <w:pPr>
        <w:pStyle w:val="25"/>
        <w:ind w:left="0" w:firstLineChars="0" w:firstLine="0"/>
        <w:jc w:val="center"/>
        <w:rPr>
          <w:rFonts w:hAnsi="宋体" w:cs="宋体" w:hint="eastAsia"/>
          <w:b/>
          <w:sz w:val="44"/>
          <w:szCs w:val="44"/>
        </w:rPr>
      </w:pPr>
      <w:r>
        <w:rPr>
          <w:rFonts w:hAnsi="宋体" w:cs="宋体" w:hint="eastAsia"/>
          <w:b/>
          <w:sz w:val="32"/>
        </w:rPr>
        <w:lastRenderedPageBreak/>
        <w:t>六、业绩表及同类业绩复印件</w:t>
      </w:r>
    </w:p>
    <w:p w14:paraId="422E442B" w14:textId="77777777" w:rsidR="005F7330" w:rsidRDefault="00000000">
      <w:pPr>
        <w:jc w:val="center"/>
        <w:rPr>
          <w:rFonts w:hAnsi="宋体" w:cs="宋体" w:hint="eastAsia"/>
          <w:b/>
          <w:bCs/>
          <w:sz w:val="28"/>
          <w:szCs w:val="28"/>
        </w:rPr>
      </w:pPr>
      <w:r>
        <w:rPr>
          <w:rFonts w:hAnsi="宋体" w:cs="宋体" w:hint="eastAsia"/>
          <w:b/>
          <w:bCs/>
          <w:sz w:val="28"/>
          <w:szCs w:val="28"/>
        </w:rPr>
        <w:t>主要施工业绩一览表（提供不少于两份合同复印件）</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1679"/>
        <w:gridCol w:w="1326"/>
        <w:gridCol w:w="1326"/>
        <w:gridCol w:w="1326"/>
        <w:gridCol w:w="1326"/>
        <w:gridCol w:w="1322"/>
      </w:tblGrid>
      <w:tr w:rsidR="005F7330" w14:paraId="31E97E8C" w14:textId="77777777">
        <w:trPr>
          <w:trHeight w:val="567"/>
          <w:jc w:val="center"/>
        </w:trPr>
        <w:tc>
          <w:tcPr>
            <w:tcW w:w="982" w:type="dxa"/>
            <w:vAlign w:val="center"/>
          </w:tcPr>
          <w:p w14:paraId="03F9FF04" w14:textId="77777777" w:rsidR="005F7330" w:rsidRDefault="00000000">
            <w:pPr>
              <w:spacing w:line="360" w:lineRule="auto"/>
              <w:jc w:val="center"/>
              <w:rPr>
                <w:rFonts w:hAnsi="宋体" w:cs="宋体" w:hint="eastAsia"/>
                <w:sz w:val="24"/>
                <w:szCs w:val="24"/>
              </w:rPr>
            </w:pPr>
            <w:r>
              <w:rPr>
                <w:rFonts w:hAnsi="宋体" w:cs="宋体" w:hint="eastAsia"/>
                <w:sz w:val="24"/>
                <w:szCs w:val="24"/>
              </w:rPr>
              <w:t>序号</w:t>
            </w:r>
          </w:p>
        </w:tc>
        <w:tc>
          <w:tcPr>
            <w:tcW w:w="1679" w:type="dxa"/>
            <w:vAlign w:val="center"/>
          </w:tcPr>
          <w:p w14:paraId="28B8E451" w14:textId="77777777" w:rsidR="005F7330" w:rsidRDefault="00000000">
            <w:pPr>
              <w:spacing w:line="360" w:lineRule="auto"/>
              <w:jc w:val="center"/>
              <w:rPr>
                <w:rFonts w:hAnsi="宋体" w:cs="宋体" w:hint="eastAsia"/>
                <w:sz w:val="24"/>
                <w:szCs w:val="24"/>
              </w:rPr>
            </w:pPr>
            <w:r>
              <w:rPr>
                <w:rFonts w:hAnsi="宋体" w:cs="宋体" w:hint="eastAsia"/>
                <w:sz w:val="24"/>
                <w:szCs w:val="24"/>
              </w:rPr>
              <w:t>工程名称</w:t>
            </w:r>
          </w:p>
        </w:tc>
        <w:tc>
          <w:tcPr>
            <w:tcW w:w="1326" w:type="dxa"/>
            <w:vAlign w:val="center"/>
          </w:tcPr>
          <w:p w14:paraId="581BC32D" w14:textId="77777777" w:rsidR="005F7330" w:rsidRDefault="00000000">
            <w:pPr>
              <w:spacing w:line="360" w:lineRule="auto"/>
              <w:jc w:val="center"/>
              <w:rPr>
                <w:rFonts w:hAnsi="宋体" w:cs="宋体" w:hint="eastAsia"/>
                <w:sz w:val="24"/>
                <w:szCs w:val="24"/>
              </w:rPr>
            </w:pPr>
            <w:r>
              <w:rPr>
                <w:rFonts w:hAnsi="宋体" w:cs="宋体" w:hint="eastAsia"/>
                <w:sz w:val="24"/>
                <w:szCs w:val="24"/>
              </w:rPr>
              <w:t>工程地点</w:t>
            </w:r>
          </w:p>
        </w:tc>
        <w:tc>
          <w:tcPr>
            <w:tcW w:w="1326" w:type="dxa"/>
            <w:vAlign w:val="center"/>
          </w:tcPr>
          <w:p w14:paraId="3C1B87B0" w14:textId="77777777" w:rsidR="005F7330" w:rsidRDefault="00000000">
            <w:pPr>
              <w:spacing w:line="360" w:lineRule="auto"/>
              <w:jc w:val="center"/>
              <w:rPr>
                <w:rFonts w:hAnsi="宋体" w:cs="宋体" w:hint="eastAsia"/>
                <w:sz w:val="24"/>
                <w:szCs w:val="24"/>
              </w:rPr>
            </w:pPr>
            <w:r>
              <w:rPr>
                <w:rFonts w:hAnsi="宋体" w:cs="宋体" w:hint="eastAsia"/>
                <w:sz w:val="24"/>
                <w:szCs w:val="24"/>
              </w:rPr>
              <w:t>合同价款</w:t>
            </w:r>
          </w:p>
        </w:tc>
        <w:tc>
          <w:tcPr>
            <w:tcW w:w="1326" w:type="dxa"/>
            <w:vAlign w:val="center"/>
          </w:tcPr>
          <w:p w14:paraId="07314BD3" w14:textId="77777777" w:rsidR="005F7330" w:rsidRDefault="00000000">
            <w:pPr>
              <w:spacing w:line="360" w:lineRule="auto"/>
              <w:jc w:val="center"/>
              <w:rPr>
                <w:rFonts w:hAnsi="宋体" w:cs="宋体" w:hint="eastAsia"/>
                <w:sz w:val="24"/>
                <w:szCs w:val="24"/>
              </w:rPr>
            </w:pPr>
            <w:r>
              <w:rPr>
                <w:rFonts w:hAnsi="宋体" w:cs="宋体" w:hint="eastAsia"/>
                <w:sz w:val="24"/>
                <w:szCs w:val="24"/>
              </w:rPr>
              <w:t>发包方</w:t>
            </w:r>
          </w:p>
        </w:tc>
        <w:tc>
          <w:tcPr>
            <w:tcW w:w="1326" w:type="dxa"/>
            <w:vAlign w:val="center"/>
          </w:tcPr>
          <w:p w14:paraId="09368BD0" w14:textId="77777777" w:rsidR="005F7330" w:rsidRDefault="00000000">
            <w:pPr>
              <w:spacing w:line="360" w:lineRule="auto"/>
              <w:jc w:val="center"/>
              <w:rPr>
                <w:rFonts w:hAnsi="宋体" w:cs="宋体" w:hint="eastAsia"/>
                <w:sz w:val="24"/>
                <w:szCs w:val="24"/>
              </w:rPr>
            </w:pPr>
            <w:r>
              <w:rPr>
                <w:rFonts w:hAnsi="宋体" w:cs="宋体" w:hint="eastAsia"/>
                <w:sz w:val="24"/>
                <w:szCs w:val="24"/>
              </w:rPr>
              <w:t>施工年份</w:t>
            </w:r>
          </w:p>
        </w:tc>
        <w:tc>
          <w:tcPr>
            <w:tcW w:w="1322" w:type="dxa"/>
            <w:vAlign w:val="center"/>
          </w:tcPr>
          <w:p w14:paraId="0C9E59D9" w14:textId="77777777" w:rsidR="005F7330" w:rsidRDefault="00000000">
            <w:pPr>
              <w:spacing w:line="360" w:lineRule="auto"/>
              <w:jc w:val="center"/>
              <w:rPr>
                <w:rFonts w:hAnsi="宋体" w:cs="宋体" w:hint="eastAsia"/>
                <w:sz w:val="24"/>
                <w:szCs w:val="24"/>
              </w:rPr>
            </w:pPr>
            <w:r>
              <w:rPr>
                <w:rFonts w:hAnsi="宋体" w:cs="宋体" w:hint="eastAsia"/>
                <w:sz w:val="24"/>
                <w:szCs w:val="24"/>
              </w:rPr>
              <w:t>备注</w:t>
            </w:r>
          </w:p>
        </w:tc>
      </w:tr>
      <w:tr w:rsidR="005F7330" w14:paraId="416ABEC6" w14:textId="77777777">
        <w:trPr>
          <w:trHeight w:val="567"/>
          <w:jc w:val="center"/>
        </w:trPr>
        <w:tc>
          <w:tcPr>
            <w:tcW w:w="982" w:type="dxa"/>
            <w:vAlign w:val="center"/>
          </w:tcPr>
          <w:p w14:paraId="65A89AD9" w14:textId="77777777" w:rsidR="005F7330" w:rsidRDefault="005F7330">
            <w:pPr>
              <w:spacing w:line="360" w:lineRule="auto"/>
              <w:jc w:val="center"/>
              <w:rPr>
                <w:rFonts w:hAnsi="宋体" w:cs="宋体" w:hint="eastAsia"/>
                <w:sz w:val="24"/>
                <w:szCs w:val="24"/>
              </w:rPr>
            </w:pPr>
          </w:p>
        </w:tc>
        <w:tc>
          <w:tcPr>
            <w:tcW w:w="1679" w:type="dxa"/>
            <w:vAlign w:val="center"/>
          </w:tcPr>
          <w:p w14:paraId="10495672" w14:textId="77777777" w:rsidR="005F7330" w:rsidRDefault="005F7330">
            <w:pPr>
              <w:spacing w:line="360" w:lineRule="auto"/>
              <w:jc w:val="center"/>
              <w:rPr>
                <w:rFonts w:hAnsi="宋体" w:cs="宋体" w:hint="eastAsia"/>
                <w:sz w:val="24"/>
                <w:szCs w:val="24"/>
              </w:rPr>
            </w:pPr>
          </w:p>
        </w:tc>
        <w:tc>
          <w:tcPr>
            <w:tcW w:w="1326" w:type="dxa"/>
            <w:vAlign w:val="center"/>
          </w:tcPr>
          <w:p w14:paraId="6885FE32" w14:textId="77777777" w:rsidR="005F7330" w:rsidRDefault="005F7330">
            <w:pPr>
              <w:spacing w:line="360" w:lineRule="auto"/>
              <w:jc w:val="center"/>
              <w:rPr>
                <w:rFonts w:hAnsi="宋体" w:cs="宋体" w:hint="eastAsia"/>
                <w:sz w:val="24"/>
                <w:szCs w:val="24"/>
              </w:rPr>
            </w:pPr>
          </w:p>
        </w:tc>
        <w:tc>
          <w:tcPr>
            <w:tcW w:w="1326" w:type="dxa"/>
            <w:vAlign w:val="center"/>
          </w:tcPr>
          <w:p w14:paraId="7775B980" w14:textId="77777777" w:rsidR="005F7330" w:rsidRDefault="005F7330">
            <w:pPr>
              <w:spacing w:line="360" w:lineRule="auto"/>
              <w:jc w:val="center"/>
              <w:rPr>
                <w:rFonts w:hAnsi="宋体" w:cs="宋体" w:hint="eastAsia"/>
                <w:sz w:val="24"/>
                <w:szCs w:val="24"/>
              </w:rPr>
            </w:pPr>
          </w:p>
        </w:tc>
        <w:tc>
          <w:tcPr>
            <w:tcW w:w="1326" w:type="dxa"/>
            <w:vAlign w:val="center"/>
          </w:tcPr>
          <w:p w14:paraId="7A5A4E92" w14:textId="77777777" w:rsidR="005F7330" w:rsidRDefault="005F7330">
            <w:pPr>
              <w:spacing w:line="360" w:lineRule="auto"/>
              <w:jc w:val="center"/>
              <w:rPr>
                <w:rFonts w:hAnsi="宋体" w:cs="宋体" w:hint="eastAsia"/>
                <w:sz w:val="24"/>
                <w:szCs w:val="24"/>
              </w:rPr>
            </w:pPr>
          </w:p>
        </w:tc>
        <w:tc>
          <w:tcPr>
            <w:tcW w:w="1326" w:type="dxa"/>
            <w:vAlign w:val="center"/>
          </w:tcPr>
          <w:p w14:paraId="7585269B" w14:textId="77777777" w:rsidR="005F7330" w:rsidRDefault="005F7330">
            <w:pPr>
              <w:spacing w:line="360" w:lineRule="auto"/>
              <w:jc w:val="center"/>
              <w:rPr>
                <w:rFonts w:hAnsi="宋体" w:cs="宋体" w:hint="eastAsia"/>
                <w:sz w:val="24"/>
                <w:szCs w:val="24"/>
              </w:rPr>
            </w:pPr>
          </w:p>
        </w:tc>
        <w:tc>
          <w:tcPr>
            <w:tcW w:w="1322" w:type="dxa"/>
            <w:vAlign w:val="center"/>
          </w:tcPr>
          <w:p w14:paraId="1026F3FC" w14:textId="77777777" w:rsidR="005F7330" w:rsidRDefault="005F7330">
            <w:pPr>
              <w:spacing w:line="360" w:lineRule="auto"/>
              <w:jc w:val="center"/>
              <w:rPr>
                <w:rFonts w:hAnsi="宋体" w:cs="宋体" w:hint="eastAsia"/>
                <w:sz w:val="24"/>
                <w:szCs w:val="24"/>
              </w:rPr>
            </w:pPr>
          </w:p>
        </w:tc>
      </w:tr>
      <w:tr w:rsidR="005F7330" w14:paraId="6038502D" w14:textId="77777777">
        <w:trPr>
          <w:trHeight w:val="567"/>
          <w:jc w:val="center"/>
        </w:trPr>
        <w:tc>
          <w:tcPr>
            <w:tcW w:w="982" w:type="dxa"/>
            <w:vAlign w:val="center"/>
          </w:tcPr>
          <w:p w14:paraId="37257C8F" w14:textId="77777777" w:rsidR="005F7330" w:rsidRDefault="005F7330">
            <w:pPr>
              <w:spacing w:line="360" w:lineRule="auto"/>
              <w:jc w:val="center"/>
              <w:rPr>
                <w:rFonts w:hAnsi="宋体" w:cs="宋体" w:hint="eastAsia"/>
                <w:sz w:val="24"/>
                <w:szCs w:val="24"/>
              </w:rPr>
            </w:pPr>
          </w:p>
        </w:tc>
        <w:tc>
          <w:tcPr>
            <w:tcW w:w="1679" w:type="dxa"/>
            <w:vAlign w:val="center"/>
          </w:tcPr>
          <w:p w14:paraId="3428507E" w14:textId="77777777" w:rsidR="005F7330" w:rsidRDefault="005F7330">
            <w:pPr>
              <w:spacing w:line="360" w:lineRule="auto"/>
              <w:jc w:val="center"/>
              <w:rPr>
                <w:rFonts w:hAnsi="宋体" w:cs="宋体" w:hint="eastAsia"/>
                <w:sz w:val="24"/>
                <w:szCs w:val="24"/>
              </w:rPr>
            </w:pPr>
          </w:p>
        </w:tc>
        <w:tc>
          <w:tcPr>
            <w:tcW w:w="1326" w:type="dxa"/>
            <w:vAlign w:val="center"/>
          </w:tcPr>
          <w:p w14:paraId="09A4C3C0" w14:textId="77777777" w:rsidR="005F7330" w:rsidRDefault="005F7330">
            <w:pPr>
              <w:spacing w:line="360" w:lineRule="auto"/>
              <w:jc w:val="center"/>
              <w:rPr>
                <w:rFonts w:hAnsi="宋体" w:cs="宋体" w:hint="eastAsia"/>
                <w:sz w:val="24"/>
                <w:szCs w:val="24"/>
              </w:rPr>
            </w:pPr>
          </w:p>
        </w:tc>
        <w:tc>
          <w:tcPr>
            <w:tcW w:w="1326" w:type="dxa"/>
            <w:vAlign w:val="center"/>
          </w:tcPr>
          <w:p w14:paraId="10F6454A" w14:textId="77777777" w:rsidR="005F7330" w:rsidRDefault="005F7330">
            <w:pPr>
              <w:spacing w:line="360" w:lineRule="auto"/>
              <w:jc w:val="center"/>
              <w:rPr>
                <w:rFonts w:hAnsi="宋体" w:cs="宋体" w:hint="eastAsia"/>
                <w:sz w:val="24"/>
                <w:szCs w:val="24"/>
              </w:rPr>
            </w:pPr>
          </w:p>
        </w:tc>
        <w:tc>
          <w:tcPr>
            <w:tcW w:w="1326" w:type="dxa"/>
            <w:vAlign w:val="center"/>
          </w:tcPr>
          <w:p w14:paraId="52CCE59F" w14:textId="77777777" w:rsidR="005F7330" w:rsidRDefault="005F7330">
            <w:pPr>
              <w:spacing w:line="360" w:lineRule="auto"/>
              <w:jc w:val="center"/>
              <w:rPr>
                <w:rFonts w:hAnsi="宋体" w:cs="宋体" w:hint="eastAsia"/>
                <w:sz w:val="24"/>
                <w:szCs w:val="24"/>
              </w:rPr>
            </w:pPr>
          </w:p>
        </w:tc>
        <w:tc>
          <w:tcPr>
            <w:tcW w:w="1326" w:type="dxa"/>
            <w:vAlign w:val="center"/>
          </w:tcPr>
          <w:p w14:paraId="1991F861" w14:textId="77777777" w:rsidR="005F7330" w:rsidRDefault="005F7330">
            <w:pPr>
              <w:spacing w:line="360" w:lineRule="auto"/>
              <w:jc w:val="center"/>
              <w:rPr>
                <w:rFonts w:hAnsi="宋体" w:cs="宋体" w:hint="eastAsia"/>
                <w:sz w:val="24"/>
                <w:szCs w:val="24"/>
              </w:rPr>
            </w:pPr>
          </w:p>
        </w:tc>
        <w:tc>
          <w:tcPr>
            <w:tcW w:w="1322" w:type="dxa"/>
            <w:vAlign w:val="center"/>
          </w:tcPr>
          <w:p w14:paraId="0FF25F22" w14:textId="77777777" w:rsidR="005F7330" w:rsidRDefault="005F7330">
            <w:pPr>
              <w:spacing w:line="360" w:lineRule="auto"/>
              <w:jc w:val="center"/>
              <w:rPr>
                <w:rFonts w:hAnsi="宋体" w:cs="宋体" w:hint="eastAsia"/>
                <w:sz w:val="24"/>
                <w:szCs w:val="24"/>
              </w:rPr>
            </w:pPr>
          </w:p>
        </w:tc>
      </w:tr>
      <w:tr w:rsidR="005F7330" w14:paraId="74E00CE8" w14:textId="77777777">
        <w:trPr>
          <w:trHeight w:val="567"/>
          <w:jc w:val="center"/>
        </w:trPr>
        <w:tc>
          <w:tcPr>
            <w:tcW w:w="982" w:type="dxa"/>
            <w:vAlign w:val="center"/>
          </w:tcPr>
          <w:p w14:paraId="6B68AA5B" w14:textId="77777777" w:rsidR="005F7330" w:rsidRDefault="005F7330">
            <w:pPr>
              <w:spacing w:line="360" w:lineRule="auto"/>
              <w:jc w:val="center"/>
              <w:rPr>
                <w:rFonts w:hAnsi="宋体" w:cs="宋体" w:hint="eastAsia"/>
                <w:sz w:val="24"/>
                <w:szCs w:val="24"/>
              </w:rPr>
            </w:pPr>
          </w:p>
        </w:tc>
        <w:tc>
          <w:tcPr>
            <w:tcW w:w="1679" w:type="dxa"/>
            <w:vAlign w:val="center"/>
          </w:tcPr>
          <w:p w14:paraId="295C675C" w14:textId="77777777" w:rsidR="005F7330" w:rsidRDefault="005F7330">
            <w:pPr>
              <w:spacing w:line="360" w:lineRule="auto"/>
              <w:jc w:val="center"/>
              <w:rPr>
                <w:rFonts w:hAnsi="宋体" w:cs="宋体" w:hint="eastAsia"/>
                <w:sz w:val="24"/>
                <w:szCs w:val="24"/>
              </w:rPr>
            </w:pPr>
          </w:p>
        </w:tc>
        <w:tc>
          <w:tcPr>
            <w:tcW w:w="1326" w:type="dxa"/>
            <w:vAlign w:val="center"/>
          </w:tcPr>
          <w:p w14:paraId="58F60977" w14:textId="77777777" w:rsidR="005F7330" w:rsidRDefault="005F7330">
            <w:pPr>
              <w:spacing w:line="360" w:lineRule="auto"/>
              <w:jc w:val="center"/>
              <w:rPr>
                <w:rFonts w:hAnsi="宋体" w:cs="宋体" w:hint="eastAsia"/>
                <w:sz w:val="24"/>
                <w:szCs w:val="24"/>
              </w:rPr>
            </w:pPr>
          </w:p>
        </w:tc>
        <w:tc>
          <w:tcPr>
            <w:tcW w:w="1326" w:type="dxa"/>
            <w:vAlign w:val="center"/>
          </w:tcPr>
          <w:p w14:paraId="71D5FA49" w14:textId="77777777" w:rsidR="005F7330" w:rsidRDefault="005F7330">
            <w:pPr>
              <w:spacing w:line="360" w:lineRule="auto"/>
              <w:jc w:val="center"/>
              <w:rPr>
                <w:rFonts w:hAnsi="宋体" w:cs="宋体" w:hint="eastAsia"/>
                <w:sz w:val="24"/>
                <w:szCs w:val="24"/>
              </w:rPr>
            </w:pPr>
          </w:p>
        </w:tc>
        <w:tc>
          <w:tcPr>
            <w:tcW w:w="1326" w:type="dxa"/>
            <w:vAlign w:val="center"/>
          </w:tcPr>
          <w:p w14:paraId="38EFBD7A" w14:textId="77777777" w:rsidR="005F7330" w:rsidRDefault="005F7330">
            <w:pPr>
              <w:spacing w:line="360" w:lineRule="auto"/>
              <w:jc w:val="center"/>
              <w:rPr>
                <w:rFonts w:hAnsi="宋体" w:cs="宋体" w:hint="eastAsia"/>
                <w:sz w:val="24"/>
                <w:szCs w:val="24"/>
              </w:rPr>
            </w:pPr>
          </w:p>
        </w:tc>
        <w:tc>
          <w:tcPr>
            <w:tcW w:w="1326" w:type="dxa"/>
            <w:vAlign w:val="center"/>
          </w:tcPr>
          <w:p w14:paraId="6044CE01" w14:textId="77777777" w:rsidR="005F7330" w:rsidRDefault="005F7330">
            <w:pPr>
              <w:spacing w:line="360" w:lineRule="auto"/>
              <w:jc w:val="center"/>
              <w:rPr>
                <w:rFonts w:hAnsi="宋体" w:cs="宋体" w:hint="eastAsia"/>
                <w:sz w:val="24"/>
                <w:szCs w:val="24"/>
              </w:rPr>
            </w:pPr>
          </w:p>
        </w:tc>
        <w:tc>
          <w:tcPr>
            <w:tcW w:w="1322" w:type="dxa"/>
            <w:vAlign w:val="center"/>
          </w:tcPr>
          <w:p w14:paraId="4A9FF0A7" w14:textId="77777777" w:rsidR="005F7330" w:rsidRDefault="005F7330">
            <w:pPr>
              <w:spacing w:line="360" w:lineRule="auto"/>
              <w:jc w:val="center"/>
              <w:rPr>
                <w:rFonts w:hAnsi="宋体" w:cs="宋体" w:hint="eastAsia"/>
                <w:sz w:val="24"/>
                <w:szCs w:val="24"/>
              </w:rPr>
            </w:pPr>
          </w:p>
        </w:tc>
      </w:tr>
      <w:tr w:rsidR="005F7330" w14:paraId="5CD34032" w14:textId="77777777">
        <w:trPr>
          <w:trHeight w:val="567"/>
          <w:jc w:val="center"/>
        </w:trPr>
        <w:tc>
          <w:tcPr>
            <w:tcW w:w="982" w:type="dxa"/>
            <w:vAlign w:val="center"/>
          </w:tcPr>
          <w:p w14:paraId="525C231B" w14:textId="77777777" w:rsidR="005F7330" w:rsidRDefault="005F7330">
            <w:pPr>
              <w:spacing w:line="360" w:lineRule="auto"/>
              <w:jc w:val="center"/>
              <w:rPr>
                <w:rFonts w:hAnsi="宋体" w:cs="宋体" w:hint="eastAsia"/>
                <w:sz w:val="24"/>
                <w:szCs w:val="24"/>
              </w:rPr>
            </w:pPr>
          </w:p>
        </w:tc>
        <w:tc>
          <w:tcPr>
            <w:tcW w:w="1679" w:type="dxa"/>
            <w:vAlign w:val="center"/>
          </w:tcPr>
          <w:p w14:paraId="33BBA258" w14:textId="77777777" w:rsidR="005F7330" w:rsidRDefault="005F7330">
            <w:pPr>
              <w:spacing w:line="360" w:lineRule="auto"/>
              <w:jc w:val="center"/>
              <w:rPr>
                <w:rFonts w:hAnsi="宋体" w:cs="宋体" w:hint="eastAsia"/>
                <w:sz w:val="24"/>
                <w:szCs w:val="24"/>
              </w:rPr>
            </w:pPr>
          </w:p>
        </w:tc>
        <w:tc>
          <w:tcPr>
            <w:tcW w:w="1326" w:type="dxa"/>
            <w:vAlign w:val="center"/>
          </w:tcPr>
          <w:p w14:paraId="404FD426" w14:textId="77777777" w:rsidR="005F7330" w:rsidRDefault="005F7330">
            <w:pPr>
              <w:spacing w:line="360" w:lineRule="auto"/>
              <w:jc w:val="center"/>
              <w:rPr>
                <w:rFonts w:hAnsi="宋体" w:cs="宋体" w:hint="eastAsia"/>
                <w:sz w:val="24"/>
                <w:szCs w:val="24"/>
              </w:rPr>
            </w:pPr>
          </w:p>
        </w:tc>
        <w:tc>
          <w:tcPr>
            <w:tcW w:w="1326" w:type="dxa"/>
            <w:vAlign w:val="center"/>
          </w:tcPr>
          <w:p w14:paraId="518A88E6" w14:textId="77777777" w:rsidR="005F7330" w:rsidRDefault="005F7330">
            <w:pPr>
              <w:spacing w:line="360" w:lineRule="auto"/>
              <w:jc w:val="center"/>
              <w:rPr>
                <w:rFonts w:hAnsi="宋体" w:cs="宋体" w:hint="eastAsia"/>
                <w:sz w:val="24"/>
                <w:szCs w:val="24"/>
              </w:rPr>
            </w:pPr>
          </w:p>
        </w:tc>
        <w:tc>
          <w:tcPr>
            <w:tcW w:w="1326" w:type="dxa"/>
            <w:vAlign w:val="center"/>
          </w:tcPr>
          <w:p w14:paraId="4AB2CA41" w14:textId="77777777" w:rsidR="005F7330" w:rsidRDefault="005F7330">
            <w:pPr>
              <w:spacing w:line="360" w:lineRule="auto"/>
              <w:jc w:val="center"/>
              <w:rPr>
                <w:rFonts w:hAnsi="宋体" w:cs="宋体" w:hint="eastAsia"/>
                <w:sz w:val="24"/>
                <w:szCs w:val="24"/>
              </w:rPr>
            </w:pPr>
          </w:p>
        </w:tc>
        <w:tc>
          <w:tcPr>
            <w:tcW w:w="1326" w:type="dxa"/>
            <w:vAlign w:val="center"/>
          </w:tcPr>
          <w:p w14:paraId="4805EC44" w14:textId="77777777" w:rsidR="005F7330" w:rsidRDefault="005F7330">
            <w:pPr>
              <w:spacing w:line="360" w:lineRule="auto"/>
              <w:jc w:val="center"/>
              <w:rPr>
                <w:rFonts w:hAnsi="宋体" w:cs="宋体" w:hint="eastAsia"/>
                <w:sz w:val="24"/>
                <w:szCs w:val="24"/>
              </w:rPr>
            </w:pPr>
          </w:p>
        </w:tc>
        <w:tc>
          <w:tcPr>
            <w:tcW w:w="1322" w:type="dxa"/>
            <w:vAlign w:val="center"/>
          </w:tcPr>
          <w:p w14:paraId="2645BF93" w14:textId="77777777" w:rsidR="005F7330" w:rsidRDefault="005F7330">
            <w:pPr>
              <w:spacing w:line="360" w:lineRule="auto"/>
              <w:jc w:val="center"/>
              <w:rPr>
                <w:rFonts w:hAnsi="宋体" w:cs="宋体" w:hint="eastAsia"/>
                <w:sz w:val="24"/>
                <w:szCs w:val="24"/>
              </w:rPr>
            </w:pPr>
          </w:p>
        </w:tc>
      </w:tr>
      <w:tr w:rsidR="005F7330" w14:paraId="28728656" w14:textId="77777777">
        <w:trPr>
          <w:trHeight w:val="567"/>
          <w:jc w:val="center"/>
        </w:trPr>
        <w:tc>
          <w:tcPr>
            <w:tcW w:w="982" w:type="dxa"/>
            <w:vAlign w:val="center"/>
          </w:tcPr>
          <w:p w14:paraId="2F52972E" w14:textId="77777777" w:rsidR="005F7330" w:rsidRDefault="005F7330">
            <w:pPr>
              <w:spacing w:line="360" w:lineRule="auto"/>
              <w:jc w:val="center"/>
              <w:rPr>
                <w:rFonts w:hAnsi="宋体" w:cs="宋体" w:hint="eastAsia"/>
                <w:sz w:val="24"/>
                <w:szCs w:val="24"/>
              </w:rPr>
            </w:pPr>
          </w:p>
        </w:tc>
        <w:tc>
          <w:tcPr>
            <w:tcW w:w="1679" w:type="dxa"/>
            <w:vAlign w:val="center"/>
          </w:tcPr>
          <w:p w14:paraId="0E7E9176" w14:textId="77777777" w:rsidR="005F7330" w:rsidRDefault="005F7330">
            <w:pPr>
              <w:spacing w:line="360" w:lineRule="auto"/>
              <w:jc w:val="center"/>
              <w:rPr>
                <w:rFonts w:hAnsi="宋体" w:cs="宋体" w:hint="eastAsia"/>
                <w:sz w:val="24"/>
                <w:szCs w:val="24"/>
              </w:rPr>
            </w:pPr>
          </w:p>
        </w:tc>
        <w:tc>
          <w:tcPr>
            <w:tcW w:w="1326" w:type="dxa"/>
            <w:vAlign w:val="center"/>
          </w:tcPr>
          <w:p w14:paraId="289F15DD" w14:textId="77777777" w:rsidR="005F7330" w:rsidRDefault="005F7330">
            <w:pPr>
              <w:spacing w:line="360" w:lineRule="auto"/>
              <w:jc w:val="center"/>
              <w:rPr>
                <w:rFonts w:hAnsi="宋体" w:cs="宋体" w:hint="eastAsia"/>
                <w:sz w:val="24"/>
                <w:szCs w:val="24"/>
              </w:rPr>
            </w:pPr>
          </w:p>
        </w:tc>
        <w:tc>
          <w:tcPr>
            <w:tcW w:w="1326" w:type="dxa"/>
            <w:vAlign w:val="center"/>
          </w:tcPr>
          <w:p w14:paraId="7A168963" w14:textId="77777777" w:rsidR="005F7330" w:rsidRDefault="005F7330">
            <w:pPr>
              <w:spacing w:line="360" w:lineRule="auto"/>
              <w:jc w:val="center"/>
              <w:rPr>
                <w:rFonts w:hAnsi="宋体" w:cs="宋体" w:hint="eastAsia"/>
                <w:sz w:val="24"/>
                <w:szCs w:val="24"/>
              </w:rPr>
            </w:pPr>
          </w:p>
        </w:tc>
        <w:tc>
          <w:tcPr>
            <w:tcW w:w="1326" w:type="dxa"/>
            <w:vAlign w:val="center"/>
          </w:tcPr>
          <w:p w14:paraId="4DA18D74" w14:textId="77777777" w:rsidR="005F7330" w:rsidRDefault="005F7330">
            <w:pPr>
              <w:spacing w:line="360" w:lineRule="auto"/>
              <w:jc w:val="center"/>
              <w:rPr>
                <w:rFonts w:hAnsi="宋体" w:cs="宋体" w:hint="eastAsia"/>
                <w:sz w:val="24"/>
                <w:szCs w:val="24"/>
              </w:rPr>
            </w:pPr>
          </w:p>
        </w:tc>
        <w:tc>
          <w:tcPr>
            <w:tcW w:w="1326" w:type="dxa"/>
            <w:vAlign w:val="center"/>
          </w:tcPr>
          <w:p w14:paraId="49BC89F6" w14:textId="77777777" w:rsidR="005F7330" w:rsidRDefault="005F7330">
            <w:pPr>
              <w:spacing w:line="360" w:lineRule="auto"/>
              <w:jc w:val="center"/>
              <w:rPr>
                <w:rFonts w:hAnsi="宋体" w:cs="宋体" w:hint="eastAsia"/>
                <w:sz w:val="24"/>
                <w:szCs w:val="24"/>
              </w:rPr>
            </w:pPr>
          </w:p>
        </w:tc>
        <w:tc>
          <w:tcPr>
            <w:tcW w:w="1322" w:type="dxa"/>
            <w:vAlign w:val="center"/>
          </w:tcPr>
          <w:p w14:paraId="61056EA4" w14:textId="77777777" w:rsidR="005F7330" w:rsidRDefault="005F7330">
            <w:pPr>
              <w:spacing w:line="360" w:lineRule="auto"/>
              <w:jc w:val="center"/>
              <w:rPr>
                <w:rFonts w:hAnsi="宋体" w:cs="宋体" w:hint="eastAsia"/>
                <w:sz w:val="24"/>
                <w:szCs w:val="24"/>
              </w:rPr>
            </w:pPr>
          </w:p>
        </w:tc>
      </w:tr>
      <w:tr w:rsidR="005F7330" w14:paraId="437730B5" w14:textId="77777777">
        <w:trPr>
          <w:trHeight w:val="567"/>
          <w:jc w:val="center"/>
        </w:trPr>
        <w:tc>
          <w:tcPr>
            <w:tcW w:w="982" w:type="dxa"/>
            <w:vAlign w:val="center"/>
          </w:tcPr>
          <w:p w14:paraId="4C985547" w14:textId="77777777" w:rsidR="005F7330" w:rsidRDefault="005F7330">
            <w:pPr>
              <w:spacing w:line="360" w:lineRule="auto"/>
              <w:jc w:val="center"/>
              <w:rPr>
                <w:rFonts w:hAnsi="宋体" w:cs="宋体" w:hint="eastAsia"/>
                <w:sz w:val="24"/>
                <w:szCs w:val="24"/>
              </w:rPr>
            </w:pPr>
          </w:p>
        </w:tc>
        <w:tc>
          <w:tcPr>
            <w:tcW w:w="1679" w:type="dxa"/>
            <w:vAlign w:val="center"/>
          </w:tcPr>
          <w:p w14:paraId="0B0C5BF0" w14:textId="77777777" w:rsidR="005F7330" w:rsidRDefault="005F7330">
            <w:pPr>
              <w:spacing w:line="360" w:lineRule="auto"/>
              <w:jc w:val="center"/>
              <w:rPr>
                <w:rFonts w:hAnsi="宋体" w:cs="宋体" w:hint="eastAsia"/>
                <w:sz w:val="24"/>
                <w:szCs w:val="24"/>
              </w:rPr>
            </w:pPr>
          </w:p>
        </w:tc>
        <w:tc>
          <w:tcPr>
            <w:tcW w:w="1326" w:type="dxa"/>
            <w:vAlign w:val="center"/>
          </w:tcPr>
          <w:p w14:paraId="742FC32D" w14:textId="77777777" w:rsidR="005F7330" w:rsidRDefault="005F7330">
            <w:pPr>
              <w:spacing w:line="360" w:lineRule="auto"/>
              <w:jc w:val="center"/>
              <w:rPr>
                <w:rFonts w:hAnsi="宋体" w:cs="宋体" w:hint="eastAsia"/>
                <w:sz w:val="24"/>
                <w:szCs w:val="24"/>
              </w:rPr>
            </w:pPr>
          </w:p>
        </w:tc>
        <w:tc>
          <w:tcPr>
            <w:tcW w:w="1326" w:type="dxa"/>
            <w:vAlign w:val="center"/>
          </w:tcPr>
          <w:p w14:paraId="675F9001" w14:textId="77777777" w:rsidR="005F7330" w:rsidRDefault="005F7330">
            <w:pPr>
              <w:spacing w:line="360" w:lineRule="auto"/>
              <w:jc w:val="center"/>
              <w:rPr>
                <w:rFonts w:hAnsi="宋体" w:cs="宋体" w:hint="eastAsia"/>
                <w:sz w:val="24"/>
                <w:szCs w:val="24"/>
              </w:rPr>
            </w:pPr>
          </w:p>
        </w:tc>
        <w:tc>
          <w:tcPr>
            <w:tcW w:w="1326" w:type="dxa"/>
            <w:vAlign w:val="center"/>
          </w:tcPr>
          <w:p w14:paraId="58245D8A" w14:textId="77777777" w:rsidR="005F7330" w:rsidRDefault="005F7330">
            <w:pPr>
              <w:spacing w:line="360" w:lineRule="auto"/>
              <w:jc w:val="center"/>
              <w:rPr>
                <w:rFonts w:hAnsi="宋体" w:cs="宋体" w:hint="eastAsia"/>
                <w:sz w:val="24"/>
                <w:szCs w:val="24"/>
              </w:rPr>
            </w:pPr>
          </w:p>
        </w:tc>
        <w:tc>
          <w:tcPr>
            <w:tcW w:w="1326" w:type="dxa"/>
            <w:vAlign w:val="center"/>
          </w:tcPr>
          <w:p w14:paraId="0625558C" w14:textId="77777777" w:rsidR="005F7330" w:rsidRDefault="005F7330">
            <w:pPr>
              <w:spacing w:line="360" w:lineRule="auto"/>
              <w:jc w:val="center"/>
              <w:rPr>
                <w:rFonts w:hAnsi="宋体" w:cs="宋体" w:hint="eastAsia"/>
                <w:sz w:val="24"/>
                <w:szCs w:val="24"/>
              </w:rPr>
            </w:pPr>
          </w:p>
        </w:tc>
        <w:tc>
          <w:tcPr>
            <w:tcW w:w="1322" w:type="dxa"/>
            <w:vAlign w:val="center"/>
          </w:tcPr>
          <w:p w14:paraId="614F8A3D" w14:textId="77777777" w:rsidR="005F7330" w:rsidRDefault="005F7330">
            <w:pPr>
              <w:spacing w:line="360" w:lineRule="auto"/>
              <w:jc w:val="center"/>
              <w:rPr>
                <w:rFonts w:hAnsi="宋体" w:cs="宋体" w:hint="eastAsia"/>
                <w:sz w:val="24"/>
                <w:szCs w:val="24"/>
              </w:rPr>
            </w:pPr>
          </w:p>
        </w:tc>
      </w:tr>
      <w:tr w:rsidR="005F7330" w14:paraId="3E7AB1BF" w14:textId="77777777">
        <w:trPr>
          <w:trHeight w:val="567"/>
          <w:jc w:val="center"/>
        </w:trPr>
        <w:tc>
          <w:tcPr>
            <w:tcW w:w="982" w:type="dxa"/>
            <w:vAlign w:val="center"/>
          </w:tcPr>
          <w:p w14:paraId="4E9474D5" w14:textId="77777777" w:rsidR="005F7330" w:rsidRDefault="005F7330">
            <w:pPr>
              <w:spacing w:line="360" w:lineRule="auto"/>
              <w:jc w:val="center"/>
              <w:rPr>
                <w:rFonts w:hAnsi="宋体" w:cs="宋体" w:hint="eastAsia"/>
                <w:sz w:val="24"/>
                <w:szCs w:val="24"/>
              </w:rPr>
            </w:pPr>
          </w:p>
        </w:tc>
        <w:tc>
          <w:tcPr>
            <w:tcW w:w="1679" w:type="dxa"/>
            <w:vAlign w:val="center"/>
          </w:tcPr>
          <w:p w14:paraId="3052EA7E" w14:textId="77777777" w:rsidR="005F7330" w:rsidRDefault="005F7330">
            <w:pPr>
              <w:spacing w:line="360" w:lineRule="auto"/>
              <w:jc w:val="center"/>
              <w:rPr>
                <w:rFonts w:hAnsi="宋体" w:cs="宋体" w:hint="eastAsia"/>
                <w:sz w:val="24"/>
                <w:szCs w:val="24"/>
              </w:rPr>
            </w:pPr>
          </w:p>
        </w:tc>
        <w:tc>
          <w:tcPr>
            <w:tcW w:w="1326" w:type="dxa"/>
            <w:vAlign w:val="center"/>
          </w:tcPr>
          <w:p w14:paraId="77FAB8D0" w14:textId="77777777" w:rsidR="005F7330" w:rsidRDefault="005F7330">
            <w:pPr>
              <w:spacing w:line="360" w:lineRule="auto"/>
              <w:jc w:val="center"/>
              <w:rPr>
                <w:rFonts w:hAnsi="宋体" w:cs="宋体" w:hint="eastAsia"/>
                <w:sz w:val="24"/>
                <w:szCs w:val="24"/>
              </w:rPr>
            </w:pPr>
          </w:p>
        </w:tc>
        <w:tc>
          <w:tcPr>
            <w:tcW w:w="1326" w:type="dxa"/>
            <w:vAlign w:val="center"/>
          </w:tcPr>
          <w:p w14:paraId="689109FB" w14:textId="77777777" w:rsidR="005F7330" w:rsidRDefault="005F7330">
            <w:pPr>
              <w:spacing w:line="360" w:lineRule="auto"/>
              <w:jc w:val="center"/>
              <w:rPr>
                <w:rFonts w:hAnsi="宋体" w:cs="宋体" w:hint="eastAsia"/>
                <w:sz w:val="24"/>
                <w:szCs w:val="24"/>
              </w:rPr>
            </w:pPr>
          </w:p>
        </w:tc>
        <w:tc>
          <w:tcPr>
            <w:tcW w:w="1326" w:type="dxa"/>
            <w:vAlign w:val="center"/>
          </w:tcPr>
          <w:p w14:paraId="1F38DD4B" w14:textId="77777777" w:rsidR="005F7330" w:rsidRDefault="005F7330">
            <w:pPr>
              <w:spacing w:line="360" w:lineRule="auto"/>
              <w:jc w:val="center"/>
              <w:rPr>
                <w:rFonts w:hAnsi="宋体" w:cs="宋体" w:hint="eastAsia"/>
                <w:sz w:val="24"/>
                <w:szCs w:val="24"/>
              </w:rPr>
            </w:pPr>
          </w:p>
        </w:tc>
        <w:tc>
          <w:tcPr>
            <w:tcW w:w="1326" w:type="dxa"/>
            <w:vAlign w:val="center"/>
          </w:tcPr>
          <w:p w14:paraId="638E4A6E" w14:textId="77777777" w:rsidR="005F7330" w:rsidRDefault="005F7330">
            <w:pPr>
              <w:spacing w:line="360" w:lineRule="auto"/>
              <w:jc w:val="center"/>
              <w:rPr>
                <w:rFonts w:hAnsi="宋体" w:cs="宋体" w:hint="eastAsia"/>
                <w:sz w:val="24"/>
                <w:szCs w:val="24"/>
              </w:rPr>
            </w:pPr>
          </w:p>
        </w:tc>
        <w:tc>
          <w:tcPr>
            <w:tcW w:w="1322" w:type="dxa"/>
            <w:vAlign w:val="center"/>
          </w:tcPr>
          <w:p w14:paraId="64CA430A" w14:textId="77777777" w:rsidR="005F7330" w:rsidRDefault="005F7330">
            <w:pPr>
              <w:spacing w:line="360" w:lineRule="auto"/>
              <w:jc w:val="center"/>
              <w:rPr>
                <w:rFonts w:hAnsi="宋体" w:cs="宋体" w:hint="eastAsia"/>
                <w:sz w:val="24"/>
                <w:szCs w:val="24"/>
              </w:rPr>
            </w:pPr>
          </w:p>
        </w:tc>
      </w:tr>
      <w:tr w:rsidR="005F7330" w14:paraId="5D561B15" w14:textId="77777777">
        <w:trPr>
          <w:trHeight w:val="567"/>
          <w:jc w:val="center"/>
        </w:trPr>
        <w:tc>
          <w:tcPr>
            <w:tcW w:w="982" w:type="dxa"/>
            <w:vAlign w:val="center"/>
          </w:tcPr>
          <w:p w14:paraId="0401C16F" w14:textId="77777777" w:rsidR="005F7330" w:rsidRDefault="005F7330">
            <w:pPr>
              <w:spacing w:line="360" w:lineRule="auto"/>
              <w:jc w:val="center"/>
              <w:rPr>
                <w:rFonts w:hAnsi="宋体" w:cs="宋体" w:hint="eastAsia"/>
                <w:sz w:val="24"/>
                <w:szCs w:val="24"/>
              </w:rPr>
            </w:pPr>
          </w:p>
        </w:tc>
        <w:tc>
          <w:tcPr>
            <w:tcW w:w="1679" w:type="dxa"/>
            <w:vAlign w:val="center"/>
          </w:tcPr>
          <w:p w14:paraId="52667905" w14:textId="77777777" w:rsidR="005F7330" w:rsidRDefault="005F7330">
            <w:pPr>
              <w:spacing w:line="360" w:lineRule="auto"/>
              <w:jc w:val="center"/>
              <w:rPr>
                <w:rFonts w:hAnsi="宋体" w:cs="宋体" w:hint="eastAsia"/>
                <w:sz w:val="24"/>
                <w:szCs w:val="24"/>
              </w:rPr>
            </w:pPr>
          </w:p>
        </w:tc>
        <w:tc>
          <w:tcPr>
            <w:tcW w:w="1326" w:type="dxa"/>
            <w:vAlign w:val="center"/>
          </w:tcPr>
          <w:p w14:paraId="403D8969" w14:textId="77777777" w:rsidR="005F7330" w:rsidRDefault="005F7330">
            <w:pPr>
              <w:spacing w:line="360" w:lineRule="auto"/>
              <w:jc w:val="center"/>
              <w:rPr>
                <w:rFonts w:hAnsi="宋体" w:cs="宋体" w:hint="eastAsia"/>
                <w:sz w:val="24"/>
                <w:szCs w:val="24"/>
              </w:rPr>
            </w:pPr>
          </w:p>
        </w:tc>
        <w:tc>
          <w:tcPr>
            <w:tcW w:w="1326" w:type="dxa"/>
            <w:vAlign w:val="center"/>
          </w:tcPr>
          <w:p w14:paraId="13CD5DC2" w14:textId="77777777" w:rsidR="005F7330" w:rsidRDefault="005F7330">
            <w:pPr>
              <w:spacing w:line="360" w:lineRule="auto"/>
              <w:jc w:val="center"/>
              <w:rPr>
                <w:rFonts w:hAnsi="宋体" w:cs="宋体" w:hint="eastAsia"/>
                <w:sz w:val="24"/>
                <w:szCs w:val="24"/>
              </w:rPr>
            </w:pPr>
          </w:p>
        </w:tc>
        <w:tc>
          <w:tcPr>
            <w:tcW w:w="1326" w:type="dxa"/>
            <w:vAlign w:val="center"/>
          </w:tcPr>
          <w:p w14:paraId="4892A26F" w14:textId="77777777" w:rsidR="005F7330" w:rsidRDefault="005F7330">
            <w:pPr>
              <w:spacing w:line="360" w:lineRule="auto"/>
              <w:jc w:val="center"/>
              <w:rPr>
                <w:rFonts w:hAnsi="宋体" w:cs="宋体" w:hint="eastAsia"/>
                <w:sz w:val="24"/>
                <w:szCs w:val="24"/>
              </w:rPr>
            </w:pPr>
          </w:p>
        </w:tc>
        <w:tc>
          <w:tcPr>
            <w:tcW w:w="1326" w:type="dxa"/>
            <w:vAlign w:val="center"/>
          </w:tcPr>
          <w:p w14:paraId="3C6E56B0" w14:textId="77777777" w:rsidR="005F7330" w:rsidRDefault="005F7330">
            <w:pPr>
              <w:spacing w:line="360" w:lineRule="auto"/>
              <w:jc w:val="center"/>
              <w:rPr>
                <w:rFonts w:hAnsi="宋体" w:cs="宋体" w:hint="eastAsia"/>
                <w:sz w:val="24"/>
                <w:szCs w:val="24"/>
              </w:rPr>
            </w:pPr>
          </w:p>
        </w:tc>
        <w:tc>
          <w:tcPr>
            <w:tcW w:w="1322" w:type="dxa"/>
            <w:vAlign w:val="center"/>
          </w:tcPr>
          <w:p w14:paraId="70007A06" w14:textId="77777777" w:rsidR="005F7330" w:rsidRDefault="005F7330">
            <w:pPr>
              <w:spacing w:line="360" w:lineRule="auto"/>
              <w:jc w:val="center"/>
              <w:rPr>
                <w:rFonts w:hAnsi="宋体" w:cs="宋体" w:hint="eastAsia"/>
                <w:sz w:val="24"/>
                <w:szCs w:val="24"/>
              </w:rPr>
            </w:pPr>
          </w:p>
        </w:tc>
      </w:tr>
      <w:tr w:rsidR="005F7330" w14:paraId="2305EF1C" w14:textId="77777777">
        <w:trPr>
          <w:trHeight w:val="567"/>
          <w:jc w:val="center"/>
        </w:trPr>
        <w:tc>
          <w:tcPr>
            <w:tcW w:w="982" w:type="dxa"/>
            <w:vAlign w:val="center"/>
          </w:tcPr>
          <w:p w14:paraId="4B59EBD7" w14:textId="77777777" w:rsidR="005F7330" w:rsidRDefault="005F7330">
            <w:pPr>
              <w:spacing w:line="360" w:lineRule="auto"/>
              <w:jc w:val="center"/>
              <w:rPr>
                <w:rFonts w:hAnsi="宋体" w:cs="宋体" w:hint="eastAsia"/>
                <w:sz w:val="24"/>
                <w:szCs w:val="24"/>
              </w:rPr>
            </w:pPr>
          </w:p>
        </w:tc>
        <w:tc>
          <w:tcPr>
            <w:tcW w:w="1679" w:type="dxa"/>
            <w:vAlign w:val="center"/>
          </w:tcPr>
          <w:p w14:paraId="53B97092" w14:textId="77777777" w:rsidR="005F7330" w:rsidRDefault="005F7330">
            <w:pPr>
              <w:spacing w:line="360" w:lineRule="auto"/>
              <w:jc w:val="center"/>
              <w:rPr>
                <w:rFonts w:hAnsi="宋体" w:cs="宋体" w:hint="eastAsia"/>
                <w:sz w:val="24"/>
                <w:szCs w:val="24"/>
              </w:rPr>
            </w:pPr>
          </w:p>
        </w:tc>
        <w:tc>
          <w:tcPr>
            <w:tcW w:w="1326" w:type="dxa"/>
            <w:vAlign w:val="center"/>
          </w:tcPr>
          <w:p w14:paraId="0C20663C" w14:textId="77777777" w:rsidR="005F7330" w:rsidRDefault="005F7330">
            <w:pPr>
              <w:spacing w:line="360" w:lineRule="auto"/>
              <w:jc w:val="center"/>
              <w:rPr>
                <w:rFonts w:hAnsi="宋体" w:cs="宋体" w:hint="eastAsia"/>
                <w:sz w:val="24"/>
                <w:szCs w:val="24"/>
              </w:rPr>
            </w:pPr>
          </w:p>
        </w:tc>
        <w:tc>
          <w:tcPr>
            <w:tcW w:w="1326" w:type="dxa"/>
            <w:vAlign w:val="center"/>
          </w:tcPr>
          <w:p w14:paraId="51FED36D" w14:textId="77777777" w:rsidR="005F7330" w:rsidRDefault="005F7330">
            <w:pPr>
              <w:spacing w:line="360" w:lineRule="auto"/>
              <w:jc w:val="center"/>
              <w:rPr>
                <w:rFonts w:hAnsi="宋体" w:cs="宋体" w:hint="eastAsia"/>
                <w:sz w:val="24"/>
                <w:szCs w:val="24"/>
              </w:rPr>
            </w:pPr>
          </w:p>
        </w:tc>
        <w:tc>
          <w:tcPr>
            <w:tcW w:w="1326" w:type="dxa"/>
            <w:vAlign w:val="center"/>
          </w:tcPr>
          <w:p w14:paraId="3801EF50" w14:textId="77777777" w:rsidR="005F7330" w:rsidRDefault="005F7330">
            <w:pPr>
              <w:spacing w:line="360" w:lineRule="auto"/>
              <w:jc w:val="center"/>
              <w:rPr>
                <w:rFonts w:hAnsi="宋体" w:cs="宋体" w:hint="eastAsia"/>
                <w:sz w:val="24"/>
                <w:szCs w:val="24"/>
              </w:rPr>
            </w:pPr>
          </w:p>
        </w:tc>
        <w:tc>
          <w:tcPr>
            <w:tcW w:w="1326" w:type="dxa"/>
            <w:vAlign w:val="center"/>
          </w:tcPr>
          <w:p w14:paraId="3D46AD6C" w14:textId="77777777" w:rsidR="005F7330" w:rsidRDefault="005F7330">
            <w:pPr>
              <w:spacing w:line="360" w:lineRule="auto"/>
              <w:jc w:val="center"/>
              <w:rPr>
                <w:rFonts w:hAnsi="宋体" w:cs="宋体" w:hint="eastAsia"/>
                <w:sz w:val="24"/>
                <w:szCs w:val="24"/>
              </w:rPr>
            </w:pPr>
          </w:p>
        </w:tc>
        <w:tc>
          <w:tcPr>
            <w:tcW w:w="1322" w:type="dxa"/>
            <w:vAlign w:val="center"/>
          </w:tcPr>
          <w:p w14:paraId="5B77EE83" w14:textId="77777777" w:rsidR="005F7330" w:rsidRDefault="005F7330">
            <w:pPr>
              <w:spacing w:line="360" w:lineRule="auto"/>
              <w:jc w:val="center"/>
              <w:rPr>
                <w:rFonts w:hAnsi="宋体" w:cs="宋体" w:hint="eastAsia"/>
                <w:sz w:val="24"/>
                <w:szCs w:val="24"/>
              </w:rPr>
            </w:pPr>
          </w:p>
        </w:tc>
      </w:tr>
      <w:tr w:rsidR="005F7330" w14:paraId="467A96DF" w14:textId="77777777">
        <w:trPr>
          <w:trHeight w:val="567"/>
          <w:jc w:val="center"/>
        </w:trPr>
        <w:tc>
          <w:tcPr>
            <w:tcW w:w="982" w:type="dxa"/>
            <w:vAlign w:val="center"/>
          </w:tcPr>
          <w:p w14:paraId="35B2BEA5" w14:textId="77777777" w:rsidR="005F7330" w:rsidRDefault="005F7330">
            <w:pPr>
              <w:spacing w:line="360" w:lineRule="auto"/>
              <w:jc w:val="center"/>
              <w:rPr>
                <w:rFonts w:hAnsi="宋体" w:cs="宋体" w:hint="eastAsia"/>
                <w:sz w:val="24"/>
                <w:szCs w:val="24"/>
              </w:rPr>
            </w:pPr>
          </w:p>
        </w:tc>
        <w:tc>
          <w:tcPr>
            <w:tcW w:w="1679" w:type="dxa"/>
            <w:vAlign w:val="center"/>
          </w:tcPr>
          <w:p w14:paraId="25487FA2" w14:textId="77777777" w:rsidR="005F7330" w:rsidRDefault="005F7330">
            <w:pPr>
              <w:spacing w:line="360" w:lineRule="auto"/>
              <w:jc w:val="center"/>
              <w:rPr>
                <w:rFonts w:hAnsi="宋体" w:cs="宋体" w:hint="eastAsia"/>
                <w:sz w:val="24"/>
                <w:szCs w:val="24"/>
              </w:rPr>
            </w:pPr>
          </w:p>
        </w:tc>
        <w:tc>
          <w:tcPr>
            <w:tcW w:w="1326" w:type="dxa"/>
            <w:vAlign w:val="center"/>
          </w:tcPr>
          <w:p w14:paraId="69552C76" w14:textId="77777777" w:rsidR="005F7330" w:rsidRDefault="005F7330">
            <w:pPr>
              <w:spacing w:line="360" w:lineRule="auto"/>
              <w:jc w:val="center"/>
              <w:rPr>
                <w:rFonts w:hAnsi="宋体" w:cs="宋体" w:hint="eastAsia"/>
                <w:sz w:val="24"/>
                <w:szCs w:val="24"/>
              </w:rPr>
            </w:pPr>
          </w:p>
        </w:tc>
        <w:tc>
          <w:tcPr>
            <w:tcW w:w="1326" w:type="dxa"/>
            <w:vAlign w:val="center"/>
          </w:tcPr>
          <w:p w14:paraId="03979711" w14:textId="77777777" w:rsidR="005F7330" w:rsidRDefault="005F7330">
            <w:pPr>
              <w:spacing w:line="360" w:lineRule="auto"/>
              <w:jc w:val="center"/>
              <w:rPr>
                <w:rFonts w:hAnsi="宋体" w:cs="宋体" w:hint="eastAsia"/>
                <w:sz w:val="24"/>
                <w:szCs w:val="24"/>
              </w:rPr>
            </w:pPr>
          </w:p>
        </w:tc>
        <w:tc>
          <w:tcPr>
            <w:tcW w:w="1326" w:type="dxa"/>
            <w:vAlign w:val="center"/>
          </w:tcPr>
          <w:p w14:paraId="698B25BD" w14:textId="77777777" w:rsidR="005F7330" w:rsidRDefault="005F7330">
            <w:pPr>
              <w:spacing w:line="360" w:lineRule="auto"/>
              <w:jc w:val="center"/>
              <w:rPr>
                <w:rFonts w:hAnsi="宋体" w:cs="宋体" w:hint="eastAsia"/>
                <w:sz w:val="24"/>
                <w:szCs w:val="24"/>
              </w:rPr>
            </w:pPr>
          </w:p>
        </w:tc>
        <w:tc>
          <w:tcPr>
            <w:tcW w:w="1326" w:type="dxa"/>
            <w:vAlign w:val="center"/>
          </w:tcPr>
          <w:p w14:paraId="1A33B734" w14:textId="77777777" w:rsidR="005F7330" w:rsidRDefault="005F7330">
            <w:pPr>
              <w:spacing w:line="360" w:lineRule="auto"/>
              <w:jc w:val="center"/>
              <w:rPr>
                <w:rFonts w:hAnsi="宋体" w:cs="宋体" w:hint="eastAsia"/>
                <w:sz w:val="24"/>
                <w:szCs w:val="24"/>
              </w:rPr>
            </w:pPr>
          </w:p>
        </w:tc>
        <w:tc>
          <w:tcPr>
            <w:tcW w:w="1322" w:type="dxa"/>
            <w:vAlign w:val="center"/>
          </w:tcPr>
          <w:p w14:paraId="4D07FCD0" w14:textId="77777777" w:rsidR="005F7330" w:rsidRDefault="005F7330">
            <w:pPr>
              <w:spacing w:line="360" w:lineRule="auto"/>
              <w:jc w:val="center"/>
              <w:rPr>
                <w:rFonts w:hAnsi="宋体" w:cs="宋体" w:hint="eastAsia"/>
                <w:sz w:val="24"/>
                <w:szCs w:val="24"/>
              </w:rPr>
            </w:pPr>
          </w:p>
        </w:tc>
      </w:tr>
      <w:tr w:rsidR="005F7330" w14:paraId="241BA572" w14:textId="77777777">
        <w:trPr>
          <w:trHeight w:val="567"/>
          <w:jc w:val="center"/>
        </w:trPr>
        <w:tc>
          <w:tcPr>
            <w:tcW w:w="982" w:type="dxa"/>
            <w:vAlign w:val="center"/>
          </w:tcPr>
          <w:p w14:paraId="67FAC4A6" w14:textId="77777777" w:rsidR="005F7330" w:rsidRDefault="005F7330">
            <w:pPr>
              <w:spacing w:line="360" w:lineRule="auto"/>
              <w:jc w:val="center"/>
              <w:rPr>
                <w:rFonts w:hAnsi="宋体" w:cs="宋体" w:hint="eastAsia"/>
                <w:sz w:val="24"/>
                <w:szCs w:val="24"/>
              </w:rPr>
            </w:pPr>
          </w:p>
        </w:tc>
        <w:tc>
          <w:tcPr>
            <w:tcW w:w="1679" w:type="dxa"/>
            <w:vAlign w:val="center"/>
          </w:tcPr>
          <w:p w14:paraId="1A56F3C4" w14:textId="77777777" w:rsidR="005F7330" w:rsidRDefault="005F7330">
            <w:pPr>
              <w:spacing w:line="360" w:lineRule="auto"/>
              <w:jc w:val="center"/>
              <w:rPr>
                <w:rFonts w:hAnsi="宋体" w:cs="宋体" w:hint="eastAsia"/>
                <w:sz w:val="24"/>
                <w:szCs w:val="24"/>
              </w:rPr>
            </w:pPr>
          </w:p>
        </w:tc>
        <w:tc>
          <w:tcPr>
            <w:tcW w:w="1326" w:type="dxa"/>
            <w:vAlign w:val="center"/>
          </w:tcPr>
          <w:p w14:paraId="14D2696B" w14:textId="77777777" w:rsidR="005F7330" w:rsidRDefault="005F7330">
            <w:pPr>
              <w:spacing w:line="360" w:lineRule="auto"/>
              <w:jc w:val="center"/>
              <w:rPr>
                <w:rFonts w:hAnsi="宋体" w:cs="宋体" w:hint="eastAsia"/>
                <w:sz w:val="24"/>
                <w:szCs w:val="24"/>
              </w:rPr>
            </w:pPr>
          </w:p>
        </w:tc>
        <w:tc>
          <w:tcPr>
            <w:tcW w:w="1326" w:type="dxa"/>
            <w:vAlign w:val="center"/>
          </w:tcPr>
          <w:p w14:paraId="6722DEB9" w14:textId="77777777" w:rsidR="005F7330" w:rsidRDefault="005F7330">
            <w:pPr>
              <w:spacing w:line="360" w:lineRule="auto"/>
              <w:jc w:val="center"/>
              <w:rPr>
                <w:rFonts w:hAnsi="宋体" w:cs="宋体" w:hint="eastAsia"/>
                <w:sz w:val="24"/>
                <w:szCs w:val="24"/>
              </w:rPr>
            </w:pPr>
          </w:p>
        </w:tc>
        <w:tc>
          <w:tcPr>
            <w:tcW w:w="1326" w:type="dxa"/>
            <w:vAlign w:val="center"/>
          </w:tcPr>
          <w:p w14:paraId="3FC74988" w14:textId="77777777" w:rsidR="005F7330" w:rsidRDefault="005F7330">
            <w:pPr>
              <w:spacing w:line="360" w:lineRule="auto"/>
              <w:jc w:val="center"/>
              <w:rPr>
                <w:rFonts w:hAnsi="宋体" w:cs="宋体" w:hint="eastAsia"/>
                <w:sz w:val="24"/>
                <w:szCs w:val="24"/>
              </w:rPr>
            </w:pPr>
          </w:p>
        </w:tc>
        <w:tc>
          <w:tcPr>
            <w:tcW w:w="1326" w:type="dxa"/>
            <w:vAlign w:val="center"/>
          </w:tcPr>
          <w:p w14:paraId="5B5CB694" w14:textId="77777777" w:rsidR="005F7330" w:rsidRDefault="005F7330">
            <w:pPr>
              <w:spacing w:line="360" w:lineRule="auto"/>
              <w:jc w:val="center"/>
              <w:rPr>
                <w:rFonts w:hAnsi="宋体" w:cs="宋体" w:hint="eastAsia"/>
                <w:sz w:val="24"/>
                <w:szCs w:val="24"/>
              </w:rPr>
            </w:pPr>
          </w:p>
        </w:tc>
        <w:tc>
          <w:tcPr>
            <w:tcW w:w="1322" w:type="dxa"/>
            <w:vAlign w:val="center"/>
          </w:tcPr>
          <w:p w14:paraId="0ED5333F" w14:textId="77777777" w:rsidR="005F7330" w:rsidRDefault="005F7330">
            <w:pPr>
              <w:spacing w:line="360" w:lineRule="auto"/>
              <w:jc w:val="center"/>
              <w:rPr>
                <w:rFonts w:hAnsi="宋体" w:cs="宋体" w:hint="eastAsia"/>
                <w:sz w:val="24"/>
                <w:szCs w:val="24"/>
              </w:rPr>
            </w:pPr>
          </w:p>
        </w:tc>
      </w:tr>
      <w:tr w:rsidR="005F7330" w14:paraId="4DB217E2" w14:textId="77777777">
        <w:trPr>
          <w:trHeight w:val="567"/>
          <w:jc w:val="center"/>
        </w:trPr>
        <w:tc>
          <w:tcPr>
            <w:tcW w:w="982" w:type="dxa"/>
            <w:vAlign w:val="center"/>
          </w:tcPr>
          <w:p w14:paraId="53A6CAAC" w14:textId="77777777" w:rsidR="005F7330" w:rsidRDefault="005F7330">
            <w:pPr>
              <w:spacing w:line="360" w:lineRule="auto"/>
              <w:jc w:val="center"/>
              <w:rPr>
                <w:rFonts w:hAnsi="宋体" w:cs="宋体" w:hint="eastAsia"/>
                <w:sz w:val="24"/>
                <w:szCs w:val="24"/>
              </w:rPr>
            </w:pPr>
          </w:p>
        </w:tc>
        <w:tc>
          <w:tcPr>
            <w:tcW w:w="1679" w:type="dxa"/>
            <w:vAlign w:val="center"/>
          </w:tcPr>
          <w:p w14:paraId="40BA1488" w14:textId="77777777" w:rsidR="005F7330" w:rsidRDefault="005F7330">
            <w:pPr>
              <w:spacing w:line="360" w:lineRule="auto"/>
              <w:jc w:val="center"/>
              <w:rPr>
                <w:rFonts w:hAnsi="宋体" w:cs="宋体" w:hint="eastAsia"/>
                <w:sz w:val="24"/>
                <w:szCs w:val="24"/>
              </w:rPr>
            </w:pPr>
          </w:p>
        </w:tc>
        <w:tc>
          <w:tcPr>
            <w:tcW w:w="1326" w:type="dxa"/>
            <w:vAlign w:val="center"/>
          </w:tcPr>
          <w:p w14:paraId="3DB27C66" w14:textId="77777777" w:rsidR="005F7330" w:rsidRDefault="005F7330">
            <w:pPr>
              <w:spacing w:line="360" w:lineRule="auto"/>
              <w:jc w:val="center"/>
              <w:rPr>
                <w:rFonts w:hAnsi="宋体" w:cs="宋体" w:hint="eastAsia"/>
                <w:sz w:val="24"/>
                <w:szCs w:val="24"/>
              </w:rPr>
            </w:pPr>
          </w:p>
        </w:tc>
        <w:tc>
          <w:tcPr>
            <w:tcW w:w="1326" w:type="dxa"/>
            <w:vAlign w:val="center"/>
          </w:tcPr>
          <w:p w14:paraId="035B2A7A" w14:textId="77777777" w:rsidR="005F7330" w:rsidRDefault="005F7330">
            <w:pPr>
              <w:spacing w:line="360" w:lineRule="auto"/>
              <w:jc w:val="center"/>
              <w:rPr>
                <w:rFonts w:hAnsi="宋体" w:cs="宋体" w:hint="eastAsia"/>
                <w:sz w:val="24"/>
                <w:szCs w:val="24"/>
              </w:rPr>
            </w:pPr>
          </w:p>
        </w:tc>
        <w:tc>
          <w:tcPr>
            <w:tcW w:w="1326" w:type="dxa"/>
            <w:vAlign w:val="center"/>
          </w:tcPr>
          <w:p w14:paraId="5B79407E" w14:textId="77777777" w:rsidR="005F7330" w:rsidRDefault="005F7330">
            <w:pPr>
              <w:spacing w:line="360" w:lineRule="auto"/>
              <w:jc w:val="center"/>
              <w:rPr>
                <w:rFonts w:hAnsi="宋体" w:cs="宋体" w:hint="eastAsia"/>
                <w:sz w:val="24"/>
                <w:szCs w:val="24"/>
              </w:rPr>
            </w:pPr>
          </w:p>
        </w:tc>
        <w:tc>
          <w:tcPr>
            <w:tcW w:w="1326" w:type="dxa"/>
            <w:vAlign w:val="center"/>
          </w:tcPr>
          <w:p w14:paraId="55AC0820" w14:textId="77777777" w:rsidR="005F7330" w:rsidRDefault="005F7330">
            <w:pPr>
              <w:spacing w:line="360" w:lineRule="auto"/>
              <w:jc w:val="center"/>
              <w:rPr>
                <w:rFonts w:hAnsi="宋体" w:cs="宋体" w:hint="eastAsia"/>
                <w:sz w:val="24"/>
                <w:szCs w:val="24"/>
              </w:rPr>
            </w:pPr>
          </w:p>
        </w:tc>
        <w:tc>
          <w:tcPr>
            <w:tcW w:w="1322" w:type="dxa"/>
            <w:vAlign w:val="center"/>
          </w:tcPr>
          <w:p w14:paraId="43C0921C" w14:textId="77777777" w:rsidR="005F7330" w:rsidRDefault="005F7330">
            <w:pPr>
              <w:spacing w:line="360" w:lineRule="auto"/>
              <w:jc w:val="center"/>
              <w:rPr>
                <w:rFonts w:hAnsi="宋体" w:cs="宋体" w:hint="eastAsia"/>
                <w:sz w:val="24"/>
                <w:szCs w:val="24"/>
              </w:rPr>
            </w:pPr>
          </w:p>
        </w:tc>
      </w:tr>
      <w:tr w:rsidR="005F7330" w14:paraId="72BA9541" w14:textId="77777777">
        <w:trPr>
          <w:trHeight w:val="567"/>
          <w:jc w:val="center"/>
        </w:trPr>
        <w:tc>
          <w:tcPr>
            <w:tcW w:w="982" w:type="dxa"/>
            <w:vAlign w:val="center"/>
          </w:tcPr>
          <w:p w14:paraId="444B1F87" w14:textId="77777777" w:rsidR="005F7330" w:rsidRDefault="005F7330">
            <w:pPr>
              <w:spacing w:line="360" w:lineRule="auto"/>
              <w:jc w:val="center"/>
              <w:rPr>
                <w:rFonts w:hAnsi="宋体" w:cs="宋体" w:hint="eastAsia"/>
                <w:sz w:val="24"/>
                <w:szCs w:val="24"/>
              </w:rPr>
            </w:pPr>
          </w:p>
        </w:tc>
        <w:tc>
          <w:tcPr>
            <w:tcW w:w="1679" w:type="dxa"/>
            <w:vAlign w:val="center"/>
          </w:tcPr>
          <w:p w14:paraId="11056380" w14:textId="77777777" w:rsidR="005F7330" w:rsidRDefault="005F7330">
            <w:pPr>
              <w:spacing w:line="360" w:lineRule="auto"/>
              <w:jc w:val="center"/>
              <w:rPr>
                <w:rFonts w:hAnsi="宋体" w:cs="宋体" w:hint="eastAsia"/>
                <w:sz w:val="24"/>
                <w:szCs w:val="24"/>
              </w:rPr>
            </w:pPr>
          </w:p>
        </w:tc>
        <w:tc>
          <w:tcPr>
            <w:tcW w:w="1326" w:type="dxa"/>
            <w:vAlign w:val="center"/>
          </w:tcPr>
          <w:p w14:paraId="16C6D6BB" w14:textId="77777777" w:rsidR="005F7330" w:rsidRDefault="005F7330">
            <w:pPr>
              <w:spacing w:line="360" w:lineRule="auto"/>
              <w:jc w:val="center"/>
              <w:rPr>
                <w:rFonts w:hAnsi="宋体" w:cs="宋体" w:hint="eastAsia"/>
                <w:sz w:val="24"/>
                <w:szCs w:val="24"/>
              </w:rPr>
            </w:pPr>
          </w:p>
        </w:tc>
        <w:tc>
          <w:tcPr>
            <w:tcW w:w="1326" w:type="dxa"/>
            <w:vAlign w:val="center"/>
          </w:tcPr>
          <w:p w14:paraId="6528845F" w14:textId="77777777" w:rsidR="005F7330" w:rsidRDefault="005F7330">
            <w:pPr>
              <w:spacing w:line="360" w:lineRule="auto"/>
              <w:jc w:val="center"/>
              <w:rPr>
                <w:rFonts w:hAnsi="宋体" w:cs="宋体" w:hint="eastAsia"/>
                <w:sz w:val="24"/>
                <w:szCs w:val="24"/>
              </w:rPr>
            </w:pPr>
          </w:p>
        </w:tc>
        <w:tc>
          <w:tcPr>
            <w:tcW w:w="1326" w:type="dxa"/>
            <w:vAlign w:val="center"/>
          </w:tcPr>
          <w:p w14:paraId="5E6B1271" w14:textId="77777777" w:rsidR="005F7330" w:rsidRDefault="005F7330">
            <w:pPr>
              <w:spacing w:line="360" w:lineRule="auto"/>
              <w:jc w:val="center"/>
              <w:rPr>
                <w:rFonts w:hAnsi="宋体" w:cs="宋体" w:hint="eastAsia"/>
                <w:sz w:val="24"/>
                <w:szCs w:val="24"/>
              </w:rPr>
            </w:pPr>
          </w:p>
        </w:tc>
        <w:tc>
          <w:tcPr>
            <w:tcW w:w="1326" w:type="dxa"/>
            <w:vAlign w:val="center"/>
          </w:tcPr>
          <w:p w14:paraId="4CAF6266" w14:textId="77777777" w:rsidR="005F7330" w:rsidRDefault="005F7330">
            <w:pPr>
              <w:spacing w:line="360" w:lineRule="auto"/>
              <w:jc w:val="center"/>
              <w:rPr>
                <w:rFonts w:hAnsi="宋体" w:cs="宋体" w:hint="eastAsia"/>
                <w:sz w:val="24"/>
                <w:szCs w:val="24"/>
              </w:rPr>
            </w:pPr>
          </w:p>
        </w:tc>
        <w:tc>
          <w:tcPr>
            <w:tcW w:w="1322" w:type="dxa"/>
            <w:vAlign w:val="center"/>
          </w:tcPr>
          <w:p w14:paraId="7F5ECBBA" w14:textId="77777777" w:rsidR="005F7330" w:rsidRDefault="005F7330">
            <w:pPr>
              <w:spacing w:line="360" w:lineRule="auto"/>
              <w:jc w:val="center"/>
              <w:rPr>
                <w:rFonts w:hAnsi="宋体" w:cs="宋体" w:hint="eastAsia"/>
                <w:sz w:val="24"/>
                <w:szCs w:val="24"/>
              </w:rPr>
            </w:pPr>
          </w:p>
        </w:tc>
      </w:tr>
      <w:tr w:rsidR="005F7330" w14:paraId="659AB1AF" w14:textId="77777777">
        <w:trPr>
          <w:trHeight w:val="567"/>
          <w:jc w:val="center"/>
        </w:trPr>
        <w:tc>
          <w:tcPr>
            <w:tcW w:w="982" w:type="dxa"/>
            <w:vAlign w:val="center"/>
          </w:tcPr>
          <w:p w14:paraId="7AFCD406" w14:textId="77777777" w:rsidR="005F7330" w:rsidRDefault="005F7330">
            <w:pPr>
              <w:spacing w:line="360" w:lineRule="auto"/>
              <w:jc w:val="center"/>
              <w:rPr>
                <w:rFonts w:hAnsi="宋体" w:cs="宋体" w:hint="eastAsia"/>
                <w:sz w:val="24"/>
                <w:szCs w:val="24"/>
              </w:rPr>
            </w:pPr>
          </w:p>
        </w:tc>
        <w:tc>
          <w:tcPr>
            <w:tcW w:w="1679" w:type="dxa"/>
            <w:vAlign w:val="center"/>
          </w:tcPr>
          <w:p w14:paraId="505EDC4B" w14:textId="77777777" w:rsidR="005F7330" w:rsidRDefault="005F7330">
            <w:pPr>
              <w:spacing w:line="360" w:lineRule="auto"/>
              <w:jc w:val="center"/>
              <w:rPr>
                <w:rFonts w:hAnsi="宋体" w:cs="宋体" w:hint="eastAsia"/>
                <w:sz w:val="24"/>
                <w:szCs w:val="24"/>
              </w:rPr>
            </w:pPr>
          </w:p>
        </w:tc>
        <w:tc>
          <w:tcPr>
            <w:tcW w:w="1326" w:type="dxa"/>
            <w:vAlign w:val="center"/>
          </w:tcPr>
          <w:p w14:paraId="62361BA9" w14:textId="77777777" w:rsidR="005F7330" w:rsidRDefault="005F7330">
            <w:pPr>
              <w:spacing w:line="360" w:lineRule="auto"/>
              <w:jc w:val="center"/>
              <w:rPr>
                <w:rFonts w:hAnsi="宋体" w:cs="宋体" w:hint="eastAsia"/>
                <w:sz w:val="24"/>
                <w:szCs w:val="24"/>
              </w:rPr>
            </w:pPr>
          </w:p>
        </w:tc>
        <w:tc>
          <w:tcPr>
            <w:tcW w:w="1326" w:type="dxa"/>
            <w:vAlign w:val="center"/>
          </w:tcPr>
          <w:p w14:paraId="50D00A3F" w14:textId="77777777" w:rsidR="005F7330" w:rsidRDefault="005F7330">
            <w:pPr>
              <w:spacing w:line="360" w:lineRule="auto"/>
              <w:jc w:val="center"/>
              <w:rPr>
                <w:rFonts w:hAnsi="宋体" w:cs="宋体" w:hint="eastAsia"/>
                <w:sz w:val="24"/>
                <w:szCs w:val="24"/>
              </w:rPr>
            </w:pPr>
          </w:p>
        </w:tc>
        <w:tc>
          <w:tcPr>
            <w:tcW w:w="1326" w:type="dxa"/>
            <w:vAlign w:val="center"/>
          </w:tcPr>
          <w:p w14:paraId="5825E349" w14:textId="77777777" w:rsidR="005F7330" w:rsidRDefault="005F7330">
            <w:pPr>
              <w:spacing w:line="360" w:lineRule="auto"/>
              <w:jc w:val="center"/>
              <w:rPr>
                <w:rFonts w:hAnsi="宋体" w:cs="宋体" w:hint="eastAsia"/>
                <w:sz w:val="24"/>
                <w:szCs w:val="24"/>
              </w:rPr>
            </w:pPr>
          </w:p>
        </w:tc>
        <w:tc>
          <w:tcPr>
            <w:tcW w:w="1326" w:type="dxa"/>
            <w:vAlign w:val="center"/>
          </w:tcPr>
          <w:p w14:paraId="408D3D8A" w14:textId="77777777" w:rsidR="005F7330" w:rsidRDefault="005F7330">
            <w:pPr>
              <w:spacing w:line="360" w:lineRule="auto"/>
              <w:jc w:val="center"/>
              <w:rPr>
                <w:rFonts w:hAnsi="宋体" w:cs="宋体" w:hint="eastAsia"/>
                <w:sz w:val="24"/>
                <w:szCs w:val="24"/>
              </w:rPr>
            </w:pPr>
          </w:p>
        </w:tc>
        <w:tc>
          <w:tcPr>
            <w:tcW w:w="1322" w:type="dxa"/>
            <w:vAlign w:val="center"/>
          </w:tcPr>
          <w:p w14:paraId="057E9EB1" w14:textId="77777777" w:rsidR="005F7330" w:rsidRDefault="005F7330">
            <w:pPr>
              <w:spacing w:line="360" w:lineRule="auto"/>
              <w:jc w:val="center"/>
              <w:rPr>
                <w:rFonts w:hAnsi="宋体" w:cs="宋体" w:hint="eastAsia"/>
                <w:sz w:val="24"/>
                <w:szCs w:val="24"/>
              </w:rPr>
            </w:pPr>
          </w:p>
        </w:tc>
      </w:tr>
    </w:tbl>
    <w:p w14:paraId="7A9F680D" w14:textId="77777777" w:rsidR="005F7330" w:rsidRDefault="005F7330">
      <w:pPr>
        <w:pStyle w:val="25"/>
        <w:ind w:left="0" w:firstLineChars="0" w:firstLine="0"/>
        <w:rPr>
          <w:rFonts w:hAnsi="宋体" w:cs="宋体" w:hint="eastAsia"/>
        </w:rPr>
      </w:pPr>
    </w:p>
    <w:sectPr w:rsidR="005F7330">
      <w:footerReference w:type="even" r:id="rId9"/>
      <w:footerReference w:type="default" r:id="rId10"/>
      <w:pgSz w:w="11907" w:h="16840"/>
      <w:pgMar w:top="1361" w:right="1026" w:bottom="1077" w:left="1361" w:header="851" w:footer="850" w:gutter="0"/>
      <w:pgNumType w:start="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8ED85" w14:textId="77777777" w:rsidR="00727BBA" w:rsidRDefault="00727BBA">
      <w:r>
        <w:separator/>
      </w:r>
    </w:p>
  </w:endnote>
  <w:endnote w:type="continuationSeparator" w:id="0">
    <w:p w14:paraId="5E25E110" w14:textId="77777777" w:rsidR="00727BBA" w:rsidRDefault="00727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S Sans Serif">
    <w:altName w:val="Arial"/>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Tms Rmn">
    <w:panose1 w:val="02020603040505020304"/>
    <w:charset w:val="00"/>
    <w:family w:val="roman"/>
    <w:pitch w:val="default"/>
    <w:sig w:usb0="00000000" w:usb1="00000000" w:usb2="00000000" w:usb3="00000000" w:csb0="00000001" w:csb1="00000000"/>
  </w:font>
  <w:font w:name="Arial Unicode MS">
    <w:panose1 w:val="020B0604020202020204"/>
    <w:charset w:val="86"/>
    <w:family w:val="swiss"/>
    <w:pitch w:val="default"/>
    <w:sig w:usb0="00000000" w:usb1="00000000" w:usb2="0000003F" w:usb3="00000000" w:csb0="603F01FF" w:csb1="FFFF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7456E" w14:textId="77777777" w:rsidR="005F7330" w:rsidRDefault="00000000">
    <w:pPr>
      <w:pStyle w:val="af5"/>
      <w:framePr w:wrap="around" w:vAnchor="text" w:hAnchor="margin" w:xAlign="center" w:y="1"/>
      <w:rPr>
        <w:rStyle w:val="aff2"/>
      </w:rPr>
    </w:pPr>
    <w:r>
      <w:fldChar w:fldCharType="begin"/>
    </w:r>
    <w:r>
      <w:rPr>
        <w:rStyle w:val="aff2"/>
      </w:rPr>
      <w:instrText xml:space="preserve">PAGE  </w:instrText>
    </w:r>
    <w:r>
      <w:fldChar w:fldCharType="separate"/>
    </w:r>
    <w:r>
      <w:rPr>
        <w:rStyle w:val="aff2"/>
      </w:rPr>
      <w:t>1</w:t>
    </w:r>
    <w:r>
      <w:fldChar w:fldCharType="end"/>
    </w:r>
  </w:p>
  <w:p w14:paraId="11DF40E4" w14:textId="77777777" w:rsidR="005F7330" w:rsidRDefault="005F7330">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75029" w14:textId="77777777" w:rsidR="005F7330" w:rsidRDefault="00000000">
    <w:pPr>
      <w:pStyle w:val="af5"/>
      <w:framePr w:wrap="around" w:vAnchor="text" w:hAnchor="margin" w:xAlign="center" w:y="1"/>
      <w:rPr>
        <w:rStyle w:val="aff2"/>
      </w:rPr>
    </w:pPr>
    <w:r>
      <w:fldChar w:fldCharType="begin"/>
    </w:r>
    <w:r>
      <w:rPr>
        <w:rStyle w:val="aff2"/>
      </w:rPr>
      <w:instrText xml:space="preserve">PAGE  </w:instrText>
    </w:r>
    <w:r>
      <w:fldChar w:fldCharType="separate"/>
    </w:r>
    <w:r>
      <w:rPr>
        <w:rStyle w:val="aff2"/>
      </w:rPr>
      <w:t>27</w:t>
    </w:r>
    <w:r>
      <w:fldChar w:fldCharType="end"/>
    </w:r>
  </w:p>
  <w:p w14:paraId="09FADF02" w14:textId="77777777" w:rsidR="005F7330" w:rsidRDefault="005F733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D510E" w14:textId="77777777" w:rsidR="00727BBA" w:rsidRDefault="00727BBA">
      <w:r>
        <w:separator/>
      </w:r>
    </w:p>
  </w:footnote>
  <w:footnote w:type="continuationSeparator" w:id="0">
    <w:p w14:paraId="7AC7E96F" w14:textId="77777777" w:rsidR="00727BBA" w:rsidRDefault="00727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22DD8" w14:textId="77777777" w:rsidR="005F7330" w:rsidRDefault="00000000">
    <w:pPr>
      <w:pStyle w:val="af8"/>
      <w:pBdr>
        <w:bottom w:val="none" w:sz="0" w:space="1" w:color="auto"/>
      </w:pBdr>
      <w:jc w:val="left"/>
    </w:pPr>
    <w:r>
      <w:rPr>
        <w:rFonts w:hint="eastAsia"/>
        <w:noProof/>
      </w:rPr>
      <w:drawing>
        <wp:anchor distT="0" distB="0" distL="114300" distR="114300" simplePos="0" relativeHeight="251659264" behindDoc="1" locked="0" layoutInCell="1" allowOverlap="1" wp14:anchorId="6BA7D41C" wp14:editId="20811422">
          <wp:simplePos x="0" y="0"/>
          <wp:positionH relativeFrom="column">
            <wp:posOffset>-209550</wp:posOffset>
          </wp:positionH>
          <wp:positionV relativeFrom="paragraph">
            <wp:posOffset>-381000</wp:posOffset>
          </wp:positionV>
          <wp:extent cx="1716405" cy="407670"/>
          <wp:effectExtent l="0" t="0" r="17145" b="11430"/>
          <wp:wrapThrough wrapText="bothSides">
            <wp:wrapPolygon edited="0">
              <wp:start x="0" y="0"/>
              <wp:lineTo x="0" y="20860"/>
              <wp:lineTo x="21336" y="20860"/>
              <wp:lineTo x="21336" y="0"/>
              <wp:lineTo x="0" y="0"/>
            </wp:wrapPolygon>
          </wp:wrapThrough>
          <wp:docPr id="1" name="图片 1" descr="河北建工集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河北建工集团"/>
                  <pic:cNvPicPr>
                    <a:picLocks noChangeAspect="1"/>
                  </pic:cNvPicPr>
                </pic:nvPicPr>
                <pic:blipFill>
                  <a:blip r:embed="rId1"/>
                  <a:stretch>
                    <a:fillRect/>
                  </a:stretch>
                </pic:blipFill>
                <pic:spPr>
                  <a:xfrm>
                    <a:off x="0" y="0"/>
                    <a:ext cx="1716405" cy="40767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BAF9B" w14:textId="77777777" w:rsidR="005F7330" w:rsidRDefault="005F7330">
    <w:pPr>
      <w:pStyle w:val="af8"/>
      <w:pBdr>
        <w:bottom w:val="none" w:sz="0" w:space="1" w:color="auto"/>
      </w:pBdr>
      <w:tabs>
        <w:tab w:val="clear" w:pos="4153"/>
        <w:tab w:val="left" w:pos="1062"/>
      </w:tabs>
      <w:jc w:val="both"/>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206AAF"/>
    <w:multiLevelType w:val="singleLevel"/>
    <w:tmpl w:val="89206AAF"/>
    <w:lvl w:ilvl="0">
      <w:start w:val="1"/>
      <w:numFmt w:val="decimal"/>
      <w:suff w:val="nothing"/>
      <w:lvlText w:val="%1、"/>
      <w:lvlJc w:val="left"/>
    </w:lvl>
  </w:abstractNum>
  <w:abstractNum w:abstractNumId="1" w15:restartNumberingAfterBreak="0">
    <w:nsid w:val="BFB1CC07"/>
    <w:multiLevelType w:val="singleLevel"/>
    <w:tmpl w:val="BFB1CC07"/>
    <w:lvl w:ilvl="0">
      <w:start w:val="1"/>
      <w:numFmt w:val="decimal"/>
      <w:suff w:val="nothing"/>
      <w:lvlText w:val="（%1）"/>
      <w:lvlJc w:val="left"/>
    </w:lvl>
  </w:abstractNum>
  <w:abstractNum w:abstractNumId="2" w15:restartNumberingAfterBreak="0">
    <w:nsid w:val="C1CCE870"/>
    <w:multiLevelType w:val="singleLevel"/>
    <w:tmpl w:val="C1CCE870"/>
    <w:lvl w:ilvl="0">
      <w:start w:val="8"/>
      <w:numFmt w:val="decimal"/>
      <w:suff w:val="nothing"/>
      <w:lvlText w:val="%1、"/>
      <w:lvlJc w:val="left"/>
      <w:rPr>
        <w:rFonts w:hint="default"/>
        <w:b/>
        <w:bCs/>
      </w:rPr>
    </w:lvl>
  </w:abstractNum>
  <w:abstractNum w:abstractNumId="3" w15:restartNumberingAfterBreak="0">
    <w:nsid w:val="F860D0B7"/>
    <w:multiLevelType w:val="singleLevel"/>
    <w:tmpl w:val="F860D0B7"/>
    <w:lvl w:ilvl="0">
      <w:start w:val="4"/>
      <w:numFmt w:val="chineseCounting"/>
      <w:suff w:val="nothing"/>
      <w:lvlText w:val="（%1）"/>
      <w:lvlJc w:val="left"/>
      <w:rPr>
        <w:rFonts w:hint="eastAsia"/>
      </w:rPr>
    </w:lvl>
  </w:abstractNum>
  <w:abstractNum w:abstractNumId="4" w15:restartNumberingAfterBreak="0">
    <w:nsid w:val="00000001"/>
    <w:multiLevelType w:val="singleLevel"/>
    <w:tmpl w:val="00000001"/>
    <w:lvl w:ilvl="0">
      <w:start w:val="1"/>
      <w:numFmt w:val="decimal"/>
      <w:suff w:val="nothing"/>
      <w:lvlText w:val="%1）"/>
      <w:lvlJc w:val="left"/>
    </w:lvl>
  </w:abstractNum>
  <w:abstractNum w:abstractNumId="5" w15:restartNumberingAfterBreak="0">
    <w:nsid w:val="00000002"/>
    <w:multiLevelType w:val="multilevel"/>
    <w:tmpl w:val="00000002"/>
    <w:lvl w:ilvl="0">
      <w:start w:val="1"/>
      <w:numFmt w:val="none"/>
      <w:pStyle w:val="1"/>
      <w:lvlText w:val=""/>
      <w:lvlJc w:val="left"/>
      <w:pPr>
        <w:tabs>
          <w:tab w:val="left" w:pos="432"/>
        </w:tabs>
        <w:ind w:left="432" w:hanging="432"/>
      </w:pPr>
      <w:rPr>
        <w:rFonts w:hint="eastAsia"/>
      </w:rPr>
    </w:lvl>
    <w:lvl w:ilvl="1">
      <w:start w:val="1"/>
      <w:numFmt w:val="none"/>
      <w:lvlText w:val=" "/>
      <w:lvlJc w:val="left"/>
      <w:pPr>
        <w:tabs>
          <w:tab w:val="left" w:pos="576"/>
        </w:tabs>
        <w:ind w:left="576" w:hanging="576"/>
      </w:pPr>
      <w:rPr>
        <w:rFonts w:hint="eastAsia"/>
      </w:rPr>
    </w:lvl>
    <w:lvl w:ilvl="2">
      <w:start w:val="1"/>
      <w:numFmt w:val="none"/>
      <w:pStyle w:val="3"/>
      <w:lvlText w:val=""/>
      <w:lvlJc w:val="left"/>
      <w:pPr>
        <w:tabs>
          <w:tab w:val="left" w:pos="720"/>
        </w:tabs>
        <w:ind w:left="720" w:hanging="720"/>
      </w:pPr>
      <w:rPr>
        <w:rFonts w:hint="eastAsia"/>
      </w:rPr>
    </w:lvl>
    <w:lvl w:ilvl="3">
      <w:start w:val="1"/>
      <w:numFmt w:val="none"/>
      <w:lvlText w:val="    "/>
      <w:lvlJc w:val="left"/>
      <w:pPr>
        <w:tabs>
          <w:tab w:val="left" w:pos="864"/>
        </w:tabs>
        <w:ind w:left="864" w:hanging="864"/>
      </w:pPr>
      <w:rPr>
        <w:rFonts w:hint="eastAsia"/>
      </w:rPr>
    </w:lvl>
    <w:lvl w:ilvl="4">
      <w:start w:val="1"/>
      <w:numFmt w:val="none"/>
      <w:lvlText w:val="      "/>
      <w:lvlJc w:val="left"/>
      <w:pPr>
        <w:tabs>
          <w:tab w:val="left" w:pos="1008"/>
        </w:tabs>
        <w:ind w:left="1008" w:hanging="1008"/>
      </w:pPr>
      <w:rPr>
        <w:rFonts w:hint="eastAsia"/>
      </w:rPr>
    </w:lvl>
    <w:lvl w:ilvl="5">
      <w:start w:val="1"/>
      <w:numFmt w:val="none"/>
      <w:pStyle w:val="6"/>
      <w:lvlText w:val="           "/>
      <w:lvlJc w:val="left"/>
      <w:pPr>
        <w:tabs>
          <w:tab w:val="left" w:pos="1440"/>
        </w:tabs>
        <w:ind w:left="1152" w:hanging="1152"/>
      </w:pPr>
      <w:rPr>
        <w:rFonts w:hint="eastAsia"/>
      </w:rPr>
    </w:lvl>
    <w:lvl w:ilvl="6">
      <w:start w:val="1"/>
      <w:numFmt w:val="decimal"/>
      <w:pStyle w:val="7"/>
      <w:lvlText w:val="%1.%2.%3.%4.%5.%6.%7"/>
      <w:lvlJc w:val="left"/>
      <w:pPr>
        <w:tabs>
          <w:tab w:val="left" w:pos="2520"/>
        </w:tabs>
        <w:ind w:left="1296" w:hanging="1296"/>
      </w:pPr>
      <w:rPr>
        <w:rFonts w:hint="eastAsia"/>
      </w:rPr>
    </w:lvl>
    <w:lvl w:ilvl="7">
      <w:start w:val="1"/>
      <w:numFmt w:val="decimal"/>
      <w:pStyle w:val="8"/>
      <w:lvlText w:val="%1.%2.%3.%4.%5.%6.%7.%8"/>
      <w:lvlJc w:val="left"/>
      <w:pPr>
        <w:tabs>
          <w:tab w:val="left" w:pos="1440"/>
        </w:tabs>
        <w:ind w:left="1440" w:hanging="1440"/>
      </w:pPr>
      <w:rPr>
        <w:rFonts w:hint="eastAsia"/>
      </w:rPr>
    </w:lvl>
    <w:lvl w:ilvl="8">
      <w:start w:val="1"/>
      <w:numFmt w:val="decimal"/>
      <w:pStyle w:val="9"/>
      <w:lvlText w:val="%1.%2.%3.%4.%5.%6.%7.%8.%9"/>
      <w:lvlJc w:val="left"/>
      <w:pPr>
        <w:tabs>
          <w:tab w:val="left" w:pos="1584"/>
        </w:tabs>
        <w:ind w:left="1584" w:hanging="1584"/>
      </w:pPr>
      <w:rPr>
        <w:rFonts w:hint="eastAsia"/>
      </w:rPr>
    </w:lvl>
  </w:abstractNum>
  <w:abstractNum w:abstractNumId="6" w15:restartNumberingAfterBreak="0">
    <w:nsid w:val="0000000A"/>
    <w:multiLevelType w:val="multilevel"/>
    <w:tmpl w:val="0000000A"/>
    <w:lvl w:ilvl="0">
      <w:start w:val="1"/>
      <w:numFmt w:val="decimal"/>
      <w:pStyle w:val="a"/>
      <w:lvlText w:val="%1、"/>
      <w:lvlJc w:val="left"/>
      <w:pPr>
        <w:tabs>
          <w:tab w:val="left" w:pos="1475"/>
        </w:tabs>
        <w:ind w:left="1475" w:hanging="915"/>
      </w:pPr>
      <w:rPr>
        <w:rFonts w:hint="eastAsia"/>
      </w:rPr>
    </w:lvl>
    <w:lvl w:ilvl="1">
      <w:start w:val="1"/>
      <w:numFmt w:val="lowerLetter"/>
      <w:lvlText w:val="%2)"/>
      <w:lvlJc w:val="left"/>
      <w:pPr>
        <w:tabs>
          <w:tab w:val="left" w:pos="1400"/>
        </w:tabs>
        <w:ind w:left="1400" w:hanging="420"/>
      </w:pPr>
    </w:lvl>
    <w:lvl w:ilvl="2">
      <w:start w:val="1"/>
      <w:numFmt w:val="lowerRoman"/>
      <w:pStyle w:val="2"/>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7" w15:restartNumberingAfterBreak="0">
    <w:nsid w:val="28D4D2BD"/>
    <w:multiLevelType w:val="singleLevel"/>
    <w:tmpl w:val="28D4D2BD"/>
    <w:lvl w:ilvl="0">
      <w:start w:val="1"/>
      <w:numFmt w:val="decimal"/>
      <w:suff w:val="nothing"/>
      <w:lvlText w:val="%1）"/>
      <w:lvlJc w:val="left"/>
    </w:lvl>
  </w:abstractNum>
  <w:abstractNum w:abstractNumId="8" w15:restartNumberingAfterBreak="0">
    <w:nsid w:val="35462C06"/>
    <w:multiLevelType w:val="singleLevel"/>
    <w:tmpl w:val="35462C06"/>
    <w:lvl w:ilvl="0">
      <w:start w:val="1"/>
      <w:numFmt w:val="decimal"/>
      <w:suff w:val="nothing"/>
      <w:lvlText w:val="%1、"/>
      <w:lvlJc w:val="left"/>
    </w:lvl>
  </w:abstractNum>
  <w:abstractNum w:abstractNumId="9" w15:restartNumberingAfterBreak="0">
    <w:nsid w:val="527B05B0"/>
    <w:multiLevelType w:val="singleLevel"/>
    <w:tmpl w:val="527B05B0"/>
    <w:lvl w:ilvl="0">
      <w:start w:val="4"/>
      <w:numFmt w:val="chineseCounting"/>
      <w:suff w:val="space"/>
      <w:lvlText w:val="%1、"/>
      <w:lvlJc w:val="left"/>
      <w:rPr>
        <w:rFonts w:hint="eastAsia"/>
      </w:rPr>
    </w:lvl>
  </w:abstractNum>
  <w:abstractNum w:abstractNumId="10" w15:restartNumberingAfterBreak="0">
    <w:nsid w:val="573C1CD0"/>
    <w:multiLevelType w:val="singleLevel"/>
    <w:tmpl w:val="573C1CD0"/>
    <w:lvl w:ilvl="0">
      <w:start w:val="1"/>
      <w:numFmt w:val="decimal"/>
      <w:suff w:val="nothing"/>
      <w:lvlText w:val="%1、"/>
      <w:lvlJc w:val="left"/>
    </w:lvl>
  </w:abstractNum>
  <w:abstractNum w:abstractNumId="11" w15:restartNumberingAfterBreak="0">
    <w:nsid w:val="64C401B0"/>
    <w:multiLevelType w:val="singleLevel"/>
    <w:tmpl w:val="64C401B0"/>
    <w:lvl w:ilvl="0">
      <w:start w:val="4"/>
      <w:numFmt w:val="decimal"/>
      <w:suff w:val="nothing"/>
      <w:lvlText w:val="%1、"/>
      <w:lvlJc w:val="left"/>
    </w:lvl>
  </w:abstractNum>
  <w:num w:numId="1" w16cid:durableId="1120607830">
    <w:abstractNumId w:val="5"/>
  </w:num>
  <w:num w:numId="2" w16cid:durableId="1948270646">
    <w:abstractNumId w:val="6"/>
  </w:num>
  <w:num w:numId="3" w16cid:durableId="1593864">
    <w:abstractNumId w:val="0"/>
  </w:num>
  <w:num w:numId="4" w16cid:durableId="1834369063">
    <w:abstractNumId w:val="1"/>
  </w:num>
  <w:num w:numId="5" w16cid:durableId="874077492">
    <w:abstractNumId w:val="11"/>
  </w:num>
  <w:num w:numId="6" w16cid:durableId="1908294531">
    <w:abstractNumId w:val="9"/>
  </w:num>
  <w:num w:numId="7" w16cid:durableId="367994819">
    <w:abstractNumId w:val="10"/>
  </w:num>
  <w:num w:numId="8" w16cid:durableId="557013290">
    <w:abstractNumId w:val="7"/>
  </w:num>
  <w:num w:numId="9" w16cid:durableId="484669785">
    <w:abstractNumId w:val="4"/>
  </w:num>
  <w:num w:numId="10" w16cid:durableId="1898316709">
    <w:abstractNumId w:val="3"/>
  </w:num>
  <w:num w:numId="11" w16cid:durableId="1008797491">
    <w:abstractNumId w:val="8"/>
  </w:num>
  <w:num w:numId="12" w16cid:durableId="3817138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grammar="clean"/>
  <w:defaultTabStop w:val="420"/>
  <w:drawingGridHorizontalSpacing w:val="105"/>
  <w:drawingGridVerticalSpacing w:val="156"/>
  <w:doNotShadeFormData/>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BjOTVlOWNjYzA5MzBhMDk1OTY1NzdmYWU1OTUyZWUifQ=="/>
  </w:docVars>
  <w:rsids>
    <w:rsidRoot w:val="00172A27"/>
    <w:rsid w:val="000005C1"/>
    <w:rsid w:val="00000772"/>
    <w:rsid w:val="00000ABB"/>
    <w:rsid w:val="000014B5"/>
    <w:rsid w:val="000015A8"/>
    <w:rsid w:val="00001E53"/>
    <w:rsid w:val="000028B0"/>
    <w:rsid w:val="000028B3"/>
    <w:rsid w:val="00005AFE"/>
    <w:rsid w:val="00005FFE"/>
    <w:rsid w:val="00006C5F"/>
    <w:rsid w:val="00007658"/>
    <w:rsid w:val="000077D9"/>
    <w:rsid w:val="00007B62"/>
    <w:rsid w:val="00007BDA"/>
    <w:rsid w:val="00011149"/>
    <w:rsid w:val="0001126C"/>
    <w:rsid w:val="00011F9F"/>
    <w:rsid w:val="00011FD9"/>
    <w:rsid w:val="000135BB"/>
    <w:rsid w:val="000157BD"/>
    <w:rsid w:val="00015887"/>
    <w:rsid w:val="00015A41"/>
    <w:rsid w:val="0001658F"/>
    <w:rsid w:val="00016A69"/>
    <w:rsid w:val="0001711F"/>
    <w:rsid w:val="00020B25"/>
    <w:rsid w:val="00022658"/>
    <w:rsid w:val="00022B9E"/>
    <w:rsid w:val="00022C42"/>
    <w:rsid w:val="00022DF7"/>
    <w:rsid w:val="00025CEA"/>
    <w:rsid w:val="00026221"/>
    <w:rsid w:val="00026525"/>
    <w:rsid w:val="000303C5"/>
    <w:rsid w:val="00030964"/>
    <w:rsid w:val="00031E4E"/>
    <w:rsid w:val="00032B56"/>
    <w:rsid w:val="00033F35"/>
    <w:rsid w:val="00033FCC"/>
    <w:rsid w:val="00041D52"/>
    <w:rsid w:val="00042F87"/>
    <w:rsid w:val="0004410E"/>
    <w:rsid w:val="000442E2"/>
    <w:rsid w:val="00045104"/>
    <w:rsid w:val="00046065"/>
    <w:rsid w:val="000467E4"/>
    <w:rsid w:val="0005032B"/>
    <w:rsid w:val="0005078D"/>
    <w:rsid w:val="00050E0D"/>
    <w:rsid w:val="00051FDC"/>
    <w:rsid w:val="000546CD"/>
    <w:rsid w:val="00054ECA"/>
    <w:rsid w:val="00055563"/>
    <w:rsid w:val="00055F5E"/>
    <w:rsid w:val="000567C9"/>
    <w:rsid w:val="00056BDB"/>
    <w:rsid w:val="00056D2E"/>
    <w:rsid w:val="00060101"/>
    <w:rsid w:val="00060539"/>
    <w:rsid w:val="00064010"/>
    <w:rsid w:val="00064C83"/>
    <w:rsid w:val="00066AB8"/>
    <w:rsid w:val="00070558"/>
    <w:rsid w:val="000714EF"/>
    <w:rsid w:val="00072D84"/>
    <w:rsid w:val="00074155"/>
    <w:rsid w:val="000773B6"/>
    <w:rsid w:val="00077B3D"/>
    <w:rsid w:val="00081754"/>
    <w:rsid w:val="00082547"/>
    <w:rsid w:val="000832EF"/>
    <w:rsid w:val="0008350D"/>
    <w:rsid w:val="00084740"/>
    <w:rsid w:val="00085A9F"/>
    <w:rsid w:val="00085CA4"/>
    <w:rsid w:val="000869E8"/>
    <w:rsid w:val="00087267"/>
    <w:rsid w:val="0009172D"/>
    <w:rsid w:val="00091C43"/>
    <w:rsid w:val="00091F56"/>
    <w:rsid w:val="000959B1"/>
    <w:rsid w:val="0009644C"/>
    <w:rsid w:val="00096CCB"/>
    <w:rsid w:val="00097225"/>
    <w:rsid w:val="0009722C"/>
    <w:rsid w:val="000A3E14"/>
    <w:rsid w:val="000A43DA"/>
    <w:rsid w:val="000A4E28"/>
    <w:rsid w:val="000A5517"/>
    <w:rsid w:val="000A5F42"/>
    <w:rsid w:val="000A6142"/>
    <w:rsid w:val="000A6A2C"/>
    <w:rsid w:val="000A6B19"/>
    <w:rsid w:val="000A70AB"/>
    <w:rsid w:val="000B0F12"/>
    <w:rsid w:val="000B1F18"/>
    <w:rsid w:val="000B2142"/>
    <w:rsid w:val="000B2415"/>
    <w:rsid w:val="000B3278"/>
    <w:rsid w:val="000B335F"/>
    <w:rsid w:val="000B3564"/>
    <w:rsid w:val="000B425B"/>
    <w:rsid w:val="000B4472"/>
    <w:rsid w:val="000B56C5"/>
    <w:rsid w:val="000B60E6"/>
    <w:rsid w:val="000B7FBA"/>
    <w:rsid w:val="000C029D"/>
    <w:rsid w:val="000C0AFF"/>
    <w:rsid w:val="000C1993"/>
    <w:rsid w:val="000C247A"/>
    <w:rsid w:val="000C25A1"/>
    <w:rsid w:val="000C402C"/>
    <w:rsid w:val="000C47E0"/>
    <w:rsid w:val="000C481D"/>
    <w:rsid w:val="000C4CE0"/>
    <w:rsid w:val="000C5C78"/>
    <w:rsid w:val="000C61F1"/>
    <w:rsid w:val="000C7312"/>
    <w:rsid w:val="000D1093"/>
    <w:rsid w:val="000D1644"/>
    <w:rsid w:val="000D3D52"/>
    <w:rsid w:val="000D50CA"/>
    <w:rsid w:val="000D5E10"/>
    <w:rsid w:val="000D6E3D"/>
    <w:rsid w:val="000D7D08"/>
    <w:rsid w:val="000E0C27"/>
    <w:rsid w:val="000E1966"/>
    <w:rsid w:val="000E1AA7"/>
    <w:rsid w:val="000E2641"/>
    <w:rsid w:val="000E3150"/>
    <w:rsid w:val="000E319F"/>
    <w:rsid w:val="000E4886"/>
    <w:rsid w:val="000E60D8"/>
    <w:rsid w:val="000E7670"/>
    <w:rsid w:val="000F024A"/>
    <w:rsid w:val="000F2656"/>
    <w:rsid w:val="000F3A65"/>
    <w:rsid w:val="000F3A83"/>
    <w:rsid w:val="000F3DC0"/>
    <w:rsid w:val="000F4566"/>
    <w:rsid w:val="000F4893"/>
    <w:rsid w:val="000F71A6"/>
    <w:rsid w:val="000F7622"/>
    <w:rsid w:val="001000A1"/>
    <w:rsid w:val="00101221"/>
    <w:rsid w:val="00102B66"/>
    <w:rsid w:val="00103D99"/>
    <w:rsid w:val="001046B9"/>
    <w:rsid w:val="00105058"/>
    <w:rsid w:val="00105339"/>
    <w:rsid w:val="00107FBF"/>
    <w:rsid w:val="001102BB"/>
    <w:rsid w:val="001117C2"/>
    <w:rsid w:val="00112F7F"/>
    <w:rsid w:val="001134A5"/>
    <w:rsid w:val="00113516"/>
    <w:rsid w:val="001139B3"/>
    <w:rsid w:val="00115373"/>
    <w:rsid w:val="00116A1F"/>
    <w:rsid w:val="00117582"/>
    <w:rsid w:val="00117AD1"/>
    <w:rsid w:val="00120ABD"/>
    <w:rsid w:val="001212BE"/>
    <w:rsid w:val="00121CF9"/>
    <w:rsid w:val="00123B38"/>
    <w:rsid w:val="0012416C"/>
    <w:rsid w:val="001262EE"/>
    <w:rsid w:val="001271B7"/>
    <w:rsid w:val="001275A8"/>
    <w:rsid w:val="001277E3"/>
    <w:rsid w:val="00127E68"/>
    <w:rsid w:val="00131D57"/>
    <w:rsid w:val="00131F01"/>
    <w:rsid w:val="00132BDE"/>
    <w:rsid w:val="00140A1B"/>
    <w:rsid w:val="00140C3F"/>
    <w:rsid w:val="00140EE2"/>
    <w:rsid w:val="0014258F"/>
    <w:rsid w:val="0014271E"/>
    <w:rsid w:val="0014385C"/>
    <w:rsid w:val="00144A5D"/>
    <w:rsid w:val="001464C2"/>
    <w:rsid w:val="0014722E"/>
    <w:rsid w:val="001479EB"/>
    <w:rsid w:val="00150533"/>
    <w:rsid w:val="0015142C"/>
    <w:rsid w:val="001524C1"/>
    <w:rsid w:val="001529FF"/>
    <w:rsid w:val="001534D2"/>
    <w:rsid w:val="00153542"/>
    <w:rsid w:val="00153DBF"/>
    <w:rsid w:val="001568BB"/>
    <w:rsid w:val="001570FF"/>
    <w:rsid w:val="00160E3C"/>
    <w:rsid w:val="00161064"/>
    <w:rsid w:val="00165F1E"/>
    <w:rsid w:val="00166DBC"/>
    <w:rsid w:val="00167E52"/>
    <w:rsid w:val="00170FAB"/>
    <w:rsid w:val="00171890"/>
    <w:rsid w:val="001723A3"/>
    <w:rsid w:val="00172A27"/>
    <w:rsid w:val="00176687"/>
    <w:rsid w:val="001778C3"/>
    <w:rsid w:val="00177CCE"/>
    <w:rsid w:val="00180843"/>
    <w:rsid w:val="00183ABD"/>
    <w:rsid w:val="0019376E"/>
    <w:rsid w:val="00193A5F"/>
    <w:rsid w:val="00193EFF"/>
    <w:rsid w:val="0019453D"/>
    <w:rsid w:val="00197B28"/>
    <w:rsid w:val="00197C66"/>
    <w:rsid w:val="001A0285"/>
    <w:rsid w:val="001A02B8"/>
    <w:rsid w:val="001A2FE0"/>
    <w:rsid w:val="001A3431"/>
    <w:rsid w:val="001A399B"/>
    <w:rsid w:val="001A3CB9"/>
    <w:rsid w:val="001A3E9C"/>
    <w:rsid w:val="001A3FFD"/>
    <w:rsid w:val="001A56AA"/>
    <w:rsid w:val="001A61B3"/>
    <w:rsid w:val="001B2E72"/>
    <w:rsid w:val="001B3D0A"/>
    <w:rsid w:val="001B4005"/>
    <w:rsid w:val="001B41DD"/>
    <w:rsid w:val="001B4C63"/>
    <w:rsid w:val="001B5F0A"/>
    <w:rsid w:val="001B6BAE"/>
    <w:rsid w:val="001C0023"/>
    <w:rsid w:val="001C0B64"/>
    <w:rsid w:val="001C0FCC"/>
    <w:rsid w:val="001C1FF3"/>
    <w:rsid w:val="001C397B"/>
    <w:rsid w:val="001C3ADC"/>
    <w:rsid w:val="001C65BB"/>
    <w:rsid w:val="001C6D1B"/>
    <w:rsid w:val="001C7DD5"/>
    <w:rsid w:val="001D084A"/>
    <w:rsid w:val="001D0B12"/>
    <w:rsid w:val="001D535D"/>
    <w:rsid w:val="001D5C36"/>
    <w:rsid w:val="001D62A2"/>
    <w:rsid w:val="001E03BC"/>
    <w:rsid w:val="001E1618"/>
    <w:rsid w:val="001E5C0B"/>
    <w:rsid w:val="001F0013"/>
    <w:rsid w:val="001F0603"/>
    <w:rsid w:val="001F148A"/>
    <w:rsid w:val="001F1DB2"/>
    <w:rsid w:val="001F30CE"/>
    <w:rsid w:val="001F3B4D"/>
    <w:rsid w:val="001F46CD"/>
    <w:rsid w:val="001F4B6D"/>
    <w:rsid w:val="001F60D2"/>
    <w:rsid w:val="001F6D78"/>
    <w:rsid w:val="0020034A"/>
    <w:rsid w:val="00202BBF"/>
    <w:rsid w:val="0020302D"/>
    <w:rsid w:val="00205240"/>
    <w:rsid w:val="00206570"/>
    <w:rsid w:val="00207908"/>
    <w:rsid w:val="00207FA5"/>
    <w:rsid w:val="002101EF"/>
    <w:rsid w:val="002115E2"/>
    <w:rsid w:val="00211A48"/>
    <w:rsid w:val="00212E8B"/>
    <w:rsid w:val="00213E82"/>
    <w:rsid w:val="002161FD"/>
    <w:rsid w:val="00217CD6"/>
    <w:rsid w:val="00221678"/>
    <w:rsid w:val="002231D6"/>
    <w:rsid w:val="00225A1E"/>
    <w:rsid w:val="00225A33"/>
    <w:rsid w:val="0022680C"/>
    <w:rsid w:val="00233305"/>
    <w:rsid w:val="0023655A"/>
    <w:rsid w:val="00236A26"/>
    <w:rsid w:val="00237801"/>
    <w:rsid w:val="002402DE"/>
    <w:rsid w:val="00241276"/>
    <w:rsid w:val="00241303"/>
    <w:rsid w:val="00243076"/>
    <w:rsid w:val="00243793"/>
    <w:rsid w:val="00243F0F"/>
    <w:rsid w:val="0024460D"/>
    <w:rsid w:val="002457AD"/>
    <w:rsid w:val="00245EC0"/>
    <w:rsid w:val="00246A80"/>
    <w:rsid w:val="00250CC7"/>
    <w:rsid w:val="00251536"/>
    <w:rsid w:val="00252F61"/>
    <w:rsid w:val="002555FC"/>
    <w:rsid w:val="002561EC"/>
    <w:rsid w:val="00257431"/>
    <w:rsid w:val="00257687"/>
    <w:rsid w:val="00263195"/>
    <w:rsid w:val="0026448B"/>
    <w:rsid w:val="00264C32"/>
    <w:rsid w:val="0026523F"/>
    <w:rsid w:val="0026545F"/>
    <w:rsid w:val="00265F29"/>
    <w:rsid w:val="002661CD"/>
    <w:rsid w:val="00266BEB"/>
    <w:rsid w:val="002701C7"/>
    <w:rsid w:val="002707B4"/>
    <w:rsid w:val="0027272C"/>
    <w:rsid w:val="00272B0E"/>
    <w:rsid w:val="00272EE7"/>
    <w:rsid w:val="0027372F"/>
    <w:rsid w:val="00273755"/>
    <w:rsid w:val="002744C0"/>
    <w:rsid w:val="00276C11"/>
    <w:rsid w:val="0028077A"/>
    <w:rsid w:val="00280D05"/>
    <w:rsid w:val="002818D7"/>
    <w:rsid w:val="00281BA7"/>
    <w:rsid w:val="00283511"/>
    <w:rsid w:val="00284448"/>
    <w:rsid w:val="00284F64"/>
    <w:rsid w:val="002867D8"/>
    <w:rsid w:val="00290689"/>
    <w:rsid w:val="00290E2F"/>
    <w:rsid w:val="002910EB"/>
    <w:rsid w:val="002924B4"/>
    <w:rsid w:val="00292A42"/>
    <w:rsid w:val="00293217"/>
    <w:rsid w:val="00295DC8"/>
    <w:rsid w:val="00297AF9"/>
    <w:rsid w:val="002A09F2"/>
    <w:rsid w:val="002A0C9E"/>
    <w:rsid w:val="002A15F2"/>
    <w:rsid w:val="002A25D5"/>
    <w:rsid w:val="002A30B6"/>
    <w:rsid w:val="002A35F4"/>
    <w:rsid w:val="002A525B"/>
    <w:rsid w:val="002A60CF"/>
    <w:rsid w:val="002A62B1"/>
    <w:rsid w:val="002A75C3"/>
    <w:rsid w:val="002B06D1"/>
    <w:rsid w:val="002B2BC3"/>
    <w:rsid w:val="002B474A"/>
    <w:rsid w:val="002B6432"/>
    <w:rsid w:val="002B6711"/>
    <w:rsid w:val="002B6E6D"/>
    <w:rsid w:val="002C0189"/>
    <w:rsid w:val="002C1390"/>
    <w:rsid w:val="002C20B1"/>
    <w:rsid w:val="002C2891"/>
    <w:rsid w:val="002C491C"/>
    <w:rsid w:val="002C5A12"/>
    <w:rsid w:val="002D0990"/>
    <w:rsid w:val="002D1887"/>
    <w:rsid w:val="002D247C"/>
    <w:rsid w:val="002D269B"/>
    <w:rsid w:val="002D2A91"/>
    <w:rsid w:val="002D5894"/>
    <w:rsid w:val="002D5955"/>
    <w:rsid w:val="002D5FB8"/>
    <w:rsid w:val="002D630F"/>
    <w:rsid w:val="002D6D01"/>
    <w:rsid w:val="002D7B68"/>
    <w:rsid w:val="002E10D0"/>
    <w:rsid w:val="002E1528"/>
    <w:rsid w:val="002E1561"/>
    <w:rsid w:val="002E19C4"/>
    <w:rsid w:val="002E286B"/>
    <w:rsid w:val="002E28C2"/>
    <w:rsid w:val="002E387D"/>
    <w:rsid w:val="002E4445"/>
    <w:rsid w:val="002E4830"/>
    <w:rsid w:val="002E783B"/>
    <w:rsid w:val="002E78F7"/>
    <w:rsid w:val="002F00A7"/>
    <w:rsid w:val="002F1B29"/>
    <w:rsid w:val="002F2C67"/>
    <w:rsid w:val="002F3BE1"/>
    <w:rsid w:val="002F3F55"/>
    <w:rsid w:val="002F4E7A"/>
    <w:rsid w:val="002F4F14"/>
    <w:rsid w:val="002F6C8A"/>
    <w:rsid w:val="002F7D77"/>
    <w:rsid w:val="00300174"/>
    <w:rsid w:val="00300593"/>
    <w:rsid w:val="0030095E"/>
    <w:rsid w:val="0030189D"/>
    <w:rsid w:val="0030244C"/>
    <w:rsid w:val="00302E38"/>
    <w:rsid w:val="003041E6"/>
    <w:rsid w:val="00304262"/>
    <w:rsid w:val="003054CC"/>
    <w:rsid w:val="0030610A"/>
    <w:rsid w:val="00306676"/>
    <w:rsid w:val="0030673F"/>
    <w:rsid w:val="00306BE2"/>
    <w:rsid w:val="0031101E"/>
    <w:rsid w:val="00311A91"/>
    <w:rsid w:val="00313023"/>
    <w:rsid w:val="00313D40"/>
    <w:rsid w:val="00315078"/>
    <w:rsid w:val="00316863"/>
    <w:rsid w:val="00317C58"/>
    <w:rsid w:val="00317CFC"/>
    <w:rsid w:val="00321135"/>
    <w:rsid w:val="00321584"/>
    <w:rsid w:val="0032225F"/>
    <w:rsid w:val="003224CC"/>
    <w:rsid w:val="00323264"/>
    <w:rsid w:val="003257FB"/>
    <w:rsid w:val="00326128"/>
    <w:rsid w:val="00327EDD"/>
    <w:rsid w:val="003300DF"/>
    <w:rsid w:val="00330F5A"/>
    <w:rsid w:val="003327A4"/>
    <w:rsid w:val="00333714"/>
    <w:rsid w:val="00333F42"/>
    <w:rsid w:val="003343DF"/>
    <w:rsid w:val="00335345"/>
    <w:rsid w:val="003353C5"/>
    <w:rsid w:val="00335BAB"/>
    <w:rsid w:val="003371F5"/>
    <w:rsid w:val="00337AF1"/>
    <w:rsid w:val="00340E2D"/>
    <w:rsid w:val="00341DF2"/>
    <w:rsid w:val="00342944"/>
    <w:rsid w:val="00343261"/>
    <w:rsid w:val="00343D39"/>
    <w:rsid w:val="003447A8"/>
    <w:rsid w:val="00344A53"/>
    <w:rsid w:val="00344DED"/>
    <w:rsid w:val="0034783B"/>
    <w:rsid w:val="00350076"/>
    <w:rsid w:val="003501A6"/>
    <w:rsid w:val="003514EF"/>
    <w:rsid w:val="00352317"/>
    <w:rsid w:val="00353946"/>
    <w:rsid w:val="00353E1E"/>
    <w:rsid w:val="00353E3C"/>
    <w:rsid w:val="003566FA"/>
    <w:rsid w:val="00357225"/>
    <w:rsid w:val="00363872"/>
    <w:rsid w:val="00364A2E"/>
    <w:rsid w:val="0036595B"/>
    <w:rsid w:val="00365A75"/>
    <w:rsid w:val="003704B2"/>
    <w:rsid w:val="00370623"/>
    <w:rsid w:val="003708A1"/>
    <w:rsid w:val="00370B69"/>
    <w:rsid w:val="003711EC"/>
    <w:rsid w:val="003735D5"/>
    <w:rsid w:val="003735FE"/>
    <w:rsid w:val="0037483C"/>
    <w:rsid w:val="0037750E"/>
    <w:rsid w:val="0037797B"/>
    <w:rsid w:val="00380675"/>
    <w:rsid w:val="00381727"/>
    <w:rsid w:val="00383554"/>
    <w:rsid w:val="00384030"/>
    <w:rsid w:val="003841BA"/>
    <w:rsid w:val="00384EE7"/>
    <w:rsid w:val="00384F00"/>
    <w:rsid w:val="003857A0"/>
    <w:rsid w:val="00385AEC"/>
    <w:rsid w:val="0038681F"/>
    <w:rsid w:val="0038779B"/>
    <w:rsid w:val="00393159"/>
    <w:rsid w:val="00394005"/>
    <w:rsid w:val="00394D8A"/>
    <w:rsid w:val="0039576E"/>
    <w:rsid w:val="00396567"/>
    <w:rsid w:val="00396923"/>
    <w:rsid w:val="00396A4C"/>
    <w:rsid w:val="00396E25"/>
    <w:rsid w:val="00396FBF"/>
    <w:rsid w:val="003A03DD"/>
    <w:rsid w:val="003A0AEF"/>
    <w:rsid w:val="003A2C5F"/>
    <w:rsid w:val="003A3C2A"/>
    <w:rsid w:val="003A5308"/>
    <w:rsid w:val="003A6CC9"/>
    <w:rsid w:val="003A7162"/>
    <w:rsid w:val="003A7540"/>
    <w:rsid w:val="003B0998"/>
    <w:rsid w:val="003B1BAD"/>
    <w:rsid w:val="003B4023"/>
    <w:rsid w:val="003B4095"/>
    <w:rsid w:val="003B4A47"/>
    <w:rsid w:val="003B4B75"/>
    <w:rsid w:val="003B5578"/>
    <w:rsid w:val="003B5AF6"/>
    <w:rsid w:val="003C0E50"/>
    <w:rsid w:val="003C21C7"/>
    <w:rsid w:val="003C2F6B"/>
    <w:rsid w:val="003C35F1"/>
    <w:rsid w:val="003C6017"/>
    <w:rsid w:val="003C60CC"/>
    <w:rsid w:val="003C7943"/>
    <w:rsid w:val="003D5118"/>
    <w:rsid w:val="003D53CD"/>
    <w:rsid w:val="003D5747"/>
    <w:rsid w:val="003D6DC9"/>
    <w:rsid w:val="003D745C"/>
    <w:rsid w:val="003D7EE6"/>
    <w:rsid w:val="003E0109"/>
    <w:rsid w:val="003E24B8"/>
    <w:rsid w:val="003E299F"/>
    <w:rsid w:val="003E4C83"/>
    <w:rsid w:val="003E4F44"/>
    <w:rsid w:val="003E7448"/>
    <w:rsid w:val="003F2C36"/>
    <w:rsid w:val="003F3B11"/>
    <w:rsid w:val="003F532B"/>
    <w:rsid w:val="003F7DEA"/>
    <w:rsid w:val="00401941"/>
    <w:rsid w:val="00403520"/>
    <w:rsid w:val="00403FB7"/>
    <w:rsid w:val="004042E5"/>
    <w:rsid w:val="00404314"/>
    <w:rsid w:val="00404917"/>
    <w:rsid w:val="00404D55"/>
    <w:rsid w:val="00405BAF"/>
    <w:rsid w:val="004072CC"/>
    <w:rsid w:val="004078B0"/>
    <w:rsid w:val="00410755"/>
    <w:rsid w:val="00411036"/>
    <w:rsid w:val="00411903"/>
    <w:rsid w:val="0041304D"/>
    <w:rsid w:val="004130A2"/>
    <w:rsid w:val="004144C6"/>
    <w:rsid w:val="0041530C"/>
    <w:rsid w:val="00415A14"/>
    <w:rsid w:val="00416554"/>
    <w:rsid w:val="00417705"/>
    <w:rsid w:val="00421517"/>
    <w:rsid w:val="00422993"/>
    <w:rsid w:val="00422AB1"/>
    <w:rsid w:val="00423410"/>
    <w:rsid w:val="00423A88"/>
    <w:rsid w:val="004241AA"/>
    <w:rsid w:val="00426250"/>
    <w:rsid w:val="0043156A"/>
    <w:rsid w:val="00435431"/>
    <w:rsid w:val="004361A9"/>
    <w:rsid w:val="00437846"/>
    <w:rsid w:val="004400C1"/>
    <w:rsid w:val="00440464"/>
    <w:rsid w:val="004433F1"/>
    <w:rsid w:val="004440A7"/>
    <w:rsid w:val="00444291"/>
    <w:rsid w:val="004452D8"/>
    <w:rsid w:val="0045053E"/>
    <w:rsid w:val="0045197C"/>
    <w:rsid w:val="00451B96"/>
    <w:rsid w:val="00451C0F"/>
    <w:rsid w:val="00451F0C"/>
    <w:rsid w:val="00452328"/>
    <w:rsid w:val="00453E20"/>
    <w:rsid w:val="00454449"/>
    <w:rsid w:val="0045560F"/>
    <w:rsid w:val="0045585D"/>
    <w:rsid w:val="00455FB1"/>
    <w:rsid w:val="004573AF"/>
    <w:rsid w:val="004603D5"/>
    <w:rsid w:val="00461EA7"/>
    <w:rsid w:val="0046375D"/>
    <w:rsid w:val="00463AB4"/>
    <w:rsid w:val="00464F00"/>
    <w:rsid w:val="00465832"/>
    <w:rsid w:val="004663A8"/>
    <w:rsid w:val="004668EA"/>
    <w:rsid w:val="004669D9"/>
    <w:rsid w:val="00466A0A"/>
    <w:rsid w:val="00466E8D"/>
    <w:rsid w:val="004700B7"/>
    <w:rsid w:val="00470608"/>
    <w:rsid w:val="00472A03"/>
    <w:rsid w:val="004767A9"/>
    <w:rsid w:val="00477308"/>
    <w:rsid w:val="00480087"/>
    <w:rsid w:val="00480986"/>
    <w:rsid w:val="00481EF5"/>
    <w:rsid w:val="00482284"/>
    <w:rsid w:val="0048247A"/>
    <w:rsid w:val="0048255A"/>
    <w:rsid w:val="0048463D"/>
    <w:rsid w:val="004863EB"/>
    <w:rsid w:val="00487360"/>
    <w:rsid w:val="00490B6F"/>
    <w:rsid w:val="00493DA8"/>
    <w:rsid w:val="004A1650"/>
    <w:rsid w:val="004A1813"/>
    <w:rsid w:val="004A3068"/>
    <w:rsid w:val="004A31FF"/>
    <w:rsid w:val="004A3ADB"/>
    <w:rsid w:val="004A4A91"/>
    <w:rsid w:val="004A5681"/>
    <w:rsid w:val="004A690B"/>
    <w:rsid w:val="004A71C0"/>
    <w:rsid w:val="004B42CD"/>
    <w:rsid w:val="004B4376"/>
    <w:rsid w:val="004B4807"/>
    <w:rsid w:val="004B5B43"/>
    <w:rsid w:val="004B6437"/>
    <w:rsid w:val="004C26F6"/>
    <w:rsid w:val="004C38DF"/>
    <w:rsid w:val="004C4A9F"/>
    <w:rsid w:val="004C7411"/>
    <w:rsid w:val="004D03BF"/>
    <w:rsid w:val="004D09EA"/>
    <w:rsid w:val="004D0F00"/>
    <w:rsid w:val="004D46A3"/>
    <w:rsid w:val="004D4894"/>
    <w:rsid w:val="004D7516"/>
    <w:rsid w:val="004E0EC7"/>
    <w:rsid w:val="004E19FD"/>
    <w:rsid w:val="004E1AC1"/>
    <w:rsid w:val="004E2FAB"/>
    <w:rsid w:val="004E397E"/>
    <w:rsid w:val="004E3AB9"/>
    <w:rsid w:val="004E3D08"/>
    <w:rsid w:val="004E4BB9"/>
    <w:rsid w:val="004E61C0"/>
    <w:rsid w:val="004E7697"/>
    <w:rsid w:val="004F1B2D"/>
    <w:rsid w:val="004F1C84"/>
    <w:rsid w:val="004F1E42"/>
    <w:rsid w:val="004F2736"/>
    <w:rsid w:val="004F2F56"/>
    <w:rsid w:val="004F392B"/>
    <w:rsid w:val="004F3B6A"/>
    <w:rsid w:val="004F619D"/>
    <w:rsid w:val="004F7120"/>
    <w:rsid w:val="004F7EBE"/>
    <w:rsid w:val="00502341"/>
    <w:rsid w:val="00502B89"/>
    <w:rsid w:val="00503CB3"/>
    <w:rsid w:val="0050549E"/>
    <w:rsid w:val="00506CDD"/>
    <w:rsid w:val="00513F24"/>
    <w:rsid w:val="0051592E"/>
    <w:rsid w:val="00515D9A"/>
    <w:rsid w:val="00516796"/>
    <w:rsid w:val="00516CC3"/>
    <w:rsid w:val="00516D78"/>
    <w:rsid w:val="00517AC7"/>
    <w:rsid w:val="00517E11"/>
    <w:rsid w:val="00520A5D"/>
    <w:rsid w:val="00521920"/>
    <w:rsid w:val="005222E3"/>
    <w:rsid w:val="0052270F"/>
    <w:rsid w:val="00524660"/>
    <w:rsid w:val="005248B2"/>
    <w:rsid w:val="005254D6"/>
    <w:rsid w:val="00525A4C"/>
    <w:rsid w:val="00525BF6"/>
    <w:rsid w:val="00526229"/>
    <w:rsid w:val="00527A56"/>
    <w:rsid w:val="00530196"/>
    <w:rsid w:val="0053020A"/>
    <w:rsid w:val="00532D9A"/>
    <w:rsid w:val="00533108"/>
    <w:rsid w:val="00534A2F"/>
    <w:rsid w:val="00535773"/>
    <w:rsid w:val="0053714F"/>
    <w:rsid w:val="0053787C"/>
    <w:rsid w:val="00537C63"/>
    <w:rsid w:val="005408E5"/>
    <w:rsid w:val="00541436"/>
    <w:rsid w:val="0054185B"/>
    <w:rsid w:val="005426E9"/>
    <w:rsid w:val="00542A8D"/>
    <w:rsid w:val="00542DEB"/>
    <w:rsid w:val="005438D5"/>
    <w:rsid w:val="005448C8"/>
    <w:rsid w:val="0054669C"/>
    <w:rsid w:val="005502E4"/>
    <w:rsid w:val="00550752"/>
    <w:rsid w:val="005520FC"/>
    <w:rsid w:val="005523B2"/>
    <w:rsid w:val="0055331C"/>
    <w:rsid w:val="00554142"/>
    <w:rsid w:val="00554FB8"/>
    <w:rsid w:val="00555189"/>
    <w:rsid w:val="00556EC4"/>
    <w:rsid w:val="005602D7"/>
    <w:rsid w:val="005603C9"/>
    <w:rsid w:val="0056134A"/>
    <w:rsid w:val="00563A15"/>
    <w:rsid w:val="00563BCE"/>
    <w:rsid w:val="0056628A"/>
    <w:rsid w:val="00567A11"/>
    <w:rsid w:val="00572F19"/>
    <w:rsid w:val="0057412C"/>
    <w:rsid w:val="0057531F"/>
    <w:rsid w:val="00577B85"/>
    <w:rsid w:val="00577E5A"/>
    <w:rsid w:val="00580BC9"/>
    <w:rsid w:val="005814D1"/>
    <w:rsid w:val="00581CA8"/>
    <w:rsid w:val="005828C8"/>
    <w:rsid w:val="005833C1"/>
    <w:rsid w:val="0058442A"/>
    <w:rsid w:val="00584DCA"/>
    <w:rsid w:val="00585BC0"/>
    <w:rsid w:val="00586DA5"/>
    <w:rsid w:val="00587054"/>
    <w:rsid w:val="005908A3"/>
    <w:rsid w:val="00591D62"/>
    <w:rsid w:val="005920FE"/>
    <w:rsid w:val="00594DED"/>
    <w:rsid w:val="00595090"/>
    <w:rsid w:val="00596950"/>
    <w:rsid w:val="005A09A1"/>
    <w:rsid w:val="005A1379"/>
    <w:rsid w:val="005A1ECD"/>
    <w:rsid w:val="005A268D"/>
    <w:rsid w:val="005A3469"/>
    <w:rsid w:val="005A39C2"/>
    <w:rsid w:val="005A5CF2"/>
    <w:rsid w:val="005B04A5"/>
    <w:rsid w:val="005B0B15"/>
    <w:rsid w:val="005B1086"/>
    <w:rsid w:val="005B14D0"/>
    <w:rsid w:val="005B247E"/>
    <w:rsid w:val="005B3712"/>
    <w:rsid w:val="005B447E"/>
    <w:rsid w:val="005B49CF"/>
    <w:rsid w:val="005B6EBE"/>
    <w:rsid w:val="005C1616"/>
    <w:rsid w:val="005C1C0A"/>
    <w:rsid w:val="005C4907"/>
    <w:rsid w:val="005C4BBB"/>
    <w:rsid w:val="005C695D"/>
    <w:rsid w:val="005C6D26"/>
    <w:rsid w:val="005C70CE"/>
    <w:rsid w:val="005D0C23"/>
    <w:rsid w:val="005D0E38"/>
    <w:rsid w:val="005D114A"/>
    <w:rsid w:val="005D3B5B"/>
    <w:rsid w:val="005D45E6"/>
    <w:rsid w:val="005D4EFB"/>
    <w:rsid w:val="005D4FCC"/>
    <w:rsid w:val="005D6A4B"/>
    <w:rsid w:val="005E0401"/>
    <w:rsid w:val="005E0BD6"/>
    <w:rsid w:val="005E24AA"/>
    <w:rsid w:val="005E6104"/>
    <w:rsid w:val="005F0C33"/>
    <w:rsid w:val="005F10AF"/>
    <w:rsid w:val="005F3006"/>
    <w:rsid w:val="005F50CE"/>
    <w:rsid w:val="005F6399"/>
    <w:rsid w:val="005F7330"/>
    <w:rsid w:val="00601582"/>
    <w:rsid w:val="00603022"/>
    <w:rsid w:val="006041DA"/>
    <w:rsid w:val="00604691"/>
    <w:rsid w:val="00605202"/>
    <w:rsid w:val="0060572A"/>
    <w:rsid w:val="006059C8"/>
    <w:rsid w:val="00605EE6"/>
    <w:rsid w:val="0060622C"/>
    <w:rsid w:val="00606EE1"/>
    <w:rsid w:val="00610462"/>
    <w:rsid w:val="00611480"/>
    <w:rsid w:val="006115FB"/>
    <w:rsid w:val="00611BFB"/>
    <w:rsid w:val="0061513D"/>
    <w:rsid w:val="006163CE"/>
    <w:rsid w:val="0062147C"/>
    <w:rsid w:val="00621678"/>
    <w:rsid w:val="006236CA"/>
    <w:rsid w:val="006245FD"/>
    <w:rsid w:val="00626823"/>
    <w:rsid w:val="006314A1"/>
    <w:rsid w:val="00631F32"/>
    <w:rsid w:val="006330EB"/>
    <w:rsid w:val="00633690"/>
    <w:rsid w:val="00634CB7"/>
    <w:rsid w:val="006350C3"/>
    <w:rsid w:val="00637876"/>
    <w:rsid w:val="006401B9"/>
    <w:rsid w:val="006415ED"/>
    <w:rsid w:val="00642344"/>
    <w:rsid w:val="00642418"/>
    <w:rsid w:val="00644A86"/>
    <w:rsid w:val="00645ECF"/>
    <w:rsid w:val="00650E29"/>
    <w:rsid w:val="00651483"/>
    <w:rsid w:val="00653198"/>
    <w:rsid w:val="00654729"/>
    <w:rsid w:val="00655E2A"/>
    <w:rsid w:val="006566E2"/>
    <w:rsid w:val="0066075D"/>
    <w:rsid w:val="00660877"/>
    <w:rsid w:val="0066217B"/>
    <w:rsid w:val="00663709"/>
    <w:rsid w:val="00666C31"/>
    <w:rsid w:val="00667541"/>
    <w:rsid w:val="006675C5"/>
    <w:rsid w:val="00667BBB"/>
    <w:rsid w:val="006718D2"/>
    <w:rsid w:val="00672E32"/>
    <w:rsid w:val="00672F23"/>
    <w:rsid w:val="00674572"/>
    <w:rsid w:val="006753D9"/>
    <w:rsid w:val="006754AE"/>
    <w:rsid w:val="00675C69"/>
    <w:rsid w:val="00681170"/>
    <w:rsid w:val="00682D8C"/>
    <w:rsid w:val="00684D55"/>
    <w:rsid w:val="00685B7D"/>
    <w:rsid w:val="00687605"/>
    <w:rsid w:val="00687B05"/>
    <w:rsid w:val="00687D25"/>
    <w:rsid w:val="00694754"/>
    <w:rsid w:val="00694E0B"/>
    <w:rsid w:val="006A0CA8"/>
    <w:rsid w:val="006A222B"/>
    <w:rsid w:val="006A3D56"/>
    <w:rsid w:val="006A3F1C"/>
    <w:rsid w:val="006A4081"/>
    <w:rsid w:val="006A434E"/>
    <w:rsid w:val="006A5247"/>
    <w:rsid w:val="006A561E"/>
    <w:rsid w:val="006A5F1E"/>
    <w:rsid w:val="006A6EB0"/>
    <w:rsid w:val="006B1DC2"/>
    <w:rsid w:val="006B4281"/>
    <w:rsid w:val="006B4EDB"/>
    <w:rsid w:val="006B6427"/>
    <w:rsid w:val="006B678B"/>
    <w:rsid w:val="006C0C74"/>
    <w:rsid w:val="006C0E44"/>
    <w:rsid w:val="006C14FB"/>
    <w:rsid w:val="006C21AE"/>
    <w:rsid w:val="006C2DC6"/>
    <w:rsid w:val="006C2E40"/>
    <w:rsid w:val="006C2F41"/>
    <w:rsid w:val="006C30E7"/>
    <w:rsid w:val="006C5042"/>
    <w:rsid w:val="006C5B6C"/>
    <w:rsid w:val="006C5DDA"/>
    <w:rsid w:val="006D0D56"/>
    <w:rsid w:val="006D0EC1"/>
    <w:rsid w:val="006D121A"/>
    <w:rsid w:val="006D4086"/>
    <w:rsid w:val="006E2F79"/>
    <w:rsid w:val="006E3C8D"/>
    <w:rsid w:val="006E3D9A"/>
    <w:rsid w:val="006E4152"/>
    <w:rsid w:val="006E4E42"/>
    <w:rsid w:val="006E5746"/>
    <w:rsid w:val="006F01FC"/>
    <w:rsid w:val="006F0507"/>
    <w:rsid w:val="006F30B2"/>
    <w:rsid w:val="006F3459"/>
    <w:rsid w:val="00700101"/>
    <w:rsid w:val="00701099"/>
    <w:rsid w:val="00701664"/>
    <w:rsid w:val="00702400"/>
    <w:rsid w:val="00703E01"/>
    <w:rsid w:val="0070454C"/>
    <w:rsid w:val="00704DC7"/>
    <w:rsid w:val="00706343"/>
    <w:rsid w:val="007066C4"/>
    <w:rsid w:val="00706BF2"/>
    <w:rsid w:val="00707543"/>
    <w:rsid w:val="00707C9F"/>
    <w:rsid w:val="00707F52"/>
    <w:rsid w:val="00711273"/>
    <w:rsid w:val="00711844"/>
    <w:rsid w:val="007133BA"/>
    <w:rsid w:val="00713EDE"/>
    <w:rsid w:val="007148F2"/>
    <w:rsid w:val="00715403"/>
    <w:rsid w:val="00717E21"/>
    <w:rsid w:val="007200EE"/>
    <w:rsid w:val="00720806"/>
    <w:rsid w:val="0072126D"/>
    <w:rsid w:val="007215A4"/>
    <w:rsid w:val="0072221C"/>
    <w:rsid w:val="00722703"/>
    <w:rsid w:val="007231BA"/>
    <w:rsid w:val="00724884"/>
    <w:rsid w:val="00725716"/>
    <w:rsid w:val="00727326"/>
    <w:rsid w:val="00727BBA"/>
    <w:rsid w:val="007302F2"/>
    <w:rsid w:val="00731D33"/>
    <w:rsid w:val="00733153"/>
    <w:rsid w:val="0073414C"/>
    <w:rsid w:val="00734EDA"/>
    <w:rsid w:val="0073594D"/>
    <w:rsid w:val="00736572"/>
    <w:rsid w:val="007365DE"/>
    <w:rsid w:val="00736CE4"/>
    <w:rsid w:val="007402A8"/>
    <w:rsid w:val="00744328"/>
    <w:rsid w:val="00744B06"/>
    <w:rsid w:val="00746BDB"/>
    <w:rsid w:val="00747391"/>
    <w:rsid w:val="00747965"/>
    <w:rsid w:val="00747A6E"/>
    <w:rsid w:val="00747CC4"/>
    <w:rsid w:val="00747FB1"/>
    <w:rsid w:val="007515F0"/>
    <w:rsid w:val="00751795"/>
    <w:rsid w:val="00753CE9"/>
    <w:rsid w:val="00755B29"/>
    <w:rsid w:val="007568E1"/>
    <w:rsid w:val="0076102D"/>
    <w:rsid w:val="007614CC"/>
    <w:rsid w:val="00761657"/>
    <w:rsid w:val="00761A6E"/>
    <w:rsid w:val="00761BE3"/>
    <w:rsid w:val="00761BFE"/>
    <w:rsid w:val="00762D88"/>
    <w:rsid w:val="00762F86"/>
    <w:rsid w:val="00763414"/>
    <w:rsid w:val="007635D7"/>
    <w:rsid w:val="00765B6A"/>
    <w:rsid w:val="00766257"/>
    <w:rsid w:val="00767028"/>
    <w:rsid w:val="00770E29"/>
    <w:rsid w:val="00773C8D"/>
    <w:rsid w:val="00780AD1"/>
    <w:rsid w:val="007810F8"/>
    <w:rsid w:val="00781758"/>
    <w:rsid w:val="00782E2F"/>
    <w:rsid w:val="00784BA5"/>
    <w:rsid w:val="00784C1E"/>
    <w:rsid w:val="00784E50"/>
    <w:rsid w:val="00786030"/>
    <w:rsid w:val="0078653E"/>
    <w:rsid w:val="00786876"/>
    <w:rsid w:val="00787EF3"/>
    <w:rsid w:val="00790B45"/>
    <w:rsid w:val="007937EB"/>
    <w:rsid w:val="007945C0"/>
    <w:rsid w:val="007949E5"/>
    <w:rsid w:val="00794BC8"/>
    <w:rsid w:val="007A5CA4"/>
    <w:rsid w:val="007A65D3"/>
    <w:rsid w:val="007B0FE1"/>
    <w:rsid w:val="007B2319"/>
    <w:rsid w:val="007B4E5F"/>
    <w:rsid w:val="007B51D9"/>
    <w:rsid w:val="007B619D"/>
    <w:rsid w:val="007C27EB"/>
    <w:rsid w:val="007C5621"/>
    <w:rsid w:val="007C7C1C"/>
    <w:rsid w:val="007D0255"/>
    <w:rsid w:val="007D0305"/>
    <w:rsid w:val="007D1AFA"/>
    <w:rsid w:val="007D2410"/>
    <w:rsid w:val="007D34CE"/>
    <w:rsid w:val="007D3D61"/>
    <w:rsid w:val="007E12C8"/>
    <w:rsid w:val="007E3868"/>
    <w:rsid w:val="007E3ECA"/>
    <w:rsid w:val="007E4E15"/>
    <w:rsid w:val="007E6AE2"/>
    <w:rsid w:val="007F15D9"/>
    <w:rsid w:val="007F1D24"/>
    <w:rsid w:val="007F2D06"/>
    <w:rsid w:val="007F3B25"/>
    <w:rsid w:val="007F3DCD"/>
    <w:rsid w:val="007F6CCB"/>
    <w:rsid w:val="007F7990"/>
    <w:rsid w:val="007F7BB6"/>
    <w:rsid w:val="0080296C"/>
    <w:rsid w:val="00802FFC"/>
    <w:rsid w:val="00806996"/>
    <w:rsid w:val="00807712"/>
    <w:rsid w:val="00810731"/>
    <w:rsid w:val="00810D0E"/>
    <w:rsid w:val="008116F3"/>
    <w:rsid w:val="00811B18"/>
    <w:rsid w:val="00814AE9"/>
    <w:rsid w:val="00814C04"/>
    <w:rsid w:val="00815E2B"/>
    <w:rsid w:val="0081675A"/>
    <w:rsid w:val="00816DA3"/>
    <w:rsid w:val="00816E27"/>
    <w:rsid w:val="00816E2B"/>
    <w:rsid w:val="00817729"/>
    <w:rsid w:val="008206AD"/>
    <w:rsid w:val="00820EB2"/>
    <w:rsid w:val="0082133F"/>
    <w:rsid w:val="00823CBE"/>
    <w:rsid w:val="00823E89"/>
    <w:rsid w:val="00824A8B"/>
    <w:rsid w:val="0082592C"/>
    <w:rsid w:val="00832A6A"/>
    <w:rsid w:val="00833430"/>
    <w:rsid w:val="008335CE"/>
    <w:rsid w:val="00833D87"/>
    <w:rsid w:val="0083482B"/>
    <w:rsid w:val="00837534"/>
    <w:rsid w:val="00837D13"/>
    <w:rsid w:val="00837FC5"/>
    <w:rsid w:val="00840B59"/>
    <w:rsid w:val="00840EE1"/>
    <w:rsid w:val="0084146E"/>
    <w:rsid w:val="008416BA"/>
    <w:rsid w:val="00841906"/>
    <w:rsid w:val="00842D91"/>
    <w:rsid w:val="00843BA1"/>
    <w:rsid w:val="008445D8"/>
    <w:rsid w:val="00845BFC"/>
    <w:rsid w:val="0085069B"/>
    <w:rsid w:val="00850897"/>
    <w:rsid w:val="00852105"/>
    <w:rsid w:val="0085259F"/>
    <w:rsid w:val="008529CC"/>
    <w:rsid w:val="008545C2"/>
    <w:rsid w:val="0085484E"/>
    <w:rsid w:val="00854A8F"/>
    <w:rsid w:val="00854F9C"/>
    <w:rsid w:val="00855397"/>
    <w:rsid w:val="00855710"/>
    <w:rsid w:val="008568A8"/>
    <w:rsid w:val="00857445"/>
    <w:rsid w:val="00861C5A"/>
    <w:rsid w:val="00861E52"/>
    <w:rsid w:val="008632E7"/>
    <w:rsid w:val="00864357"/>
    <w:rsid w:val="008643E1"/>
    <w:rsid w:val="008648ED"/>
    <w:rsid w:val="0086667C"/>
    <w:rsid w:val="008700A2"/>
    <w:rsid w:val="008705F1"/>
    <w:rsid w:val="008719A0"/>
    <w:rsid w:val="00872414"/>
    <w:rsid w:val="00874992"/>
    <w:rsid w:val="008763D5"/>
    <w:rsid w:val="00876471"/>
    <w:rsid w:val="00876AD6"/>
    <w:rsid w:val="0087736B"/>
    <w:rsid w:val="008839A8"/>
    <w:rsid w:val="008843A0"/>
    <w:rsid w:val="008854EC"/>
    <w:rsid w:val="00885656"/>
    <w:rsid w:val="00885AC9"/>
    <w:rsid w:val="008864AC"/>
    <w:rsid w:val="008911A2"/>
    <w:rsid w:val="008911BF"/>
    <w:rsid w:val="0089242D"/>
    <w:rsid w:val="008960D8"/>
    <w:rsid w:val="008A0806"/>
    <w:rsid w:val="008A1E5E"/>
    <w:rsid w:val="008A4DA3"/>
    <w:rsid w:val="008A4FEE"/>
    <w:rsid w:val="008A769C"/>
    <w:rsid w:val="008B0795"/>
    <w:rsid w:val="008B153E"/>
    <w:rsid w:val="008B47E7"/>
    <w:rsid w:val="008B517A"/>
    <w:rsid w:val="008B52F1"/>
    <w:rsid w:val="008B6627"/>
    <w:rsid w:val="008B6806"/>
    <w:rsid w:val="008C0C7C"/>
    <w:rsid w:val="008C2302"/>
    <w:rsid w:val="008C50BC"/>
    <w:rsid w:val="008C5566"/>
    <w:rsid w:val="008C76BD"/>
    <w:rsid w:val="008D0A8C"/>
    <w:rsid w:val="008D4B23"/>
    <w:rsid w:val="008D5AA1"/>
    <w:rsid w:val="008D63ED"/>
    <w:rsid w:val="008D67BA"/>
    <w:rsid w:val="008D7959"/>
    <w:rsid w:val="008E00ED"/>
    <w:rsid w:val="008E05A0"/>
    <w:rsid w:val="008E14CA"/>
    <w:rsid w:val="008E1688"/>
    <w:rsid w:val="008E1FD8"/>
    <w:rsid w:val="008E39AC"/>
    <w:rsid w:val="008E4FC0"/>
    <w:rsid w:val="008E539F"/>
    <w:rsid w:val="008E6913"/>
    <w:rsid w:val="008E6C4F"/>
    <w:rsid w:val="008E7BB7"/>
    <w:rsid w:val="008E7E30"/>
    <w:rsid w:val="008E7F92"/>
    <w:rsid w:val="008F0FB2"/>
    <w:rsid w:val="008F1D9E"/>
    <w:rsid w:val="008F4B14"/>
    <w:rsid w:val="008F4F7B"/>
    <w:rsid w:val="008F5E67"/>
    <w:rsid w:val="008F70D2"/>
    <w:rsid w:val="008F72A2"/>
    <w:rsid w:val="00900173"/>
    <w:rsid w:val="00900A47"/>
    <w:rsid w:val="00901227"/>
    <w:rsid w:val="009015B5"/>
    <w:rsid w:val="009019F7"/>
    <w:rsid w:val="0090353C"/>
    <w:rsid w:val="00903B44"/>
    <w:rsid w:val="009040F7"/>
    <w:rsid w:val="009051F1"/>
    <w:rsid w:val="00905CEB"/>
    <w:rsid w:val="009071FA"/>
    <w:rsid w:val="00907667"/>
    <w:rsid w:val="00907A47"/>
    <w:rsid w:val="00910A39"/>
    <w:rsid w:val="00910CDF"/>
    <w:rsid w:val="00912F39"/>
    <w:rsid w:val="0091583B"/>
    <w:rsid w:val="00920333"/>
    <w:rsid w:val="009203C5"/>
    <w:rsid w:val="0092057E"/>
    <w:rsid w:val="00920F88"/>
    <w:rsid w:val="009238B0"/>
    <w:rsid w:val="009265F8"/>
    <w:rsid w:val="0092732D"/>
    <w:rsid w:val="00927C84"/>
    <w:rsid w:val="009317FB"/>
    <w:rsid w:val="0093316C"/>
    <w:rsid w:val="00933828"/>
    <w:rsid w:val="0093498C"/>
    <w:rsid w:val="00936D40"/>
    <w:rsid w:val="00937BAB"/>
    <w:rsid w:val="00937FAE"/>
    <w:rsid w:val="00940C91"/>
    <w:rsid w:val="00940F8F"/>
    <w:rsid w:val="00941284"/>
    <w:rsid w:val="00941529"/>
    <w:rsid w:val="00943296"/>
    <w:rsid w:val="00944075"/>
    <w:rsid w:val="0094414D"/>
    <w:rsid w:val="009454AB"/>
    <w:rsid w:val="009456A7"/>
    <w:rsid w:val="009456B4"/>
    <w:rsid w:val="00946299"/>
    <w:rsid w:val="0094733F"/>
    <w:rsid w:val="0095049E"/>
    <w:rsid w:val="00950D67"/>
    <w:rsid w:val="00951F0D"/>
    <w:rsid w:val="00953502"/>
    <w:rsid w:val="00953B7D"/>
    <w:rsid w:val="00954D25"/>
    <w:rsid w:val="00955356"/>
    <w:rsid w:val="00955AAB"/>
    <w:rsid w:val="00955E45"/>
    <w:rsid w:val="00955F82"/>
    <w:rsid w:val="0095718F"/>
    <w:rsid w:val="0095735B"/>
    <w:rsid w:val="00960276"/>
    <w:rsid w:val="009602BB"/>
    <w:rsid w:val="00960493"/>
    <w:rsid w:val="00960898"/>
    <w:rsid w:val="009633C0"/>
    <w:rsid w:val="00964590"/>
    <w:rsid w:val="00966E5A"/>
    <w:rsid w:val="00967240"/>
    <w:rsid w:val="00970204"/>
    <w:rsid w:val="00971093"/>
    <w:rsid w:val="009726F1"/>
    <w:rsid w:val="0097290B"/>
    <w:rsid w:val="009731AC"/>
    <w:rsid w:val="00975A7F"/>
    <w:rsid w:val="00976753"/>
    <w:rsid w:val="00977136"/>
    <w:rsid w:val="00977493"/>
    <w:rsid w:val="00981A99"/>
    <w:rsid w:val="009822D8"/>
    <w:rsid w:val="00982F5F"/>
    <w:rsid w:val="00983E40"/>
    <w:rsid w:val="009856C1"/>
    <w:rsid w:val="00987EC0"/>
    <w:rsid w:val="0099233F"/>
    <w:rsid w:val="0099240A"/>
    <w:rsid w:val="0099320A"/>
    <w:rsid w:val="00994704"/>
    <w:rsid w:val="0099536D"/>
    <w:rsid w:val="00995BA0"/>
    <w:rsid w:val="009978E8"/>
    <w:rsid w:val="009A05DF"/>
    <w:rsid w:val="009A063F"/>
    <w:rsid w:val="009A0B92"/>
    <w:rsid w:val="009A10EB"/>
    <w:rsid w:val="009A17F8"/>
    <w:rsid w:val="009A2271"/>
    <w:rsid w:val="009A35AB"/>
    <w:rsid w:val="009A3945"/>
    <w:rsid w:val="009A63F0"/>
    <w:rsid w:val="009A7C49"/>
    <w:rsid w:val="009B29B4"/>
    <w:rsid w:val="009B3B93"/>
    <w:rsid w:val="009B5C15"/>
    <w:rsid w:val="009B6C15"/>
    <w:rsid w:val="009C0149"/>
    <w:rsid w:val="009C0C09"/>
    <w:rsid w:val="009C0CF5"/>
    <w:rsid w:val="009C13E1"/>
    <w:rsid w:val="009C35E4"/>
    <w:rsid w:val="009C4279"/>
    <w:rsid w:val="009C53F8"/>
    <w:rsid w:val="009D12DE"/>
    <w:rsid w:val="009D374E"/>
    <w:rsid w:val="009D7641"/>
    <w:rsid w:val="009D776A"/>
    <w:rsid w:val="009E0261"/>
    <w:rsid w:val="009E244D"/>
    <w:rsid w:val="009E2AFE"/>
    <w:rsid w:val="009E597F"/>
    <w:rsid w:val="009E6054"/>
    <w:rsid w:val="009F05B4"/>
    <w:rsid w:val="009F0BC8"/>
    <w:rsid w:val="009F2EF8"/>
    <w:rsid w:val="009F3963"/>
    <w:rsid w:val="009F4D59"/>
    <w:rsid w:val="009F6165"/>
    <w:rsid w:val="009F74A2"/>
    <w:rsid w:val="00A004E4"/>
    <w:rsid w:val="00A00D4B"/>
    <w:rsid w:val="00A020B6"/>
    <w:rsid w:val="00A04704"/>
    <w:rsid w:val="00A06200"/>
    <w:rsid w:val="00A066D9"/>
    <w:rsid w:val="00A0697C"/>
    <w:rsid w:val="00A0739A"/>
    <w:rsid w:val="00A07D17"/>
    <w:rsid w:val="00A10B62"/>
    <w:rsid w:val="00A10F27"/>
    <w:rsid w:val="00A12F1B"/>
    <w:rsid w:val="00A207FF"/>
    <w:rsid w:val="00A22266"/>
    <w:rsid w:val="00A22AD3"/>
    <w:rsid w:val="00A23925"/>
    <w:rsid w:val="00A254E6"/>
    <w:rsid w:val="00A3096A"/>
    <w:rsid w:val="00A30D3A"/>
    <w:rsid w:val="00A312D9"/>
    <w:rsid w:val="00A31D26"/>
    <w:rsid w:val="00A32DFE"/>
    <w:rsid w:val="00A33009"/>
    <w:rsid w:val="00A33034"/>
    <w:rsid w:val="00A33FB7"/>
    <w:rsid w:val="00A34302"/>
    <w:rsid w:val="00A3470B"/>
    <w:rsid w:val="00A34D10"/>
    <w:rsid w:val="00A34E31"/>
    <w:rsid w:val="00A35547"/>
    <w:rsid w:val="00A36779"/>
    <w:rsid w:val="00A40D93"/>
    <w:rsid w:val="00A40EE5"/>
    <w:rsid w:val="00A41C52"/>
    <w:rsid w:val="00A52712"/>
    <w:rsid w:val="00A52D02"/>
    <w:rsid w:val="00A544AD"/>
    <w:rsid w:val="00A607DB"/>
    <w:rsid w:val="00A627B1"/>
    <w:rsid w:val="00A627F8"/>
    <w:rsid w:val="00A636CB"/>
    <w:rsid w:val="00A64D0E"/>
    <w:rsid w:val="00A7470B"/>
    <w:rsid w:val="00A7660E"/>
    <w:rsid w:val="00A76647"/>
    <w:rsid w:val="00A8043A"/>
    <w:rsid w:val="00A805A6"/>
    <w:rsid w:val="00A854CA"/>
    <w:rsid w:val="00A86F08"/>
    <w:rsid w:val="00A911ED"/>
    <w:rsid w:val="00A955CF"/>
    <w:rsid w:val="00A9585E"/>
    <w:rsid w:val="00A9592B"/>
    <w:rsid w:val="00A95C58"/>
    <w:rsid w:val="00A95E85"/>
    <w:rsid w:val="00A9662A"/>
    <w:rsid w:val="00A96671"/>
    <w:rsid w:val="00A970C7"/>
    <w:rsid w:val="00AA0344"/>
    <w:rsid w:val="00AA0F0E"/>
    <w:rsid w:val="00AA208A"/>
    <w:rsid w:val="00AA21E1"/>
    <w:rsid w:val="00AA4050"/>
    <w:rsid w:val="00AA40A5"/>
    <w:rsid w:val="00AA45D4"/>
    <w:rsid w:val="00AA4C2A"/>
    <w:rsid w:val="00AA63DC"/>
    <w:rsid w:val="00AB17ED"/>
    <w:rsid w:val="00AB3FB6"/>
    <w:rsid w:val="00AB5BF9"/>
    <w:rsid w:val="00AB779D"/>
    <w:rsid w:val="00AC0E28"/>
    <w:rsid w:val="00AC1182"/>
    <w:rsid w:val="00AC12D4"/>
    <w:rsid w:val="00AC2613"/>
    <w:rsid w:val="00AC2EE4"/>
    <w:rsid w:val="00AC2F23"/>
    <w:rsid w:val="00AC4117"/>
    <w:rsid w:val="00AC5502"/>
    <w:rsid w:val="00AC5E4E"/>
    <w:rsid w:val="00AC7737"/>
    <w:rsid w:val="00AD0167"/>
    <w:rsid w:val="00AD3C0F"/>
    <w:rsid w:val="00AD3C1D"/>
    <w:rsid w:val="00AD60F6"/>
    <w:rsid w:val="00AD6299"/>
    <w:rsid w:val="00AD7C69"/>
    <w:rsid w:val="00AD7D7B"/>
    <w:rsid w:val="00AE02C7"/>
    <w:rsid w:val="00AE0BE3"/>
    <w:rsid w:val="00AE0D95"/>
    <w:rsid w:val="00AE1A35"/>
    <w:rsid w:val="00AE5C52"/>
    <w:rsid w:val="00AF0175"/>
    <w:rsid w:val="00AF19C8"/>
    <w:rsid w:val="00AF1CE7"/>
    <w:rsid w:val="00AF1E15"/>
    <w:rsid w:val="00AF25DF"/>
    <w:rsid w:val="00AF3A53"/>
    <w:rsid w:val="00AF43CB"/>
    <w:rsid w:val="00AF4636"/>
    <w:rsid w:val="00AF51CD"/>
    <w:rsid w:val="00AF5FBD"/>
    <w:rsid w:val="00AF6426"/>
    <w:rsid w:val="00AF6D11"/>
    <w:rsid w:val="00AF7324"/>
    <w:rsid w:val="00AF7DF7"/>
    <w:rsid w:val="00B006EA"/>
    <w:rsid w:val="00B008B8"/>
    <w:rsid w:val="00B0090E"/>
    <w:rsid w:val="00B029B9"/>
    <w:rsid w:val="00B02D6F"/>
    <w:rsid w:val="00B03B37"/>
    <w:rsid w:val="00B03BFE"/>
    <w:rsid w:val="00B03DB2"/>
    <w:rsid w:val="00B04868"/>
    <w:rsid w:val="00B04D63"/>
    <w:rsid w:val="00B06234"/>
    <w:rsid w:val="00B10E09"/>
    <w:rsid w:val="00B11C1B"/>
    <w:rsid w:val="00B122CB"/>
    <w:rsid w:val="00B12EAE"/>
    <w:rsid w:val="00B13FC4"/>
    <w:rsid w:val="00B1488C"/>
    <w:rsid w:val="00B14ECB"/>
    <w:rsid w:val="00B1535D"/>
    <w:rsid w:val="00B157F6"/>
    <w:rsid w:val="00B15E84"/>
    <w:rsid w:val="00B170D4"/>
    <w:rsid w:val="00B208FB"/>
    <w:rsid w:val="00B21734"/>
    <w:rsid w:val="00B21971"/>
    <w:rsid w:val="00B229B7"/>
    <w:rsid w:val="00B2332E"/>
    <w:rsid w:val="00B251EE"/>
    <w:rsid w:val="00B262D3"/>
    <w:rsid w:val="00B276CC"/>
    <w:rsid w:val="00B30AB8"/>
    <w:rsid w:val="00B30DF2"/>
    <w:rsid w:val="00B31115"/>
    <w:rsid w:val="00B33373"/>
    <w:rsid w:val="00B33455"/>
    <w:rsid w:val="00B3421B"/>
    <w:rsid w:val="00B347DA"/>
    <w:rsid w:val="00B34B2C"/>
    <w:rsid w:val="00B35D3A"/>
    <w:rsid w:val="00B403EB"/>
    <w:rsid w:val="00B42A43"/>
    <w:rsid w:val="00B42EE5"/>
    <w:rsid w:val="00B44041"/>
    <w:rsid w:val="00B451CD"/>
    <w:rsid w:val="00B451DA"/>
    <w:rsid w:val="00B45895"/>
    <w:rsid w:val="00B4659B"/>
    <w:rsid w:val="00B50ED1"/>
    <w:rsid w:val="00B52A86"/>
    <w:rsid w:val="00B53B43"/>
    <w:rsid w:val="00B55CB3"/>
    <w:rsid w:val="00B56491"/>
    <w:rsid w:val="00B601F2"/>
    <w:rsid w:val="00B612A7"/>
    <w:rsid w:val="00B614B8"/>
    <w:rsid w:val="00B61CA1"/>
    <w:rsid w:val="00B61D49"/>
    <w:rsid w:val="00B62A95"/>
    <w:rsid w:val="00B62C96"/>
    <w:rsid w:val="00B637D3"/>
    <w:rsid w:val="00B63F4D"/>
    <w:rsid w:val="00B6410C"/>
    <w:rsid w:val="00B64AAB"/>
    <w:rsid w:val="00B65F25"/>
    <w:rsid w:val="00B6689E"/>
    <w:rsid w:val="00B67C96"/>
    <w:rsid w:val="00B70527"/>
    <w:rsid w:val="00B707CB"/>
    <w:rsid w:val="00B71BED"/>
    <w:rsid w:val="00B73355"/>
    <w:rsid w:val="00B73870"/>
    <w:rsid w:val="00B742F7"/>
    <w:rsid w:val="00B7434F"/>
    <w:rsid w:val="00B745F2"/>
    <w:rsid w:val="00B76AB2"/>
    <w:rsid w:val="00B76C8D"/>
    <w:rsid w:val="00B804E1"/>
    <w:rsid w:val="00B81B14"/>
    <w:rsid w:val="00B81CFB"/>
    <w:rsid w:val="00B8234C"/>
    <w:rsid w:val="00B83DAD"/>
    <w:rsid w:val="00B84BAC"/>
    <w:rsid w:val="00B864E3"/>
    <w:rsid w:val="00B865A7"/>
    <w:rsid w:val="00B87CF6"/>
    <w:rsid w:val="00B87F51"/>
    <w:rsid w:val="00B91597"/>
    <w:rsid w:val="00B91B2F"/>
    <w:rsid w:val="00B9275E"/>
    <w:rsid w:val="00B93086"/>
    <w:rsid w:val="00B937C0"/>
    <w:rsid w:val="00B93F2D"/>
    <w:rsid w:val="00B95697"/>
    <w:rsid w:val="00B95870"/>
    <w:rsid w:val="00B95CDD"/>
    <w:rsid w:val="00BA0269"/>
    <w:rsid w:val="00BA09A0"/>
    <w:rsid w:val="00BA1AC1"/>
    <w:rsid w:val="00BA2416"/>
    <w:rsid w:val="00BA2747"/>
    <w:rsid w:val="00BA32B7"/>
    <w:rsid w:val="00BA40E1"/>
    <w:rsid w:val="00BA4CEE"/>
    <w:rsid w:val="00BA5E5E"/>
    <w:rsid w:val="00BB077E"/>
    <w:rsid w:val="00BB0DDA"/>
    <w:rsid w:val="00BB0F9F"/>
    <w:rsid w:val="00BB1F23"/>
    <w:rsid w:val="00BB35D6"/>
    <w:rsid w:val="00BB39B0"/>
    <w:rsid w:val="00BB3C96"/>
    <w:rsid w:val="00BB4C69"/>
    <w:rsid w:val="00BB672A"/>
    <w:rsid w:val="00BC16F8"/>
    <w:rsid w:val="00BC1C2B"/>
    <w:rsid w:val="00BC206F"/>
    <w:rsid w:val="00BC27C9"/>
    <w:rsid w:val="00BC2BA2"/>
    <w:rsid w:val="00BC2F82"/>
    <w:rsid w:val="00BC32E4"/>
    <w:rsid w:val="00BC37E3"/>
    <w:rsid w:val="00BC6CEB"/>
    <w:rsid w:val="00BD004A"/>
    <w:rsid w:val="00BD032A"/>
    <w:rsid w:val="00BD0CE6"/>
    <w:rsid w:val="00BD102E"/>
    <w:rsid w:val="00BD1E25"/>
    <w:rsid w:val="00BD23E5"/>
    <w:rsid w:val="00BD6BB7"/>
    <w:rsid w:val="00BD79B7"/>
    <w:rsid w:val="00BE0244"/>
    <w:rsid w:val="00BE509D"/>
    <w:rsid w:val="00BE5CDD"/>
    <w:rsid w:val="00BE7108"/>
    <w:rsid w:val="00BE765B"/>
    <w:rsid w:val="00BF0337"/>
    <w:rsid w:val="00BF0545"/>
    <w:rsid w:val="00BF0725"/>
    <w:rsid w:val="00BF170F"/>
    <w:rsid w:val="00BF19E3"/>
    <w:rsid w:val="00BF1B3F"/>
    <w:rsid w:val="00BF28B6"/>
    <w:rsid w:val="00BF2B3F"/>
    <w:rsid w:val="00BF4D8B"/>
    <w:rsid w:val="00BF52BD"/>
    <w:rsid w:val="00BF5DFA"/>
    <w:rsid w:val="00C04B26"/>
    <w:rsid w:val="00C05C96"/>
    <w:rsid w:val="00C062DF"/>
    <w:rsid w:val="00C07F6F"/>
    <w:rsid w:val="00C1014B"/>
    <w:rsid w:val="00C11455"/>
    <w:rsid w:val="00C1163E"/>
    <w:rsid w:val="00C11905"/>
    <w:rsid w:val="00C11D0C"/>
    <w:rsid w:val="00C11E6A"/>
    <w:rsid w:val="00C1216C"/>
    <w:rsid w:val="00C1429C"/>
    <w:rsid w:val="00C15BC7"/>
    <w:rsid w:val="00C1672A"/>
    <w:rsid w:val="00C17F17"/>
    <w:rsid w:val="00C2236F"/>
    <w:rsid w:val="00C240DD"/>
    <w:rsid w:val="00C247B6"/>
    <w:rsid w:val="00C25AC4"/>
    <w:rsid w:val="00C26719"/>
    <w:rsid w:val="00C26D52"/>
    <w:rsid w:val="00C271EE"/>
    <w:rsid w:val="00C274BA"/>
    <w:rsid w:val="00C30362"/>
    <w:rsid w:val="00C32C00"/>
    <w:rsid w:val="00C33540"/>
    <w:rsid w:val="00C34250"/>
    <w:rsid w:val="00C345BD"/>
    <w:rsid w:val="00C40422"/>
    <w:rsid w:val="00C423D5"/>
    <w:rsid w:val="00C43041"/>
    <w:rsid w:val="00C43B05"/>
    <w:rsid w:val="00C43CB7"/>
    <w:rsid w:val="00C44270"/>
    <w:rsid w:val="00C45E45"/>
    <w:rsid w:val="00C46F91"/>
    <w:rsid w:val="00C501D9"/>
    <w:rsid w:val="00C50D41"/>
    <w:rsid w:val="00C510F9"/>
    <w:rsid w:val="00C51E1F"/>
    <w:rsid w:val="00C51E40"/>
    <w:rsid w:val="00C55AC4"/>
    <w:rsid w:val="00C56C2C"/>
    <w:rsid w:val="00C56E96"/>
    <w:rsid w:val="00C62A10"/>
    <w:rsid w:val="00C62CB2"/>
    <w:rsid w:val="00C63DB6"/>
    <w:rsid w:val="00C66E6E"/>
    <w:rsid w:val="00C6731D"/>
    <w:rsid w:val="00C70131"/>
    <w:rsid w:val="00C72337"/>
    <w:rsid w:val="00C73747"/>
    <w:rsid w:val="00C74773"/>
    <w:rsid w:val="00C74D88"/>
    <w:rsid w:val="00C74E5D"/>
    <w:rsid w:val="00C75517"/>
    <w:rsid w:val="00C76DA6"/>
    <w:rsid w:val="00C807B6"/>
    <w:rsid w:val="00C8198C"/>
    <w:rsid w:val="00C8232C"/>
    <w:rsid w:val="00C8455E"/>
    <w:rsid w:val="00C87A09"/>
    <w:rsid w:val="00C9071A"/>
    <w:rsid w:val="00C911D6"/>
    <w:rsid w:val="00C935BE"/>
    <w:rsid w:val="00C9606D"/>
    <w:rsid w:val="00C96CD0"/>
    <w:rsid w:val="00C97263"/>
    <w:rsid w:val="00C976BC"/>
    <w:rsid w:val="00CA2994"/>
    <w:rsid w:val="00CA3A4A"/>
    <w:rsid w:val="00CA4699"/>
    <w:rsid w:val="00CA4DDF"/>
    <w:rsid w:val="00CA5684"/>
    <w:rsid w:val="00CA590E"/>
    <w:rsid w:val="00CA64C6"/>
    <w:rsid w:val="00CB1847"/>
    <w:rsid w:val="00CB1B64"/>
    <w:rsid w:val="00CB1FC2"/>
    <w:rsid w:val="00CB37DA"/>
    <w:rsid w:val="00CB3F15"/>
    <w:rsid w:val="00CB4E98"/>
    <w:rsid w:val="00CB56DE"/>
    <w:rsid w:val="00CB57D4"/>
    <w:rsid w:val="00CB6056"/>
    <w:rsid w:val="00CB630F"/>
    <w:rsid w:val="00CB70E3"/>
    <w:rsid w:val="00CC108C"/>
    <w:rsid w:val="00CC2185"/>
    <w:rsid w:val="00CC2A15"/>
    <w:rsid w:val="00CC2B3C"/>
    <w:rsid w:val="00CC383F"/>
    <w:rsid w:val="00CC3CAD"/>
    <w:rsid w:val="00CC4047"/>
    <w:rsid w:val="00CC52BC"/>
    <w:rsid w:val="00CC62E7"/>
    <w:rsid w:val="00CC6CEF"/>
    <w:rsid w:val="00CD0AEF"/>
    <w:rsid w:val="00CD1800"/>
    <w:rsid w:val="00CD1A4D"/>
    <w:rsid w:val="00CD3E70"/>
    <w:rsid w:val="00CD5FD0"/>
    <w:rsid w:val="00CD7830"/>
    <w:rsid w:val="00CE0AB4"/>
    <w:rsid w:val="00CE0C82"/>
    <w:rsid w:val="00CE17A4"/>
    <w:rsid w:val="00CE1D8D"/>
    <w:rsid w:val="00CE2128"/>
    <w:rsid w:val="00CE2ACD"/>
    <w:rsid w:val="00CE3C5B"/>
    <w:rsid w:val="00CE4E22"/>
    <w:rsid w:val="00CE5F19"/>
    <w:rsid w:val="00CE702D"/>
    <w:rsid w:val="00CF021C"/>
    <w:rsid w:val="00CF3DB9"/>
    <w:rsid w:val="00CF473C"/>
    <w:rsid w:val="00CF6D16"/>
    <w:rsid w:val="00CF7594"/>
    <w:rsid w:val="00D005AC"/>
    <w:rsid w:val="00D00769"/>
    <w:rsid w:val="00D009DA"/>
    <w:rsid w:val="00D01391"/>
    <w:rsid w:val="00D01FC9"/>
    <w:rsid w:val="00D0261C"/>
    <w:rsid w:val="00D03C6E"/>
    <w:rsid w:val="00D06103"/>
    <w:rsid w:val="00D07024"/>
    <w:rsid w:val="00D07972"/>
    <w:rsid w:val="00D07AB9"/>
    <w:rsid w:val="00D07BAB"/>
    <w:rsid w:val="00D07CC3"/>
    <w:rsid w:val="00D107D9"/>
    <w:rsid w:val="00D10D12"/>
    <w:rsid w:val="00D12700"/>
    <w:rsid w:val="00D13CB1"/>
    <w:rsid w:val="00D145EC"/>
    <w:rsid w:val="00D15AF9"/>
    <w:rsid w:val="00D20CDE"/>
    <w:rsid w:val="00D2254B"/>
    <w:rsid w:val="00D229DF"/>
    <w:rsid w:val="00D230D3"/>
    <w:rsid w:val="00D25529"/>
    <w:rsid w:val="00D25735"/>
    <w:rsid w:val="00D25BF5"/>
    <w:rsid w:val="00D30048"/>
    <w:rsid w:val="00D303CC"/>
    <w:rsid w:val="00D3068D"/>
    <w:rsid w:val="00D30821"/>
    <w:rsid w:val="00D321FB"/>
    <w:rsid w:val="00D35462"/>
    <w:rsid w:val="00D40682"/>
    <w:rsid w:val="00D41C65"/>
    <w:rsid w:val="00D426A3"/>
    <w:rsid w:val="00D44E08"/>
    <w:rsid w:val="00D45477"/>
    <w:rsid w:val="00D474D8"/>
    <w:rsid w:val="00D47855"/>
    <w:rsid w:val="00D50A1E"/>
    <w:rsid w:val="00D52449"/>
    <w:rsid w:val="00D538E4"/>
    <w:rsid w:val="00D5452B"/>
    <w:rsid w:val="00D56246"/>
    <w:rsid w:val="00D574DB"/>
    <w:rsid w:val="00D57B08"/>
    <w:rsid w:val="00D602DA"/>
    <w:rsid w:val="00D604EB"/>
    <w:rsid w:val="00D6202C"/>
    <w:rsid w:val="00D620A7"/>
    <w:rsid w:val="00D62794"/>
    <w:rsid w:val="00D643FE"/>
    <w:rsid w:val="00D651D7"/>
    <w:rsid w:val="00D65E95"/>
    <w:rsid w:val="00D66FFB"/>
    <w:rsid w:val="00D717FA"/>
    <w:rsid w:val="00D72064"/>
    <w:rsid w:val="00D72B3C"/>
    <w:rsid w:val="00D72F6C"/>
    <w:rsid w:val="00D730D6"/>
    <w:rsid w:val="00D74C8A"/>
    <w:rsid w:val="00D75169"/>
    <w:rsid w:val="00D75AFC"/>
    <w:rsid w:val="00D7678E"/>
    <w:rsid w:val="00D770DD"/>
    <w:rsid w:val="00D77B7E"/>
    <w:rsid w:val="00D81D7A"/>
    <w:rsid w:val="00D82B7E"/>
    <w:rsid w:val="00D83C42"/>
    <w:rsid w:val="00D84E6C"/>
    <w:rsid w:val="00D84E6D"/>
    <w:rsid w:val="00D86341"/>
    <w:rsid w:val="00D86420"/>
    <w:rsid w:val="00D87029"/>
    <w:rsid w:val="00D875C8"/>
    <w:rsid w:val="00D90F11"/>
    <w:rsid w:val="00D919DE"/>
    <w:rsid w:val="00D970F2"/>
    <w:rsid w:val="00DA03D0"/>
    <w:rsid w:val="00DA0E5B"/>
    <w:rsid w:val="00DA1443"/>
    <w:rsid w:val="00DA1BC3"/>
    <w:rsid w:val="00DA38F0"/>
    <w:rsid w:val="00DA49DC"/>
    <w:rsid w:val="00DA54EC"/>
    <w:rsid w:val="00DA5D15"/>
    <w:rsid w:val="00DB0C84"/>
    <w:rsid w:val="00DB2D7E"/>
    <w:rsid w:val="00DB6992"/>
    <w:rsid w:val="00DB6B34"/>
    <w:rsid w:val="00DB79FC"/>
    <w:rsid w:val="00DC1F21"/>
    <w:rsid w:val="00DC222A"/>
    <w:rsid w:val="00DC3E25"/>
    <w:rsid w:val="00DC4B32"/>
    <w:rsid w:val="00DC6CD0"/>
    <w:rsid w:val="00DD075C"/>
    <w:rsid w:val="00DD0C77"/>
    <w:rsid w:val="00DD2FDC"/>
    <w:rsid w:val="00DD3B8A"/>
    <w:rsid w:val="00DD406F"/>
    <w:rsid w:val="00DD4BA2"/>
    <w:rsid w:val="00DD4E57"/>
    <w:rsid w:val="00DD5380"/>
    <w:rsid w:val="00DD53C8"/>
    <w:rsid w:val="00DD6135"/>
    <w:rsid w:val="00DD77D5"/>
    <w:rsid w:val="00DE1AB9"/>
    <w:rsid w:val="00DE3AC8"/>
    <w:rsid w:val="00DE4065"/>
    <w:rsid w:val="00DE4723"/>
    <w:rsid w:val="00DE4D47"/>
    <w:rsid w:val="00DE51FF"/>
    <w:rsid w:val="00DE60EA"/>
    <w:rsid w:val="00DE652C"/>
    <w:rsid w:val="00DE6A69"/>
    <w:rsid w:val="00DE70C1"/>
    <w:rsid w:val="00DF0381"/>
    <w:rsid w:val="00DF09E9"/>
    <w:rsid w:val="00DF0C56"/>
    <w:rsid w:val="00DF1C18"/>
    <w:rsid w:val="00DF25DF"/>
    <w:rsid w:val="00DF34D8"/>
    <w:rsid w:val="00DF71AD"/>
    <w:rsid w:val="00E008EB"/>
    <w:rsid w:val="00E0161F"/>
    <w:rsid w:val="00E02B90"/>
    <w:rsid w:val="00E03402"/>
    <w:rsid w:val="00E0340D"/>
    <w:rsid w:val="00E034A0"/>
    <w:rsid w:val="00E03523"/>
    <w:rsid w:val="00E0353A"/>
    <w:rsid w:val="00E041DB"/>
    <w:rsid w:val="00E071FF"/>
    <w:rsid w:val="00E11195"/>
    <w:rsid w:val="00E126CF"/>
    <w:rsid w:val="00E132E0"/>
    <w:rsid w:val="00E13D09"/>
    <w:rsid w:val="00E14435"/>
    <w:rsid w:val="00E22592"/>
    <w:rsid w:val="00E22BD8"/>
    <w:rsid w:val="00E2450F"/>
    <w:rsid w:val="00E27D15"/>
    <w:rsid w:val="00E312B1"/>
    <w:rsid w:val="00E33413"/>
    <w:rsid w:val="00E35119"/>
    <w:rsid w:val="00E35C98"/>
    <w:rsid w:val="00E36417"/>
    <w:rsid w:val="00E37D1A"/>
    <w:rsid w:val="00E37EFC"/>
    <w:rsid w:val="00E45545"/>
    <w:rsid w:val="00E45AA9"/>
    <w:rsid w:val="00E467B3"/>
    <w:rsid w:val="00E468F9"/>
    <w:rsid w:val="00E46DB1"/>
    <w:rsid w:val="00E50E0D"/>
    <w:rsid w:val="00E51CB3"/>
    <w:rsid w:val="00E5246A"/>
    <w:rsid w:val="00E52C53"/>
    <w:rsid w:val="00E53D42"/>
    <w:rsid w:val="00E53EF1"/>
    <w:rsid w:val="00E54EEA"/>
    <w:rsid w:val="00E563DD"/>
    <w:rsid w:val="00E57B87"/>
    <w:rsid w:val="00E60B51"/>
    <w:rsid w:val="00E615A3"/>
    <w:rsid w:val="00E642C8"/>
    <w:rsid w:val="00E64406"/>
    <w:rsid w:val="00E64594"/>
    <w:rsid w:val="00E6507C"/>
    <w:rsid w:val="00E65515"/>
    <w:rsid w:val="00E659C7"/>
    <w:rsid w:val="00E70718"/>
    <w:rsid w:val="00E70C77"/>
    <w:rsid w:val="00E720D2"/>
    <w:rsid w:val="00E7244F"/>
    <w:rsid w:val="00E73233"/>
    <w:rsid w:val="00E74265"/>
    <w:rsid w:val="00E76463"/>
    <w:rsid w:val="00E806F1"/>
    <w:rsid w:val="00E8164E"/>
    <w:rsid w:val="00E81C94"/>
    <w:rsid w:val="00E825C0"/>
    <w:rsid w:val="00E83224"/>
    <w:rsid w:val="00E83683"/>
    <w:rsid w:val="00E877F3"/>
    <w:rsid w:val="00E90B71"/>
    <w:rsid w:val="00E91387"/>
    <w:rsid w:val="00E9228B"/>
    <w:rsid w:val="00E93A3A"/>
    <w:rsid w:val="00E94F70"/>
    <w:rsid w:val="00E9574C"/>
    <w:rsid w:val="00E95A76"/>
    <w:rsid w:val="00E95FF3"/>
    <w:rsid w:val="00E9631D"/>
    <w:rsid w:val="00E96742"/>
    <w:rsid w:val="00E96B84"/>
    <w:rsid w:val="00E96E33"/>
    <w:rsid w:val="00E97288"/>
    <w:rsid w:val="00E9755B"/>
    <w:rsid w:val="00E976EF"/>
    <w:rsid w:val="00EA285A"/>
    <w:rsid w:val="00EA4529"/>
    <w:rsid w:val="00EA45CE"/>
    <w:rsid w:val="00EA52FA"/>
    <w:rsid w:val="00EA5C96"/>
    <w:rsid w:val="00EA6513"/>
    <w:rsid w:val="00EA7282"/>
    <w:rsid w:val="00EA7955"/>
    <w:rsid w:val="00EB0489"/>
    <w:rsid w:val="00EB1023"/>
    <w:rsid w:val="00EB2D0A"/>
    <w:rsid w:val="00EB3574"/>
    <w:rsid w:val="00EB4528"/>
    <w:rsid w:val="00EB5F3A"/>
    <w:rsid w:val="00EB75BF"/>
    <w:rsid w:val="00EC050B"/>
    <w:rsid w:val="00EC0C02"/>
    <w:rsid w:val="00EC3A9D"/>
    <w:rsid w:val="00EC4BAD"/>
    <w:rsid w:val="00EC4C7E"/>
    <w:rsid w:val="00EC4ED8"/>
    <w:rsid w:val="00EC754A"/>
    <w:rsid w:val="00ED1F16"/>
    <w:rsid w:val="00ED3246"/>
    <w:rsid w:val="00ED448D"/>
    <w:rsid w:val="00ED76D1"/>
    <w:rsid w:val="00EE0BD4"/>
    <w:rsid w:val="00EE19FE"/>
    <w:rsid w:val="00EE21CF"/>
    <w:rsid w:val="00EE4F22"/>
    <w:rsid w:val="00EE6025"/>
    <w:rsid w:val="00EE6637"/>
    <w:rsid w:val="00EE7545"/>
    <w:rsid w:val="00EE764C"/>
    <w:rsid w:val="00EE7F46"/>
    <w:rsid w:val="00EF2BD2"/>
    <w:rsid w:val="00EF4446"/>
    <w:rsid w:val="00EF4EF1"/>
    <w:rsid w:val="00EF6226"/>
    <w:rsid w:val="00EF67C0"/>
    <w:rsid w:val="00EF6ABE"/>
    <w:rsid w:val="00F024C1"/>
    <w:rsid w:val="00F03B7D"/>
    <w:rsid w:val="00F05DF6"/>
    <w:rsid w:val="00F067AB"/>
    <w:rsid w:val="00F075D8"/>
    <w:rsid w:val="00F07B54"/>
    <w:rsid w:val="00F10111"/>
    <w:rsid w:val="00F10E29"/>
    <w:rsid w:val="00F117EA"/>
    <w:rsid w:val="00F1191B"/>
    <w:rsid w:val="00F149B1"/>
    <w:rsid w:val="00F14B05"/>
    <w:rsid w:val="00F15784"/>
    <w:rsid w:val="00F15D28"/>
    <w:rsid w:val="00F161D7"/>
    <w:rsid w:val="00F2027B"/>
    <w:rsid w:val="00F22DD8"/>
    <w:rsid w:val="00F23200"/>
    <w:rsid w:val="00F23ED3"/>
    <w:rsid w:val="00F27055"/>
    <w:rsid w:val="00F30BC8"/>
    <w:rsid w:val="00F30F9F"/>
    <w:rsid w:val="00F31849"/>
    <w:rsid w:val="00F32E2D"/>
    <w:rsid w:val="00F346F3"/>
    <w:rsid w:val="00F35486"/>
    <w:rsid w:val="00F3700B"/>
    <w:rsid w:val="00F40397"/>
    <w:rsid w:val="00F40B00"/>
    <w:rsid w:val="00F40B6D"/>
    <w:rsid w:val="00F415A9"/>
    <w:rsid w:val="00F41C0D"/>
    <w:rsid w:val="00F42F43"/>
    <w:rsid w:val="00F4370F"/>
    <w:rsid w:val="00F4589C"/>
    <w:rsid w:val="00F458A4"/>
    <w:rsid w:val="00F50910"/>
    <w:rsid w:val="00F51EF9"/>
    <w:rsid w:val="00F523C8"/>
    <w:rsid w:val="00F53793"/>
    <w:rsid w:val="00F53DA5"/>
    <w:rsid w:val="00F54C57"/>
    <w:rsid w:val="00F54E38"/>
    <w:rsid w:val="00F55FC0"/>
    <w:rsid w:val="00F57118"/>
    <w:rsid w:val="00F5716D"/>
    <w:rsid w:val="00F6043A"/>
    <w:rsid w:val="00F60F20"/>
    <w:rsid w:val="00F620C0"/>
    <w:rsid w:val="00F62531"/>
    <w:rsid w:val="00F62C52"/>
    <w:rsid w:val="00F64289"/>
    <w:rsid w:val="00F64B86"/>
    <w:rsid w:val="00F6613E"/>
    <w:rsid w:val="00F7262B"/>
    <w:rsid w:val="00F72D74"/>
    <w:rsid w:val="00F72F32"/>
    <w:rsid w:val="00F735B0"/>
    <w:rsid w:val="00F74461"/>
    <w:rsid w:val="00F7546A"/>
    <w:rsid w:val="00F7666B"/>
    <w:rsid w:val="00F7714C"/>
    <w:rsid w:val="00F81D44"/>
    <w:rsid w:val="00F8431B"/>
    <w:rsid w:val="00F87372"/>
    <w:rsid w:val="00F91624"/>
    <w:rsid w:val="00F923A1"/>
    <w:rsid w:val="00F924E4"/>
    <w:rsid w:val="00F94925"/>
    <w:rsid w:val="00F962E4"/>
    <w:rsid w:val="00F96410"/>
    <w:rsid w:val="00F965CA"/>
    <w:rsid w:val="00FA0245"/>
    <w:rsid w:val="00FA02F7"/>
    <w:rsid w:val="00FA034F"/>
    <w:rsid w:val="00FA16BF"/>
    <w:rsid w:val="00FA25DD"/>
    <w:rsid w:val="00FA2DD6"/>
    <w:rsid w:val="00FA50A0"/>
    <w:rsid w:val="00FA59AA"/>
    <w:rsid w:val="00FA5F12"/>
    <w:rsid w:val="00FA6AC4"/>
    <w:rsid w:val="00FA7A87"/>
    <w:rsid w:val="00FB47C6"/>
    <w:rsid w:val="00FB634A"/>
    <w:rsid w:val="00FB64D0"/>
    <w:rsid w:val="00FC1013"/>
    <w:rsid w:val="00FC107B"/>
    <w:rsid w:val="00FC419C"/>
    <w:rsid w:val="00FC468A"/>
    <w:rsid w:val="00FC7DFA"/>
    <w:rsid w:val="00FD14FC"/>
    <w:rsid w:val="00FD4981"/>
    <w:rsid w:val="00FD4B5C"/>
    <w:rsid w:val="00FD6BA5"/>
    <w:rsid w:val="00FD78D0"/>
    <w:rsid w:val="00FE069F"/>
    <w:rsid w:val="00FE0BC0"/>
    <w:rsid w:val="00FE11F5"/>
    <w:rsid w:val="00FE1AA1"/>
    <w:rsid w:val="00FE313F"/>
    <w:rsid w:val="00FE4556"/>
    <w:rsid w:val="00FE7874"/>
    <w:rsid w:val="00FE7B12"/>
    <w:rsid w:val="00FF322B"/>
    <w:rsid w:val="00FF4E8C"/>
    <w:rsid w:val="00FF5EA9"/>
    <w:rsid w:val="00FF6264"/>
    <w:rsid w:val="00FF7F5E"/>
    <w:rsid w:val="01115B19"/>
    <w:rsid w:val="01311D17"/>
    <w:rsid w:val="014A3497"/>
    <w:rsid w:val="015412D3"/>
    <w:rsid w:val="0156313C"/>
    <w:rsid w:val="016110B2"/>
    <w:rsid w:val="016E0894"/>
    <w:rsid w:val="017B7436"/>
    <w:rsid w:val="018F2A23"/>
    <w:rsid w:val="019127B6"/>
    <w:rsid w:val="0193633E"/>
    <w:rsid w:val="01A40E6F"/>
    <w:rsid w:val="01C240C5"/>
    <w:rsid w:val="01C85568"/>
    <w:rsid w:val="01DB6127"/>
    <w:rsid w:val="01DD7C2A"/>
    <w:rsid w:val="01E526D6"/>
    <w:rsid w:val="01E52B01"/>
    <w:rsid w:val="01E925E1"/>
    <w:rsid w:val="02062987"/>
    <w:rsid w:val="023A6DB7"/>
    <w:rsid w:val="025739FF"/>
    <w:rsid w:val="0276096B"/>
    <w:rsid w:val="027C58F6"/>
    <w:rsid w:val="02881E0B"/>
    <w:rsid w:val="02936A01"/>
    <w:rsid w:val="02A46519"/>
    <w:rsid w:val="02B0310F"/>
    <w:rsid w:val="02CD0AE3"/>
    <w:rsid w:val="02CE7BF5"/>
    <w:rsid w:val="02DD2269"/>
    <w:rsid w:val="02E731CC"/>
    <w:rsid w:val="02EA5097"/>
    <w:rsid w:val="03101CA5"/>
    <w:rsid w:val="03281887"/>
    <w:rsid w:val="03391335"/>
    <w:rsid w:val="03411FB9"/>
    <w:rsid w:val="034C4906"/>
    <w:rsid w:val="03650F13"/>
    <w:rsid w:val="037979A5"/>
    <w:rsid w:val="03880ACA"/>
    <w:rsid w:val="039D18E6"/>
    <w:rsid w:val="03B04D5F"/>
    <w:rsid w:val="03E260AD"/>
    <w:rsid w:val="03E868D9"/>
    <w:rsid w:val="03F11C32"/>
    <w:rsid w:val="03F622FA"/>
    <w:rsid w:val="03F93518"/>
    <w:rsid w:val="040756C8"/>
    <w:rsid w:val="042518DB"/>
    <w:rsid w:val="0437096C"/>
    <w:rsid w:val="0442332D"/>
    <w:rsid w:val="0461223B"/>
    <w:rsid w:val="04763EE5"/>
    <w:rsid w:val="04806B11"/>
    <w:rsid w:val="04814D63"/>
    <w:rsid w:val="04865E5D"/>
    <w:rsid w:val="0488593B"/>
    <w:rsid w:val="049820AD"/>
    <w:rsid w:val="04C410F4"/>
    <w:rsid w:val="04CC7F96"/>
    <w:rsid w:val="04D37589"/>
    <w:rsid w:val="04E0642F"/>
    <w:rsid w:val="04EC199C"/>
    <w:rsid w:val="04FE52FD"/>
    <w:rsid w:val="05087233"/>
    <w:rsid w:val="051E7028"/>
    <w:rsid w:val="052E66FE"/>
    <w:rsid w:val="052F2A11"/>
    <w:rsid w:val="052F6AFF"/>
    <w:rsid w:val="05354AC9"/>
    <w:rsid w:val="053E6D53"/>
    <w:rsid w:val="053E7515"/>
    <w:rsid w:val="054D10EA"/>
    <w:rsid w:val="05746676"/>
    <w:rsid w:val="05872A3E"/>
    <w:rsid w:val="05A332EC"/>
    <w:rsid w:val="05B44BBA"/>
    <w:rsid w:val="05C43418"/>
    <w:rsid w:val="05DF3A8E"/>
    <w:rsid w:val="05FD2B10"/>
    <w:rsid w:val="062D3C45"/>
    <w:rsid w:val="062E1012"/>
    <w:rsid w:val="06420522"/>
    <w:rsid w:val="06540256"/>
    <w:rsid w:val="066606B5"/>
    <w:rsid w:val="06785E9C"/>
    <w:rsid w:val="067E2AEF"/>
    <w:rsid w:val="06840D33"/>
    <w:rsid w:val="06940752"/>
    <w:rsid w:val="06C51F86"/>
    <w:rsid w:val="06FB7A5E"/>
    <w:rsid w:val="06FE4FB8"/>
    <w:rsid w:val="070C53EC"/>
    <w:rsid w:val="070D6D82"/>
    <w:rsid w:val="07153E89"/>
    <w:rsid w:val="072C0798"/>
    <w:rsid w:val="073222E9"/>
    <w:rsid w:val="074664EF"/>
    <w:rsid w:val="0749493A"/>
    <w:rsid w:val="07503905"/>
    <w:rsid w:val="076444C8"/>
    <w:rsid w:val="077A4677"/>
    <w:rsid w:val="07800426"/>
    <w:rsid w:val="078A03D3"/>
    <w:rsid w:val="07AD1A4F"/>
    <w:rsid w:val="07F13FAE"/>
    <w:rsid w:val="081274BD"/>
    <w:rsid w:val="082C5625"/>
    <w:rsid w:val="084D154D"/>
    <w:rsid w:val="085B6CEC"/>
    <w:rsid w:val="08796F2B"/>
    <w:rsid w:val="089765B5"/>
    <w:rsid w:val="089D303D"/>
    <w:rsid w:val="08A96637"/>
    <w:rsid w:val="08B03E69"/>
    <w:rsid w:val="08CC5392"/>
    <w:rsid w:val="08CE64B7"/>
    <w:rsid w:val="08D3059E"/>
    <w:rsid w:val="08E12275"/>
    <w:rsid w:val="08EF6F39"/>
    <w:rsid w:val="0910085B"/>
    <w:rsid w:val="09374310"/>
    <w:rsid w:val="09493A27"/>
    <w:rsid w:val="0949545D"/>
    <w:rsid w:val="0965556C"/>
    <w:rsid w:val="09685304"/>
    <w:rsid w:val="096B1B3E"/>
    <w:rsid w:val="096F5221"/>
    <w:rsid w:val="098C61B7"/>
    <w:rsid w:val="09AE0211"/>
    <w:rsid w:val="09D20D80"/>
    <w:rsid w:val="09E965A1"/>
    <w:rsid w:val="09EE3C2F"/>
    <w:rsid w:val="09FC2829"/>
    <w:rsid w:val="0A4B62E6"/>
    <w:rsid w:val="0A544CC8"/>
    <w:rsid w:val="0A767F7B"/>
    <w:rsid w:val="0A782765"/>
    <w:rsid w:val="0A904C97"/>
    <w:rsid w:val="0ABB6339"/>
    <w:rsid w:val="0ACA6D38"/>
    <w:rsid w:val="0ACC62EE"/>
    <w:rsid w:val="0ADD5273"/>
    <w:rsid w:val="0B1011FD"/>
    <w:rsid w:val="0B160196"/>
    <w:rsid w:val="0B386398"/>
    <w:rsid w:val="0B640F3B"/>
    <w:rsid w:val="0B6C1123"/>
    <w:rsid w:val="0B732F2C"/>
    <w:rsid w:val="0B9A65DD"/>
    <w:rsid w:val="0BAE21B6"/>
    <w:rsid w:val="0BC639A4"/>
    <w:rsid w:val="0BE300B2"/>
    <w:rsid w:val="0BFA4939"/>
    <w:rsid w:val="0BFF1BBB"/>
    <w:rsid w:val="0C083FBC"/>
    <w:rsid w:val="0C1B2611"/>
    <w:rsid w:val="0C2B3787"/>
    <w:rsid w:val="0C3E178C"/>
    <w:rsid w:val="0C4A3E07"/>
    <w:rsid w:val="0C531544"/>
    <w:rsid w:val="0C623AA2"/>
    <w:rsid w:val="0C624537"/>
    <w:rsid w:val="0C7963BA"/>
    <w:rsid w:val="0C873133"/>
    <w:rsid w:val="0C8E44C1"/>
    <w:rsid w:val="0C931AD8"/>
    <w:rsid w:val="0C9413AC"/>
    <w:rsid w:val="0CA23FBF"/>
    <w:rsid w:val="0CA7791C"/>
    <w:rsid w:val="0CC100FC"/>
    <w:rsid w:val="0CD111AC"/>
    <w:rsid w:val="0CF87B8D"/>
    <w:rsid w:val="0D074274"/>
    <w:rsid w:val="0D27282F"/>
    <w:rsid w:val="0D2E5FF5"/>
    <w:rsid w:val="0D3E3BF4"/>
    <w:rsid w:val="0D463014"/>
    <w:rsid w:val="0D694CB7"/>
    <w:rsid w:val="0D756147"/>
    <w:rsid w:val="0D821B4C"/>
    <w:rsid w:val="0D847672"/>
    <w:rsid w:val="0DC476AD"/>
    <w:rsid w:val="0DD25F6B"/>
    <w:rsid w:val="0E106078"/>
    <w:rsid w:val="0E2F75DE"/>
    <w:rsid w:val="0E55074C"/>
    <w:rsid w:val="0E892CA7"/>
    <w:rsid w:val="0EB9785E"/>
    <w:rsid w:val="0EBB3568"/>
    <w:rsid w:val="0EC32117"/>
    <w:rsid w:val="0EC35F79"/>
    <w:rsid w:val="0ED76366"/>
    <w:rsid w:val="0ED7708C"/>
    <w:rsid w:val="0EDA7E38"/>
    <w:rsid w:val="0EE164D1"/>
    <w:rsid w:val="0F222F9F"/>
    <w:rsid w:val="0F2C3E82"/>
    <w:rsid w:val="0F5D63CD"/>
    <w:rsid w:val="0FB15515"/>
    <w:rsid w:val="0FDB0F27"/>
    <w:rsid w:val="0FE64614"/>
    <w:rsid w:val="0FE676C1"/>
    <w:rsid w:val="0FF40939"/>
    <w:rsid w:val="0FFF56D6"/>
    <w:rsid w:val="10144428"/>
    <w:rsid w:val="101E2862"/>
    <w:rsid w:val="10323938"/>
    <w:rsid w:val="103D2986"/>
    <w:rsid w:val="105623A3"/>
    <w:rsid w:val="106A1128"/>
    <w:rsid w:val="106D6AD9"/>
    <w:rsid w:val="1094576E"/>
    <w:rsid w:val="10991687"/>
    <w:rsid w:val="10B658A0"/>
    <w:rsid w:val="10E2302E"/>
    <w:rsid w:val="110A64BA"/>
    <w:rsid w:val="11222E9A"/>
    <w:rsid w:val="11427ACE"/>
    <w:rsid w:val="11430C94"/>
    <w:rsid w:val="114A472F"/>
    <w:rsid w:val="11551400"/>
    <w:rsid w:val="115544A3"/>
    <w:rsid w:val="116A40AF"/>
    <w:rsid w:val="118D664C"/>
    <w:rsid w:val="11C07E8D"/>
    <w:rsid w:val="11CE3970"/>
    <w:rsid w:val="11F22EEC"/>
    <w:rsid w:val="12075716"/>
    <w:rsid w:val="12130052"/>
    <w:rsid w:val="12191BC0"/>
    <w:rsid w:val="121B783C"/>
    <w:rsid w:val="122907E8"/>
    <w:rsid w:val="123029BC"/>
    <w:rsid w:val="12311EEA"/>
    <w:rsid w:val="124E70EF"/>
    <w:rsid w:val="12773114"/>
    <w:rsid w:val="127B4651"/>
    <w:rsid w:val="12890F9C"/>
    <w:rsid w:val="128C542D"/>
    <w:rsid w:val="128D0D77"/>
    <w:rsid w:val="129C720C"/>
    <w:rsid w:val="12AE65E0"/>
    <w:rsid w:val="12B84A28"/>
    <w:rsid w:val="12BA55FA"/>
    <w:rsid w:val="12C30EA6"/>
    <w:rsid w:val="12D17DAA"/>
    <w:rsid w:val="130F403A"/>
    <w:rsid w:val="13125001"/>
    <w:rsid w:val="13180F89"/>
    <w:rsid w:val="137A0BF4"/>
    <w:rsid w:val="13882F82"/>
    <w:rsid w:val="13AF2F6F"/>
    <w:rsid w:val="13C702B9"/>
    <w:rsid w:val="13F91475"/>
    <w:rsid w:val="13FF5CA5"/>
    <w:rsid w:val="140926AE"/>
    <w:rsid w:val="143A4F2F"/>
    <w:rsid w:val="145D1B16"/>
    <w:rsid w:val="145E0C1D"/>
    <w:rsid w:val="14636234"/>
    <w:rsid w:val="14655B4F"/>
    <w:rsid w:val="146B79CF"/>
    <w:rsid w:val="146E5017"/>
    <w:rsid w:val="14727699"/>
    <w:rsid w:val="14841398"/>
    <w:rsid w:val="14891450"/>
    <w:rsid w:val="14904B4F"/>
    <w:rsid w:val="149533F5"/>
    <w:rsid w:val="14986CC5"/>
    <w:rsid w:val="14A50675"/>
    <w:rsid w:val="14B21CD4"/>
    <w:rsid w:val="14B66B56"/>
    <w:rsid w:val="14BE790E"/>
    <w:rsid w:val="14CA62B3"/>
    <w:rsid w:val="14F16BFD"/>
    <w:rsid w:val="14FC3E68"/>
    <w:rsid w:val="150031B2"/>
    <w:rsid w:val="150E31E5"/>
    <w:rsid w:val="15326DD2"/>
    <w:rsid w:val="154714AE"/>
    <w:rsid w:val="155618F4"/>
    <w:rsid w:val="15570F97"/>
    <w:rsid w:val="1568787A"/>
    <w:rsid w:val="156B1131"/>
    <w:rsid w:val="15786EE4"/>
    <w:rsid w:val="15853F35"/>
    <w:rsid w:val="15A57E65"/>
    <w:rsid w:val="15B80311"/>
    <w:rsid w:val="15F306FC"/>
    <w:rsid w:val="15FE2DBC"/>
    <w:rsid w:val="1601540A"/>
    <w:rsid w:val="16205AB8"/>
    <w:rsid w:val="162C59AE"/>
    <w:rsid w:val="163B2D77"/>
    <w:rsid w:val="164460F9"/>
    <w:rsid w:val="16477278"/>
    <w:rsid w:val="166C26BE"/>
    <w:rsid w:val="16781D3E"/>
    <w:rsid w:val="1697487D"/>
    <w:rsid w:val="169D57CE"/>
    <w:rsid w:val="16CF2520"/>
    <w:rsid w:val="170F61FF"/>
    <w:rsid w:val="173C6609"/>
    <w:rsid w:val="173F404B"/>
    <w:rsid w:val="175012D6"/>
    <w:rsid w:val="175110E6"/>
    <w:rsid w:val="17561E3D"/>
    <w:rsid w:val="175C6F6A"/>
    <w:rsid w:val="17861422"/>
    <w:rsid w:val="178629C6"/>
    <w:rsid w:val="178D3568"/>
    <w:rsid w:val="178F4AFE"/>
    <w:rsid w:val="17963313"/>
    <w:rsid w:val="18005E60"/>
    <w:rsid w:val="18023FB5"/>
    <w:rsid w:val="18053A84"/>
    <w:rsid w:val="18194FA3"/>
    <w:rsid w:val="18205530"/>
    <w:rsid w:val="18A903A3"/>
    <w:rsid w:val="18C87182"/>
    <w:rsid w:val="18CB084B"/>
    <w:rsid w:val="18D148E2"/>
    <w:rsid w:val="18EE1C2E"/>
    <w:rsid w:val="18EE2ED8"/>
    <w:rsid w:val="1948098B"/>
    <w:rsid w:val="19483C4A"/>
    <w:rsid w:val="19655BDC"/>
    <w:rsid w:val="19766A09"/>
    <w:rsid w:val="19792055"/>
    <w:rsid w:val="198C4D97"/>
    <w:rsid w:val="1A080C7F"/>
    <w:rsid w:val="1A187AC0"/>
    <w:rsid w:val="1A1B310D"/>
    <w:rsid w:val="1A2027FA"/>
    <w:rsid w:val="1A2242C8"/>
    <w:rsid w:val="1A53329C"/>
    <w:rsid w:val="1A5667AD"/>
    <w:rsid w:val="1A59296C"/>
    <w:rsid w:val="1A7C78E0"/>
    <w:rsid w:val="1A824F3A"/>
    <w:rsid w:val="1A9F789A"/>
    <w:rsid w:val="1AD27C6F"/>
    <w:rsid w:val="1ADF05DE"/>
    <w:rsid w:val="1B070259"/>
    <w:rsid w:val="1B0F513E"/>
    <w:rsid w:val="1B1E4B60"/>
    <w:rsid w:val="1B3843B5"/>
    <w:rsid w:val="1B414DF5"/>
    <w:rsid w:val="1B461E40"/>
    <w:rsid w:val="1B542D7A"/>
    <w:rsid w:val="1B55540D"/>
    <w:rsid w:val="1B5F527B"/>
    <w:rsid w:val="1BA13D50"/>
    <w:rsid w:val="1BAC6712"/>
    <w:rsid w:val="1BBB2147"/>
    <w:rsid w:val="1BC642DA"/>
    <w:rsid w:val="1BC752FA"/>
    <w:rsid w:val="1BDA0C17"/>
    <w:rsid w:val="1BDE4B0C"/>
    <w:rsid w:val="1BEF4851"/>
    <w:rsid w:val="1C06656D"/>
    <w:rsid w:val="1C241D44"/>
    <w:rsid w:val="1C2810F5"/>
    <w:rsid w:val="1C3B2365"/>
    <w:rsid w:val="1C3E1334"/>
    <w:rsid w:val="1C424981"/>
    <w:rsid w:val="1C461F8C"/>
    <w:rsid w:val="1C817B9F"/>
    <w:rsid w:val="1CA643DD"/>
    <w:rsid w:val="1CAC44F0"/>
    <w:rsid w:val="1CBF740E"/>
    <w:rsid w:val="1CC7076A"/>
    <w:rsid w:val="1CC76974"/>
    <w:rsid w:val="1CD37CCF"/>
    <w:rsid w:val="1CDF602F"/>
    <w:rsid w:val="1CF93066"/>
    <w:rsid w:val="1CFB5A88"/>
    <w:rsid w:val="1CFE11EF"/>
    <w:rsid w:val="1D2C6B0C"/>
    <w:rsid w:val="1D6A61CD"/>
    <w:rsid w:val="1D715B34"/>
    <w:rsid w:val="1D750B4A"/>
    <w:rsid w:val="1D813CEF"/>
    <w:rsid w:val="1D8B3416"/>
    <w:rsid w:val="1D9C3682"/>
    <w:rsid w:val="1DA06387"/>
    <w:rsid w:val="1DDF2B64"/>
    <w:rsid w:val="1E024641"/>
    <w:rsid w:val="1E1467F1"/>
    <w:rsid w:val="1E594757"/>
    <w:rsid w:val="1E636E30"/>
    <w:rsid w:val="1E7B61B3"/>
    <w:rsid w:val="1E8A6AB3"/>
    <w:rsid w:val="1EC25368"/>
    <w:rsid w:val="1EDD1301"/>
    <w:rsid w:val="1EDE2764"/>
    <w:rsid w:val="1EEC5078"/>
    <w:rsid w:val="1EEE2B9E"/>
    <w:rsid w:val="1F6E5E9C"/>
    <w:rsid w:val="1F875CE6"/>
    <w:rsid w:val="1FA54E82"/>
    <w:rsid w:val="1FB41A06"/>
    <w:rsid w:val="1FB931AC"/>
    <w:rsid w:val="1FBD04A3"/>
    <w:rsid w:val="1FEF6BCD"/>
    <w:rsid w:val="2002278E"/>
    <w:rsid w:val="20047027"/>
    <w:rsid w:val="20116518"/>
    <w:rsid w:val="20142C96"/>
    <w:rsid w:val="201E18CA"/>
    <w:rsid w:val="207C4233"/>
    <w:rsid w:val="20976CDE"/>
    <w:rsid w:val="20A91472"/>
    <w:rsid w:val="20BB21DD"/>
    <w:rsid w:val="20DE2A89"/>
    <w:rsid w:val="210D78A2"/>
    <w:rsid w:val="211C2069"/>
    <w:rsid w:val="21646B9A"/>
    <w:rsid w:val="216655BB"/>
    <w:rsid w:val="21771570"/>
    <w:rsid w:val="217B72E8"/>
    <w:rsid w:val="217D2F0F"/>
    <w:rsid w:val="21924DB0"/>
    <w:rsid w:val="21930870"/>
    <w:rsid w:val="219B091A"/>
    <w:rsid w:val="219B58C5"/>
    <w:rsid w:val="21B019A1"/>
    <w:rsid w:val="21B610ED"/>
    <w:rsid w:val="21BF6A73"/>
    <w:rsid w:val="21D46CBE"/>
    <w:rsid w:val="21D911FC"/>
    <w:rsid w:val="21DB27BE"/>
    <w:rsid w:val="21F65D0C"/>
    <w:rsid w:val="21F72147"/>
    <w:rsid w:val="220A5F40"/>
    <w:rsid w:val="220F30F9"/>
    <w:rsid w:val="222E79CC"/>
    <w:rsid w:val="222F242D"/>
    <w:rsid w:val="223C682F"/>
    <w:rsid w:val="224905A4"/>
    <w:rsid w:val="225D730B"/>
    <w:rsid w:val="226D43F3"/>
    <w:rsid w:val="226F4570"/>
    <w:rsid w:val="22A632AE"/>
    <w:rsid w:val="22AE3E77"/>
    <w:rsid w:val="22B846CC"/>
    <w:rsid w:val="22E62348"/>
    <w:rsid w:val="22F378F8"/>
    <w:rsid w:val="232B2612"/>
    <w:rsid w:val="232E3D8A"/>
    <w:rsid w:val="23341051"/>
    <w:rsid w:val="233C0087"/>
    <w:rsid w:val="233C211C"/>
    <w:rsid w:val="234848CF"/>
    <w:rsid w:val="23506155"/>
    <w:rsid w:val="236C2819"/>
    <w:rsid w:val="23A10B26"/>
    <w:rsid w:val="23BA3996"/>
    <w:rsid w:val="23BD5446"/>
    <w:rsid w:val="23D809FB"/>
    <w:rsid w:val="23F170D6"/>
    <w:rsid w:val="240F67B4"/>
    <w:rsid w:val="24544796"/>
    <w:rsid w:val="246851A0"/>
    <w:rsid w:val="24730CBF"/>
    <w:rsid w:val="24A6490D"/>
    <w:rsid w:val="24B74412"/>
    <w:rsid w:val="24BD144A"/>
    <w:rsid w:val="24EE7D9B"/>
    <w:rsid w:val="24FB6014"/>
    <w:rsid w:val="250064A8"/>
    <w:rsid w:val="25113A8A"/>
    <w:rsid w:val="2524556B"/>
    <w:rsid w:val="252C4755"/>
    <w:rsid w:val="253B182E"/>
    <w:rsid w:val="253F4153"/>
    <w:rsid w:val="25564E45"/>
    <w:rsid w:val="255D0A7D"/>
    <w:rsid w:val="258106F3"/>
    <w:rsid w:val="25A7428F"/>
    <w:rsid w:val="25C74149"/>
    <w:rsid w:val="25FE1F57"/>
    <w:rsid w:val="260666B6"/>
    <w:rsid w:val="26134935"/>
    <w:rsid w:val="2629095F"/>
    <w:rsid w:val="263712CE"/>
    <w:rsid w:val="26431A21"/>
    <w:rsid w:val="26447CE0"/>
    <w:rsid w:val="26654B0D"/>
    <w:rsid w:val="269E759F"/>
    <w:rsid w:val="26AF3E18"/>
    <w:rsid w:val="26C5646C"/>
    <w:rsid w:val="26EA00EF"/>
    <w:rsid w:val="26F14180"/>
    <w:rsid w:val="272A0E33"/>
    <w:rsid w:val="27333621"/>
    <w:rsid w:val="274041F9"/>
    <w:rsid w:val="27475F0D"/>
    <w:rsid w:val="275064D4"/>
    <w:rsid w:val="27506711"/>
    <w:rsid w:val="276205CD"/>
    <w:rsid w:val="2773457A"/>
    <w:rsid w:val="27AC1403"/>
    <w:rsid w:val="27AE573E"/>
    <w:rsid w:val="27FC457D"/>
    <w:rsid w:val="28034FD9"/>
    <w:rsid w:val="280A3758"/>
    <w:rsid w:val="28141312"/>
    <w:rsid w:val="28335AC5"/>
    <w:rsid w:val="284B2E0F"/>
    <w:rsid w:val="284D115B"/>
    <w:rsid w:val="284F3F7B"/>
    <w:rsid w:val="285223EF"/>
    <w:rsid w:val="28870CEB"/>
    <w:rsid w:val="28997467"/>
    <w:rsid w:val="28AC4A3E"/>
    <w:rsid w:val="28B46C06"/>
    <w:rsid w:val="28C57065"/>
    <w:rsid w:val="28DC7F0B"/>
    <w:rsid w:val="28DE3C83"/>
    <w:rsid w:val="29001E4B"/>
    <w:rsid w:val="290851A4"/>
    <w:rsid w:val="29194CBB"/>
    <w:rsid w:val="291E49C7"/>
    <w:rsid w:val="29303C17"/>
    <w:rsid w:val="2959427D"/>
    <w:rsid w:val="29607858"/>
    <w:rsid w:val="29945C1B"/>
    <w:rsid w:val="299B23F9"/>
    <w:rsid w:val="29A67E2F"/>
    <w:rsid w:val="29C144B7"/>
    <w:rsid w:val="29C40280"/>
    <w:rsid w:val="29C47413"/>
    <w:rsid w:val="29D54FEB"/>
    <w:rsid w:val="29EE5617"/>
    <w:rsid w:val="2A263B34"/>
    <w:rsid w:val="2A360D04"/>
    <w:rsid w:val="2A3F4923"/>
    <w:rsid w:val="2A4A3FEE"/>
    <w:rsid w:val="2A5E151F"/>
    <w:rsid w:val="2A6308E4"/>
    <w:rsid w:val="2A6E2747"/>
    <w:rsid w:val="2A83307B"/>
    <w:rsid w:val="2AC87340"/>
    <w:rsid w:val="2AD74E2E"/>
    <w:rsid w:val="2AE35A6E"/>
    <w:rsid w:val="2AFB7EF4"/>
    <w:rsid w:val="2AFE1486"/>
    <w:rsid w:val="2B1B3AE9"/>
    <w:rsid w:val="2B4D33EA"/>
    <w:rsid w:val="2B4D3EA0"/>
    <w:rsid w:val="2B5C33B8"/>
    <w:rsid w:val="2B8506BC"/>
    <w:rsid w:val="2BA03472"/>
    <w:rsid w:val="2BAB516D"/>
    <w:rsid w:val="2BBB561F"/>
    <w:rsid w:val="2BC2788C"/>
    <w:rsid w:val="2BCF7905"/>
    <w:rsid w:val="2BD20FC6"/>
    <w:rsid w:val="2C183950"/>
    <w:rsid w:val="2C1D4AC2"/>
    <w:rsid w:val="2C2D7517"/>
    <w:rsid w:val="2C4958B7"/>
    <w:rsid w:val="2C7A54C0"/>
    <w:rsid w:val="2C970D19"/>
    <w:rsid w:val="2C9C00DD"/>
    <w:rsid w:val="2CAC34BC"/>
    <w:rsid w:val="2CB64053"/>
    <w:rsid w:val="2CC73D58"/>
    <w:rsid w:val="2CC80D03"/>
    <w:rsid w:val="2CCE2260"/>
    <w:rsid w:val="2D0F4D53"/>
    <w:rsid w:val="2D2657FD"/>
    <w:rsid w:val="2D58395D"/>
    <w:rsid w:val="2D60110A"/>
    <w:rsid w:val="2D6E0202"/>
    <w:rsid w:val="2D730B9E"/>
    <w:rsid w:val="2D7F0DD2"/>
    <w:rsid w:val="2D8079FF"/>
    <w:rsid w:val="2D8732B1"/>
    <w:rsid w:val="2D99286E"/>
    <w:rsid w:val="2DA74F8B"/>
    <w:rsid w:val="2DAF195D"/>
    <w:rsid w:val="2DB262F4"/>
    <w:rsid w:val="2DD04D7E"/>
    <w:rsid w:val="2DD41AF8"/>
    <w:rsid w:val="2DEE4968"/>
    <w:rsid w:val="2DFB5DB7"/>
    <w:rsid w:val="2E117758"/>
    <w:rsid w:val="2E267D5F"/>
    <w:rsid w:val="2E285745"/>
    <w:rsid w:val="2E422F06"/>
    <w:rsid w:val="2E4347C7"/>
    <w:rsid w:val="2E4E49E1"/>
    <w:rsid w:val="2E5121F0"/>
    <w:rsid w:val="2E677EEF"/>
    <w:rsid w:val="2E717C4E"/>
    <w:rsid w:val="2E813A2E"/>
    <w:rsid w:val="2EC33523"/>
    <w:rsid w:val="2ECD780B"/>
    <w:rsid w:val="2EE2113D"/>
    <w:rsid w:val="2F3B31BA"/>
    <w:rsid w:val="2F4D3910"/>
    <w:rsid w:val="2F5C1DA5"/>
    <w:rsid w:val="2F7D0888"/>
    <w:rsid w:val="2F8763A0"/>
    <w:rsid w:val="2F9A6490"/>
    <w:rsid w:val="2FC11C09"/>
    <w:rsid w:val="2FD7142C"/>
    <w:rsid w:val="2FEA6851"/>
    <w:rsid w:val="2FF212F4"/>
    <w:rsid w:val="2FFB7691"/>
    <w:rsid w:val="30042A8B"/>
    <w:rsid w:val="30063B76"/>
    <w:rsid w:val="302238AB"/>
    <w:rsid w:val="302663B3"/>
    <w:rsid w:val="305C34E6"/>
    <w:rsid w:val="305D4027"/>
    <w:rsid w:val="30614585"/>
    <w:rsid w:val="306233EC"/>
    <w:rsid w:val="308B4963"/>
    <w:rsid w:val="30A1634C"/>
    <w:rsid w:val="30A379B7"/>
    <w:rsid w:val="30A7672A"/>
    <w:rsid w:val="30AB4D93"/>
    <w:rsid w:val="30AF7DB3"/>
    <w:rsid w:val="30B70A55"/>
    <w:rsid w:val="30D95921"/>
    <w:rsid w:val="30F224D0"/>
    <w:rsid w:val="30FD0BC5"/>
    <w:rsid w:val="30FF6E8C"/>
    <w:rsid w:val="310C0677"/>
    <w:rsid w:val="31251BAA"/>
    <w:rsid w:val="31292574"/>
    <w:rsid w:val="314344C2"/>
    <w:rsid w:val="31437526"/>
    <w:rsid w:val="315E2033"/>
    <w:rsid w:val="316D2048"/>
    <w:rsid w:val="31837ABD"/>
    <w:rsid w:val="31840261"/>
    <w:rsid w:val="318F3EAE"/>
    <w:rsid w:val="31962C6A"/>
    <w:rsid w:val="31AB127A"/>
    <w:rsid w:val="31AC4C0D"/>
    <w:rsid w:val="31C93BD7"/>
    <w:rsid w:val="31D85915"/>
    <w:rsid w:val="31F70E2D"/>
    <w:rsid w:val="326974E3"/>
    <w:rsid w:val="32755658"/>
    <w:rsid w:val="327F0285"/>
    <w:rsid w:val="3287408F"/>
    <w:rsid w:val="328F2FA3"/>
    <w:rsid w:val="32B53CA7"/>
    <w:rsid w:val="32C739DA"/>
    <w:rsid w:val="32D00AE0"/>
    <w:rsid w:val="32D06D32"/>
    <w:rsid w:val="32ED0C7B"/>
    <w:rsid w:val="32F86BB4"/>
    <w:rsid w:val="32F9006B"/>
    <w:rsid w:val="331B7795"/>
    <w:rsid w:val="33307EBA"/>
    <w:rsid w:val="33B95A18"/>
    <w:rsid w:val="33D358F9"/>
    <w:rsid w:val="33E07C5F"/>
    <w:rsid w:val="33E958C7"/>
    <w:rsid w:val="33FE7CE9"/>
    <w:rsid w:val="340053F5"/>
    <w:rsid w:val="341449D6"/>
    <w:rsid w:val="34307ED9"/>
    <w:rsid w:val="343E3121"/>
    <w:rsid w:val="34621C0C"/>
    <w:rsid w:val="34864BCB"/>
    <w:rsid w:val="34890FCE"/>
    <w:rsid w:val="34990FD3"/>
    <w:rsid w:val="34A07415"/>
    <w:rsid w:val="34A22009"/>
    <w:rsid w:val="34A240CD"/>
    <w:rsid w:val="34AF5A88"/>
    <w:rsid w:val="34BB131C"/>
    <w:rsid w:val="34D014DD"/>
    <w:rsid w:val="34D26F69"/>
    <w:rsid w:val="34D63BBA"/>
    <w:rsid w:val="35191780"/>
    <w:rsid w:val="35531BEF"/>
    <w:rsid w:val="355C665B"/>
    <w:rsid w:val="35615B99"/>
    <w:rsid w:val="356B105B"/>
    <w:rsid w:val="358F6E79"/>
    <w:rsid w:val="35A6123D"/>
    <w:rsid w:val="35B161C5"/>
    <w:rsid w:val="35B53FBD"/>
    <w:rsid w:val="35BA6262"/>
    <w:rsid w:val="35BC228E"/>
    <w:rsid w:val="35C56010"/>
    <w:rsid w:val="360B5C5A"/>
    <w:rsid w:val="36122741"/>
    <w:rsid w:val="361A2073"/>
    <w:rsid w:val="361E7235"/>
    <w:rsid w:val="362F1FC2"/>
    <w:rsid w:val="36321AB2"/>
    <w:rsid w:val="36401AD9"/>
    <w:rsid w:val="366A4DA8"/>
    <w:rsid w:val="366B6760"/>
    <w:rsid w:val="3676176F"/>
    <w:rsid w:val="367C69B1"/>
    <w:rsid w:val="3680281D"/>
    <w:rsid w:val="368F3460"/>
    <w:rsid w:val="36951B10"/>
    <w:rsid w:val="36A34342"/>
    <w:rsid w:val="36AF5A2E"/>
    <w:rsid w:val="36D7032C"/>
    <w:rsid w:val="36E0506A"/>
    <w:rsid w:val="36F702D3"/>
    <w:rsid w:val="370E03E0"/>
    <w:rsid w:val="37133C6C"/>
    <w:rsid w:val="37182A56"/>
    <w:rsid w:val="37222B22"/>
    <w:rsid w:val="3723513A"/>
    <w:rsid w:val="373A0C1E"/>
    <w:rsid w:val="373A29CC"/>
    <w:rsid w:val="3761621D"/>
    <w:rsid w:val="376B77A7"/>
    <w:rsid w:val="37733513"/>
    <w:rsid w:val="3788765E"/>
    <w:rsid w:val="37B564F7"/>
    <w:rsid w:val="37CF79DA"/>
    <w:rsid w:val="37D06DB7"/>
    <w:rsid w:val="37DA3DE1"/>
    <w:rsid w:val="380D7123"/>
    <w:rsid w:val="381476C1"/>
    <w:rsid w:val="3819443F"/>
    <w:rsid w:val="381C6811"/>
    <w:rsid w:val="382D0783"/>
    <w:rsid w:val="385D4D38"/>
    <w:rsid w:val="386C7148"/>
    <w:rsid w:val="38757E02"/>
    <w:rsid w:val="3883174E"/>
    <w:rsid w:val="38AF2FFE"/>
    <w:rsid w:val="38E00D59"/>
    <w:rsid w:val="38EF1864"/>
    <w:rsid w:val="38F702EC"/>
    <w:rsid w:val="38FD7510"/>
    <w:rsid w:val="390019F4"/>
    <w:rsid w:val="39237490"/>
    <w:rsid w:val="39270F6E"/>
    <w:rsid w:val="39333B69"/>
    <w:rsid w:val="39641499"/>
    <w:rsid w:val="39690962"/>
    <w:rsid w:val="396A3E66"/>
    <w:rsid w:val="39755F3E"/>
    <w:rsid w:val="398D0713"/>
    <w:rsid w:val="39AE4F74"/>
    <w:rsid w:val="3A0E1EEE"/>
    <w:rsid w:val="3A241712"/>
    <w:rsid w:val="3A314455"/>
    <w:rsid w:val="3A3C5373"/>
    <w:rsid w:val="3A507D03"/>
    <w:rsid w:val="3A5C534F"/>
    <w:rsid w:val="3A9622F8"/>
    <w:rsid w:val="3AD778B0"/>
    <w:rsid w:val="3AF13047"/>
    <w:rsid w:val="3B035EA5"/>
    <w:rsid w:val="3B3168D8"/>
    <w:rsid w:val="3B4D154E"/>
    <w:rsid w:val="3B5247DA"/>
    <w:rsid w:val="3B626996"/>
    <w:rsid w:val="3B895793"/>
    <w:rsid w:val="3B8C1433"/>
    <w:rsid w:val="3BB40E5E"/>
    <w:rsid w:val="3BE970A2"/>
    <w:rsid w:val="3BFA4043"/>
    <w:rsid w:val="3BFD221A"/>
    <w:rsid w:val="3C1D07F7"/>
    <w:rsid w:val="3C3473CD"/>
    <w:rsid w:val="3C506FCA"/>
    <w:rsid w:val="3CAA05F4"/>
    <w:rsid w:val="3CAA60ED"/>
    <w:rsid w:val="3CD64F45"/>
    <w:rsid w:val="3CFB098C"/>
    <w:rsid w:val="3D037D04"/>
    <w:rsid w:val="3D106FA7"/>
    <w:rsid w:val="3D1617E6"/>
    <w:rsid w:val="3D224E5C"/>
    <w:rsid w:val="3D603D43"/>
    <w:rsid w:val="3DE03BA2"/>
    <w:rsid w:val="3DE845AB"/>
    <w:rsid w:val="3DF30CBC"/>
    <w:rsid w:val="3E460078"/>
    <w:rsid w:val="3E551100"/>
    <w:rsid w:val="3E67448F"/>
    <w:rsid w:val="3E703177"/>
    <w:rsid w:val="3E9C6258"/>
    <w:rsid w:val="3EED5FD4"/>
    <w:rsid w:val="3EF05D19"/>
    <w:rsid w:val="3EF45B57"/>
    <w:rsid w:val="3F065D15"/>
    <w:rsid w:val="3F312C16"/>
    <w:rsid w:val="3F397A0D"/>
    <w:rsid w:val="3F3F703F"/>
    <w:rsid w:val="3F830C89"/>
    <w:rsid w:val="3FAF6662"/>
    <w:rsid w:val="3FB11C9A"/>
    <w:rsid w:val="3FD0714A"/>
    <w:rsid w:val="3FF51B86"/>
    <w:rsid w:val="400A027C"/>
    <w:rsid w:val="40181D19"/>
    <w:rsid w:val="40181D97"/>
    <w:rsid w:val="402D038F"/>
    <w:rsid w:val="403F7EB4"/>
    <w:rsid w:val="406D3E12"/>
    <w:rsid w:val="40AA1BA1"/>
    <w:rsid w:val="40AD6C2A"/>
    <w:rsid w:val="40B575FC"/>
    <w:rsid w:val="40C720A3"/>
    <w:rsid w:val="40F4475B"/>
    <w:rsid w:val="4108712E"/>
    <w:rsid w:val="41395735"/>
    <w:rsid w:val="41434E9B"/>
    <w:rsid w:val="41946BC5"/>
    <w:rsid w:val="41C0381B"/>
    <w:rsid w:val="41DE4E35"/>
    <w:rsid w:val="41FD0A78"/>
    <w:rsid w:val="422553A0"/>
    <w:rsid w:val="423B584A"/>
    <w:rsid w:val="42417DE1"/>
    <w:rsid w:val="42552DB0"/>
    <w:rsid w:val="42BA4A98"/>
    <w:rsid w:val="43086074"/>
    <w:rsid w:val="430934D8"/>
    <w:rsid w:val="432406DA"/>
    <w:rsid w:val="435931DE"/>
    <w:rsid w:val="435C5E7E"/>
    <w:rsid w:val="43776D56"/>
    <w:rsid w:val="437B05F4"/>
    <w:rsid w:val="437F68B8"/>
    <w:rsid w:val="43821903"/>
    <w:rsid w:val="438564C3"/>
    <w:rsid w:val="439873F8"/>
    <w:rsid w:val="439F0763"/>
    <w:rsid w:val="43B835F7"/>
    <w:rsid w:val="440804CB"/>
    <w:rsid w:val="44141635"/>
    <w:rsid w:val="441B1DD7"/>
    <w:rsid w:val="442A5B77"/>
    <w:rsid w:val="443D3B05"/>
    <w:rsid w:val="443F5AC6"/>
    <w:rsid w:val="44405732"/>
    <w:rsid w:val="44501A81"/>
    <w:rsid w:val="446D41ED"/>
    <w:rsid w:val="448D3975"/>
    <w:rsid w:val="44D03FBB"/>
    <w:rsid w:val="44E64DDE"/>
    <w:rsid w:val="44ED5522"/>
    <w:rsid w:val="45121398"/>
    <w:rsid w:val="452A615B"/>
    <w:rsid w:val="456D6663"/>
    <w:rsid w:val="45800144"/>
    <w:rsid w:val="45BC4EF4"/>
    <w:rsid w:val="45C34FA9"/>
    <w:rsid w:val="45DE2E69"/>
    <w:rsid w:val="46097407"/>
    <w:rsid w:val="46133C3C"/>
    <w:rsid w:val="464068E1"/>
    <w:rsid w:val="465506BD"/>
    <w:rsid w:val="46565349"/>
    <w:rsid w:val="46696E2A"/>
    <w:rsid w:val="46761E5A"/>
    <w:rsid w:val="46794D02"/>
    <w:rsid w:val="468B5AEE"/>
    <w:rsid w:val="46C71DA3"/>
    <w:rsid w:val="46C91DC6"/>
    <w:rsid w:val="46EB6C33"/>
    <w:rsid w:val="46F17D02"/>
    <w:rsid w:val="47062660"/>
    <w:rsid w:val="47092FA9"/>
    <w:rsid w:val="4713503B"/>
    <w:rsid w:val="47176662"/>
    <w:rsid w:val="47330216"/>
    <w:rsid w:val="47574ED5"/>
    <w:rsid w:val="47890239"/>
    <w:rsid w:val="479003E6"/>
    <w:rsid w:val="47B95B8F"/>
    <w:rsid w:val="47EC1AAB"/>
    <w:rsid w:val="47ED19B9"/>
    <w:rsid w:val="480F3A01"/>
    <w:rsid w:val="481D3B60"/>
    <w:rsid w:val="481D611E"/>
    <w:rsid w:val="482374AD"/>
    <w:rsid w:val="483523C8"/>
    <w:rsid w:val="48406B69"/>
    <w:rsid w:val="487321E2"/>
    <w:rsid w:val="48733940"/>
    <w:rsid w:val="48742527"/>
    <w:rsid w:val="487650FA"/>
    <w:rsid w:val="48853CC3"/>
    <w:rsid w:val="48B1481B"/>
    <w:rsid w:val="48D3748B"/>
    <w:rsid w:val="48DD707D"/>
    <w:rsid w:val="49250725"/>
    <w:rsid w:val="492D7486"/>
    <w:rsid w:val="49371B1B"/>
    <w:rsid w:val="49441489"/>
    <w:rsid w:val="494476DB"/>
    <w:rsid w:val="495E079C"/>
    <w:rsid w:val="499227B5"/>
    <w:rsid w:val="49AB1223"/>
    <w:rsid w:val="49C34AA3"/>
    <w:rsid w:val="49E269F0"/>
    <w:rsid w:val="49E4237E"/>
    <w:rsid w:val="49EA0282"/>
    <w:rsid w:val="49FC46E2"/>
    <w:rsid w:val="49FC606A"/>
    <w:rsid w:val="4A031344"/>
    <w:rsid w:val="4A0B6D43"/>
    <w:rsid w:val="4A2171A3"/>
    <w:rsid w:val="4A2A53F9"/>
    <w:rsid w:val="4A3D377A"/>
    <w:rsid w:val="4A6E1D1A"/>
    <w:rsid w:val="4A7607CF"/>
    <w:rsid w:val="4A8A628D"/>
    <w:rsid w:val="4A95657B"/>
    <w:rsid w:val="4AB252EB"/>
    <w:rsid w:val="4AD30F72"/>
    <w:rsid w:val="4AF002DC"/>
    <w:rsid w:val="4B21534A"/>
    <w:rsid w:val="4B30217F"/>
    <w:rsid w:val="4B3774F7"/>
    <w:rsid w:val="4B3C4946"/>
    <w:rsid w:val="4B4963C1"/>
    <w:rsid w:val="4B726781"/>
    <w:rsid w:val="4B87546B"/>
    <w:rsid w:val="4B914C57"/>
    <w:rsid w:val="4BA7122B"/>
    <w:rsid w:val="4BD034A7"/>
    <w:rsid w:val="4BDD1F2C"/>
    <w:rsid w:val="4BEA3BE4"/>
    <w:rsid w:val="4BF83972"/>
    <w:rsid w:val="4C653BF0"/>
    <w:rsid w:val="4C6D519A"/>
    <w:rsid w:val="4C6E5926"/>
    <w:rsid w:val="4C7A1B29"/>
    <w:rsid w:val="4C827F71"/>
    <w:rsid w:val="4C887E4F"/>
    <w:rsid w:val="4C946858"/>
    <w:rsid w:val="4CAC5443"/>
    <w:rsid w:val="4CB94B39"/>
    <w:rsid w:val="4CCB253D"/>
    <w:rsid w:val="4CCC19AE"/>
    <w:rsid w:val="4CD34FFD"/>
    <w:rsid w:val="4CEB5D8D"/>
    <w:rsid w:val="4CEF395A"/>
    <w:rsid w:val="4CFE5EB4"/>
    <w:rsid w:val="4D05121C"/>
    <w:rsid w:val="4D2130CD"/>
    <w:rsid w:val="4D271804"/>
    <w:rsid w:val="4D674365"/>
    <w:rsid w:val="4D68523F"/>
    <w:rsid w:val="4D74198F"/>
    <w:rsid w:val="4D745D3E"/>
    <w:rsid w:val="4D8569F7"/>
    <w:rsid w:val="4D8E7176"/>
    <w:rsid w:val="4D9C1893"/>
    <w:rsid w:val="4DDC58F2"/>
    <w:rsid w:val="4DF72F6D"/>
    <w:rsid w:val="4DF86BD9"/>
    <w:rsid w:val="4E3E30D0"/>
    <w:rsid w:val="4E5211F6"/>
    <w:rsid w:val="4E531D75"/>
    <w:rsid w:val="4E762ABE"/>
    <w:rsid w:val="4E782A27"/>
    <w:rsid w:val="4E8066B2"/>
    <w:rsid w:val="4EB175C0"/>
    <w:rsid w:val="4EBF3BFE"/>
    <w:rsid w:val="4EC54E1A"/>
    <w:rsid w:val="4ED7729F"/>
    <w:rsid w:val="4EDF237F"/>
    <w:rsid w:val="4EEC04C4"/>
    <w:rsid w:val="4EF529C4"/>
    <w:rsid w:val="4F0A0A7E"/>
    <w:rsid w:val="4F0E67C1"/>
    <w:rsid w:val="4F123364"/>
    <w:rsid w:val="4F2A36E0"/>
    <w:rsid w:val="4F4579A2"/>
    <w:rsid w:val="4F600E68"/>
    <w:rsid w:val="4F692259"/>
    <w:rsid w:val="4F8E18FA"/>
    <w:rsid w:val="4FBA6E71"/>
    <w:rsid w:val="4FBE5654"/>
    <w:rsid w:val="4FBF732D"/>
    <w:rsid w:val="4FC35DA0"/>
    <w:rsid w:val="4FDB6403"/>
    <w:rsid w:val="4FE614EB"/>
    <w:rsid w:val="503C4A06"/>
    <w:rsid w:val="503E6C32"/>
    <w:rsid w:val="50575C57"/>
    <w:rsid w:val="505B545A"/>
    <w:rsid w:val="505F1F86"/>
    <w:rsid w:val="50721455"/>
    <w:rsid w:val="50856FF0"/>
    <w:rsid w:val="508A2ADB"/>
    <w:rsid w:val="509B4053"/>
    <w:rsid w:val="509D4572"/>
    <w:rsid w:val="50CF21BD"/>
    <w:rsid w:val="50E11FBF"/>
    <w:rsid w:val="50E24748"/>
    <w:rsid w:val="50EA500B"/>
    <w:rsid w:val="5134662F"/>
    <w:rsid w:val="5156444F"/>
    <w:rsid w:val="515B5526"/>
    <w:rsid w:val="518948FC"/>
    <w:rsid w:val="51947761"/>
    <w:rsid w:val="51B32CD4"/>
    <w:rsid w:val="51BC4751"/>
    <w:rsid w:val="51CD2963"/>
    <w:rsid w:val="520D2A6E"/>
    <w:rsid w:val="523641CD"/>
    <w:rsid w:val="523C1897"/>
    <w:rsid w:val="523F1279"/>
    <w:rsid w:val="52462A64"/>
    <w:rsid w:val="52643057"/>
    <w:rsid w:val="52650157"/>
    <w:rsid w:val="526A2481"/>
    <w:rsid w:val="526D7CA2"/>
    <w:rsid w:val="5278257F"/>
    <w:rsid w:val="527E5CD8"/>
    <w:rsid w:val="528D5C4E"/>
    <w:rsid w:val="529D66DB"/>
    <w:rsid w:val="52A31916"/>
    <w:rsid w:val="52E74EC7"/>
    <w:rsid w:val="52F50359"/>
    <w:rsid w:val="53041B96"/>
    <w:rsid w:val="532671F6"/>
    <w:rsid w:val="532F677F"/>
    <w:rsid w:val="5334256E"/>
    <w:rsid w:val="53453D4D"/>
    <w:rsid w:val="5353133A"/>
    <w:rsid w:val="5354676C"/>
    <w:rsid w:val="535752BB"/>
    <w:rsid w:val="53695157"/>
    <w:rsid w:val="538E7E0E"/>
    <w:rsid w:val="53A063C7"/>
    <w:rsid w:val="53A72D40"/>
    <w:rsid w:val="53A9141F"/>
    <w:rsid w:val="53A94C7C"/>
    <w:rsid w:val="53B057BE"/>
    <w:rsid w:val="53B1506A"/>
    <w:rsid w:val="53B8062A"/>
    <w:rsid w:val="53DA3115"/>
    <w:rsid w:val="53FA5AC5"/>
    <w:rsid w:val="54040C26"/>
    <w:rsid w:val="54295E4B"/>
    <w:rsid w:val="544E234E"/>
    <w:rsid w:val="54547F90"/>
    <w:rsid w:val="546326C8"/>
    <w:rsid w:val="546651E2"/>
    <w:rsid w:val="546D7F5C"/>
    <w:rsid w:val="54BB70CB"/>
    <w:rsid w:val="54C60089"/>
    <w:rsid w:val="54CF4942"/>
    <w:rsid w:val="54DA2B02"/>
    <w:rsid w:val="55016BED"/>
    <w:rsid w:val="550F3292"/>
    <w:rsid w:val="551748C9"/>
    <w:rsid w:val="5536450D"/>
    <w:rsid w:val="55875C2A"/>
    <w:rsid w:val="559D3CC7"/>
    <w:rsid w:val="55AA2FBB"/>
    <w:rsid w:val="55B77D28"/>
    <w:rsid w:val="55CC2F32"/>
    <w:rsid w:val="55D95657"/>
    <w:rsid w:val="55E5537F"/>
    <w:rsid w:val="56101070"/>
    <w:rsid w:val="5641747C"/>
    <w:rsid w:val="56582A17"/>
    <w:rsid w:val="566763C2"/>
    <w:rsid w:val="567C4958"/>
    <w:rsid w:val="568C7399"/>
    <w:rsid w:val="56933A4F"/>
    <w:rsid w:val="56936889"/>
    <w:rsid w:val="56D22CBF"/>
    <w:rsid w:val="57247C8E"/>
    <w:rsid w:val="573002FD"/>
    <w:rsid w:val="5730129E"/>
    <w:rsid w:val="57396626"/>
    <w:rsid w:val="573F07CE"/>
    <w:rsid w:val="57430718"/>
    <w:rsid w:val="575C6B0E"/>
    <w:rsid w:val="577943F2"/>
    <w:rsid w:val="57856F2B"/>
    <w:rsid w:val="57956B74"/>
    <w:rsid w:val="579D4B86"/>
    <w:rsid w:val="57DD06FB"/>
    <w:rsid w:val="580601E4"/>
    <w:rsid w:val="58081E23"/>
    <w:rsid w:val="580A7D41"/>
    <w:rsid w:val="581E60F9"/>
    <w:rsid w:val="583955E3"/>
    <w:rsid w:val="58564446"/>
    <w:rsid w:val="58B04C6B"/>
    <w:rsid w:val="58C70C0A"/>
    <w:rsid w:val="58C94220"/>
    <w:rsid w:val="58DD0FB2"/>
    <w:rsid w:val="58E90BEC"/>
    <w:rsid w:val="58F93C0A"/>
    <w:rsid w:val="5903310E"/>
    <w:rsid w:val="59353500"/>
    <w:rsid w:val="59360ACA"/>
    <w:rsid w:val="595F75A0"/>
    <w:rsid w:val="59A3044D"/>
    <w:rsid w:val="59EE6607"/>
    <w:rsid w:val="59F01231"/>
    <w:rsid w:val="59FB3737"/>
    <w:rsid w:val="5A0763A6"/>
    <w:rsid w:val="5A1A070F"/>
    <w:rsid w:val="5A24294F"/>
    <w:rsid w:val="5A292701"/>
    <w:rsid w:val="5A380B96"/>
    <w:rsid w:val="5ABD7314"/>
    <w:rsid w:val="5AF4214C"/>
    <w:rsid w:val="5B0E5BA1"/>
    <w:rsid w:val="5B204072"/>
    <w:rsid w:val="5B2F3A6D"/>
    <w:rsid w:val="5B4D68C3"/>
    <w:rsid w:val="5B5F30F9"/>
    <w:rsid w:val="5B615ECA"/>
    <w:rsid w:val="5B8924C5"/>
    <w:rsid w:val="5B8A71CF"/>
    <w:rsid w:val="5B8D4F11"/>
    <w:rsid w:val="5B9444F1"/>
    <w:rsid w:val="5BA1276A"/>
    <w:rsid w:val="5BA153AA"/>
    <w:rsid w:val="5BAD55B3"/>
    <w:rsid w:val="5BB66ECD"/>
    <w:rsid w:val="5C0F4EF2"/>
    <w:rsid w:val="5C1D311C"/>
    <w:rsid w:val="5C252EE1"/>
    <w:rsid w:val="5C2D09E9"/>
    <w:rsid w:val="5C645407"/>
    <w:rsid w:val="5C7E799F"/>
    <w:rsid w:val="5C7F2AAC"/>
    <w:rsid w:val="5CA5418C"/>
    <w:rsid w:val="5CE54D0B"/>
    <w:rsid w:val="5D0A10CB"/>
    <w:rsid w:val="5D236733"/>
    <w:rsid w:val="5D310A61"/>
    <w:rsid w:val="5D481EAC"/>
    <w:rsid w:val="5D4A0567"/>
    <w:rsid w:val="5D7F696D"/>
    <w:rsid w:val="5DA90C31"/>
    <w:rsid w:val="5DD21301"/>
    <w:rsid w:val="5DD43208"/>
    <w:rsid w:val="5E0325CD"/>
    <w:rsid w:val="5E15431C"/>
    <w:rsid w:val="5E4148DF"/>
    <w:rsid w:val="5E431D24"/>
    <w:rsid w:val="5E5D506F"/>
    <w:rsid w:val="5E705A5F"/>
    <w:rsid w:val="5E9216DC"/>
    <w:rsid w:val="5E9F6FEA"/>
    <w:rsid w:val="5EC16571"/>
    <w:rsid w:val="5ED370DF"/>
    <w:rsid w:val="5EE07A24"/>
    <w:rsid w:val="5EE974A2"/>
    <w:rsid w:val="5F04337A"/>
    <w:rsid w:val="5F24793A"/>
    <w:rsid w:val="5F3A0F0C"/>
    <w:rsid w:val="5F3F4774"/>
    <w:rsid w:val="5F426012"/>
    <w:rsid w:val="5F43675D"/>
    <w:rsid w:val="5F530220"/>
    <w:rsid w:val="5F5E7A8B"/>
    <w:rsid w:val="5F885AF5"/>
    <w:rsid w:val="5F917D61"/>
    <w:rsid w:val="5F99640B"/>
    <w:rsid w:val="5FAB6AA1"/>
    <w:rsid w:val="5FB92779"/>
    <w:rsid w:val="5FBA4863"/>
    <w:rsid w:val="5FC41FE3"/>
    <w:rsid w:val="5FCA5734"/>
    <w:rsid w:val="5FDC6467"/>
    <w:rsid w:val="5FDC6F72"/>
    <w:rsid w:val="5FE07D05"/>
    <w:rsid w:val="5FF26238"/>
    <w:rsid w:val="601D2D07"/>
    <w:rsid w:val="60275934"/>
    <w:rsid w:val="60307FEB"/>
    <w:rsid w:val="603D5158"/>
    <w:rsid w:val="6041379E"/>
    <w:rsid w:val="604310BB"/>
    <w:rsid w:val="60515EE0"/>
    <w:rsid w:val="6082673D"/>
    <w:rsid w:val="60A7672C"/>
    <w:rsid w:val="60AF2097"/>
    <w:rsid w:val="60C717C6"/>
    <w:rsid w:val="60E07891"/>
    <w:rsid w:val="60E3323C"/>
    <w:rsid w:val="60F1085A"/>
    <w:rsid w:val="60F966E7"/>
    <w:rsid w:val="611539DF"/>
    <w:rsid w:val="61475B62"/>
    <w:rsid w:val="61555D48"/>
    <w:rsid w:val="615E2DB4"/>
    <w:rsid w:val="61695AD8"/>
    <w:rsid w:val="616C7377"/>
    <w:rsid w:val="61774699"/>
    <w:rsid w:val="617F6633"/>
    <w:rsid w:val="619509B6"/>
    <w:rsid w:val="61995617"/>
    <w:rsid w:val="61A84853"/>
    <w:rsid w:val="61BF7DEE"/>
    <w:rsid w:val="61E3588B"/>
    <w:rsid w:val="62074515"/>
    <w:rsid w:val="620A34D6"/>
    <w:rsid w:val="620D6DAC"/>
    <w:rsid w:val="621A0316"/>
    <w:rsid w:val="6242717A"/>
    <w:rsid w:val="62623755"/>
    <w:rsid w:val="629B0567"/>
    <w:rsid w:val="629D27F8"/>
    <w:rsid w:val="62AC2121"/>
    <w:rsid w:val="62AF1C11"/>
    <w:rsid w:val="62E713AB"/>
    <w:rsid w:val="630E4B89"/>
    <w:rsid w:val="631A37CB"/>
    <w:rsid w:val="631B14B7"/>
    <w:rsid w:val="63223121"/>
    <w:rsid w:val="63381C06"/>
    <w:rsid w:val="633B4441"/>
    <w:rsid w:val="63525877"/>
    <w:rsid w:val="636E387A"/>
    <w:rsid w:val="637349EC"/>
    <w:rsid w:val="637F3391"/>
    <w:rsid w:val="63A92B04"/>
    <w:rsid w:val="63C13032"/>
    <w:rsid w:val="63D55FCA"/>
    <w:rsid w:val="63F45C39"/>
    <w:rsid w:val="6401024A"/>
    <w:rsid w:val="641206A9"/>
    <w:rsid w:val="64184B71"/>
    <w:rsid w:val="6430137C"/>
    <w:rsid w:val="64370E53"/>
    <w:rsid w:val="643B757D"/>
    <w:rsid w:val="645E2946"/>
    <w:rsid w:val="646D1D84"/>
    <w:rsid w:val="6475171B"/>
    <w:rsid w:val="64766B04"/>
    <w:rsid w:val="649D5C3A"/>
    <w:rsid w:val="64B21544"/>
    <w:rsid w:val="64BA3D68"/>
    <w:rsid w:val="64D55DC9"/>
    <w:rsid w:val="64E46E0D"/>
    <w:rsid w:val="64E64A84"/>
    <w:rsid w:val="650267A2"/>
    <w:rsid w:val="651C1A0A"/>
    <w:rsid w:val="651C6743"/>
    <w:rsid w:val="651D7306"/>
    <w:rsid w:val="65295CAB"/>
    <w:rsid w:val="65323D7E"/>
    <w:rsid w:val="65545D93"/>
    <w:rsid w:val="655756FB"/>
    <w:rsid w:val="65750EF0"/>
    <w:rsid w:val="65933554"/>
    <w:rsid w:val="65987D3B"/>
    <w:rsid w:val="65996F97"/>
    <w:rsid w:val="659C346C"/>
    <w:rsid w:val="65A92151"/>
    <w:rsid w:val="65A969A8"/>
    <w:rsid w:val="65B433A9"/>
    <w:rsid w:val="65B901A7"/>
    <w:rsid w:val="65CD2ADA"/>
    <w:rsid w:val="65DD23EA"/>
    <w:rsid w:val="65DF377C"/>
    <w:rsid w:val="65F378DB"/>
    <w:rsid w:val="65FC516D"/>
    <w:rsid w:val="660022B4"/>
    <w:rsid w:val="66100C18"/>
    <w:rsid w:val="66134761"/>
    <w:rsid w:val="663A0221"/>
    <w:rsid w:val="666B22F3"/>
    <w:rsid w:val="667D7B58"/>
    <w:rsid w:val="66A303B4"/>
    <w:rsid w:val="66AF7666"/>
    <w:rsid w:val="66C0263F"/>
    <w:rsid w:val="66D3204C"/>
    <w:rsid w:val="67053CB2"/>
    <w:rsid w:val="67204E8B"/>
    <w:rsid w:val="67214DD4"/>
    <w:rsid w:val="674C3ED2"/>
    <w:rsid w:val="675B7158"/>
    <w:rsid w:val="676236F6"/>
    <w:rsid w:val="677F6617"/>
    <w:rsid w:val="678C44EF"/>
    <w:rsid w:val="67B50912"/>
    <w:rsid w:val="67C2369C"/>
    <w:rsid w:val="67C636C0"/>
    <w:rsid w:val="67CC05ED"/>
    <w:rsid w:val="67DC560B"/>
    <w:rsid w:val="67DD2D7C"/>
    <w:rsid w:val="67DF6AF4"/>
    <w:rsid w:val="67E81F7B"/>
    <w:rsid w:val="67FD35C5"/>
    <w:rsid w:val="680006E4"/>
    <w:rsid w:val="68232E85"/>
    <w:rsid w:val="68242759"/>
    <w:rsid w:val="682E5386"/>
    <w:rsid w:val="682E68C7"/>
    <w:rsid w:val="68482C3A"/>
    <w:rsid w:val="684E5A28"/>
    <w:rsid w:val="68624502"/>
    <w:rsid w:val="686A04F4"/>
    <w:rsid w:val="686D69DA"/>
    <w:rsid w:val="68752FB5"/>
    <w:rsid w:val="68830699"/>
    <w:rsid w:val="6891732E"/>
    <w:rsid w:val="68CC43D0"/>
    <w:rsid w:val="68DE0B5A"/>
    <w:rsid w:val="68FD5D79"/>
    <w:rsid w:val="692E06D9"/>
    <w:rsid w:val="693764BC"/>
    <w:rsid w:val="696A5114"/>
    <w:rsid w:val="69793444"/>
    <w:rsid w:val="698306ED"/>
    <w:rsid w:val="699024A8"/>
    <w:rsid w:val="699B2EEF"/>
    <w:rsid w:val="69C66211"/>
    <w:rsid w:val="69D76657"/>
    <w:rsid w:val="69DE4B53"/>
    <w:rsid w:val="69F60125"/>
    <w:rsid w:val="6A072332"/>
    <w:rsid w:val="6A0E6ADC"/>
    <w:rsid w:val="6A1567FD"/>
    <w:rsid w:val="6A1776FD"/>
    <w:rsid w:val="6A24411F"/>
    <w:rsid w:val="6A5C42D3"/>
    <w:rsid w:val="6A647785"/>
    <w:rsid w:val="6A7B3455"/>
    <w:rsid w:val="6A800D8C"/>
    <w:rsid w:val="6A973628"/>
    <w:rsid w:val="6A986320"/>
    <w:rsid w:val="6AB029CA"/>
    <w:rsid w:val="6AC54E80"/>
    <w:rsid w:val="6AD205BF"/>
    <w:rsid w:val="6AE96195"/>
    <w:rsid w:val="6B2A452A"/>
    <w:rsid w:val="6B3C6158"/>
    <w:rsid w:val="6B3E7FD6"/>
    <w:rsid w:val="6B4430EF"/>
    <w:rsid w:val="6B7B5323"/>
    <w:rsid w:val="6B7B6B34"/>
    <w:rsid w:val="6B8D4C1B"/>
    <w:rsid w:val="6B8F70A0"/>
    <w:rsid w:val="6BB272E0"/>
    <w:rsid w:val="6BD526E8"/>
    <w:rsid w:val="6BE24E05"/>
    <w:rsid w:val="6BE50C89"/>
    <w:rsid w:val="6C03179A"/>
    <w:rsid w:val="6C2C6080"/>
    <w:rsid w:val="6C305C8C"/>
    <w:rsid w:val="6C5572FF"/>
    <w:rsid w:val="6C5B5020"/>
    <w:rsid w:val="6C8E6220"/>
    <w:rsid w:val="6CB01FEC"/>
    <w:rsid w:val="6CCB7647"/>
    <w:rsid w:val="6CD34E31"/>
    <w:rsid w:val="6CE34991"/>
    <w:rsid w:val="6CEF61C2"/>
    <w:rsid w:val="6CF26E12"/>
    <w:rsid w:val="6CFC3CA5"/>
    <w:rsid w:val="6D0E11CA"/>
    <w:rsid w:val="6D2818E2"/>
    <w:rsid w:val="6D5729B7"/>
    <w:rsid w:val="6D652B7D"/>
    <w:rsid w:val="6D694BE2"/>
    <w:rsid w:val="6D8021F5"/>
    <w:rsid w:val="6D934472"/>
    <w:rsid w:val="6DEA0819"/>
    <w:rsid w:val="6DFC766C"/>
    <w:rsid w:val="6E070B53"/>
    <w:rsid w:val="6E2502AD"/>
    <w:rsid w:val="6E2A1595"/>
    <w:rsid w:val="6E2F49A7"/>
    <w:rsid w:val="6E426297"/>
    <w:rsid w:val="6E440737"/>
    <w:rsid w:val="6E514E64"/>
    <w:rsid w:val="6E556E83"/>
    <w:rsid w:val="6E60553A"/>
    <w:rsid w:val="6E8B6250"/>
    <w:rsid w:val="6E8C24DE"/>
    <w:rsid w:val="6EB203B9"/>
    <w:rsid w:val="6EB77D57"/>
    <w:rsid w:val="6EC46886"/>
    <w:rsid w:val="6ED0468A"/>
    <w:rsid w:val="6ED36C87"/>
    <w:rsid w:val="6EEB2223"/>
    <w:rsid w:val="6EF07526"/>
    <w:rsid w:val="6F36229B"/>
    <w:rsid w:val="6F437969"/>
    <w:rsid w:val="6F580642"/>
    <w:rsid w:val="6F736D3E"/>
    <w:rsid w:val="6F844466"/>
    <w:rsid w:val="6FAF14A2"/>
    <w:rsid w:val="6FB90147"/>
    <w:rsid w:val="6FC565D0"/>
    <w:rsid w:val="6FDE3B35"/>
    <w:rsid w:val="6FDE6744"/>
    <w:rsid w:val="6FF2313D"/>
    <w:rsid w:val="6FFF2F39"/>
    <w:rsid w:val="700A6ABE"/>
    <w:rsid w:val="70510BAE"/>
    <w:rsid w:val="7060279C"/>
    <w:rsid w:val="70650BBF"/>
    <w:rsid w:val="70886E16"/>
    <w:rsid w:val="70AB4717"/>
    <w:rsid w:val="70DF5DB7"/>
    <w:rsid w:val="70E351F6"/>
    <w:rsid w:val="70FA495C"/>
    <w:rsid w:val="712C011D"/>
    <w:rsid w:val="715630ED"/>
    <w:rsid w:val="715B008B"/>
    <w:rsid w:val="7165040A"/>
    <w:rsid w:val="71891F6B"/>
    <w:rsid w:val="718F3A9C"/>
    <w:rsid w:val="719C7C3E"/>
    <w:rsid w:val="71B608C6"/>
    <w:rsid w:val="71C75528"/>
    <w:rsid w:val="71CA36C3"/>
    <w:rsid w:val="71DC5E53"/>
    <w:rsid w:val="7205344D"/>
    <w:rsid w:val="720F16C6"/>
    <w:rsid w:val="723B701D"/>
    <w:rsid w:val="72584A90"/>
    <w:rsid w:val="72825BA1"/>
    <w:rsid w:val="72964E5C"/>
    <w:rsid w:val="72BB1B98"/>
    <w:rsid w:val="72C139C6"/>
    <w:rsid w:val="72CC236B"/>
    <w:rsid w:val="72F44EAA"/>
    <w:rsid w:val="72FF600D"/>
    <w:rsid w:val="73007336"/>
    <w:rsid w:val="730563AE"/>
    <w:rsid w:val="731A1328"/>
    <w:rsid w:val="733813A5"/>
    <w:rsid w:val="733C1494"/>
    <w:rsid w:val="73411589"/>
    <w:rsid w:val="73780058"/>
    <w:rsid w:val="73930BC9"/>
    <w:rsid w:val="739B063D"/>
    <w:rsid w:val="73AA1E5A"/>
    <w:rsid w:val="73AD5CF9"/>
    <w:rsid w:val="73B44A46"/>
    <w:rsid w:val="73B97FED"/>
    <w:rsid w:val="73C03C7E"/>
    <w:rsid w:val="73C31078"/>
    <w:rsid w:val="73C55949"/>
    <w:rsid w:val="73D96AEE"/>
    <w:rsid w:val="73DC65DE"/>
    <w:rsid w:val="73EB38A0"/>
    <w:rsid w:val="74183EFC"/>
    <w:rsid w:val="74185868"/>
    <w:rsid w:val="74600FBD"/>
    <w:rsid w:val="746740F9"/>
    <w:rsid w:val="746B00D4"/>
    <w:rsid w:val="74875640"/>
    <w:rsid w:val="74A24213"/>
    <w:rsid w:val="74AF79EE"/>
    <w:rsid w:val="74B06065"/>
    <w:rsid w:val="74C5374B"/>
    <w:rsid w:val="74D67449"/>
    <w:rsid w:val="74DD260E"/>
    <w:rsid w:val="74E86111"/>
    <w:rsid w:val="7502783B"/>
    <w:rsid w:val="750C254B"/>
    <w:rsid w:val="750D5EFA"/>
    <w:rsid w:val="750F15A8"/>
    <w:rsid w:val="7515473D"/>
    <w:rsid w:val="75423EFA"/>
    <w:rsid w:val="75483F2B"/>
    <w:rsid w:val="75603FE8"/>
    <w:rsid w:val="756B5E6B"/>
    <w:rsid w:val="75A37343"/>
    <w:rsid w:val="75DE488F"/>
    <w:rsid w:val="760B4D08"/>
    <w:rsid w:val="761402B1"/>
    <w:rsid w:val="76286F0E"/>
    <w:rsid w:val="762A36D2"/>
    <w:rsid w:val="763E4F09"/>
    <w:rsid w:val="76462CA9"/>
    <w:rsid w:val="766034F6"/>
    <w:rsid w:val="766B7435"/>
    <w:rsid w:val="767D5E56"/>
    <w:rsid w:val="76880918"/>
    <w:rsid w:val="768D3A10"/>
    <w:rsid w:val="76A01A54"/>
    <w:rsid w:val="76A11596"/>
    <w:rsid w:val="76DC5D85"/>
    <w:rsid w:val="76E01BD0"/>
    <w:rsid w:val="76F175C9"/>
    <w:rsid w:val="7702635B"/>
    <w:rsid w:val="770E6AAE"/>
    <w:rsid w:val="771C0A86"/>
    <w:rsid w:val="77383B2B"/>
    <w:rsid w:val="776E0EB2"/>
    <w:rsid w:val="778B4A79"/>
    <w:rsid w:val="778D146E"/>
    <w:rsid w:val="779C7582"/>
    <w:rsid w:val="77AD4A72"/>
    <w:rsid w:val="77B21596"/>
    <w:rsid w:val="77BB673E"/>
    <w:rsid w:val="77DA7CB6"/>
    <w:rsid w:val="77EA07ED"/>
    <w:rsid w:val="77FD6D97"/>
    <w:rsid w:val="78003666"/>
    <w:rsid w:val="78591FAB"/>
    <w:rsid w:val="786170B2"/>
    <w:rsid w:val="786A61CC"/>
    <w:rsid w:val="786C000E"/>
    <w:rsid w:val="787B2109"/>
    <w:rsid w:val="789456D9"/>
    <w:rsid w:val="789D458E"/>
    <w:rsid w:val="78A0407E"/>
    <w:rsid w:val="78EC6373"/>
    <w:rsid w:val="78F63C9E"/>
    <w:rsid w:val="78F817C4"/>
    <w:rsid w:val="79267A55"/>
    <w:rsid w:val="7956631B"/>
    <w:rsid w:val="79596EE4"/>
    <w:rsid w:val="797B5517"/>
    <w:rsid w:val="79817A0B"/>
    <w:rsid w:val="79916DA9"/>
    <w:rsid w:val="79B41898"/>
    <w:rsid w:val="79EB3E5E"/>
    <w:rsid w:val="7A002D9D"/>
    <w:rsid w:val="7A004CCC"/>
    <w:rsid w:val="7A0146E4"/>
    <w:rsid w:val="7A085B6F"/>
    <w:rsid w:val="7A150EE0"/>
    <w:rsid w:val="7A38698C"/>
    <w:rsid w:val="7A4822D7"/>
    <w:rsid w:val="7A4A4DFB"/>
    <w:rsid w:val="7A58793C"/>
    <w:rsid w:val="7A635830"/>
    <w:rsid w:val="7A6B246A"/>
    <w:rsid w:val="7A7754E5"/>
    <w:rsid w:val="7AA7357C"/>
    <w:rsid w:val="7ADB43CF"/>
    <w:rsid w:val="7AF860F6"/>
    <w:rsid w:val="7B127FEB"/>
    <w:rsid w:val="7B332F87"/>
    <w:rsid w:val="7B4079A0"/>
    <w:rsid w:val="7B674BA9"/>
    <w:rsid w:val="7B8D7026"/>
    <w:rsid w:val="7B915D21"/>
    <w:rsid w:val="7B9C16D2"/>
    <w:rsid w:val="7BBD13BB"/>
    <w:rsid w:val="7BC02341"/>
    <w:rsid w:val="7BDA78A7"/>
    <w:rsid w:val="7BED1745"/>
    <w:rsid w:val="7C1065BC"/>
    <w:rsid w:val="7C6453C2"/>
    <w:rsid w:val="7C673997"/>
    <w:rsid w:val="7C6F6241"/>
    <w:rsid w:val="7CAA2F40"/>
    <w:rsid w:val="7CB5237A"/>
    <w:rsid w:val="7CBE4AB0"/>
    <w:rsid w:val="7CCC5441"/>
    <w:rsid w:val="7CD46FE8"/>
    <w:rsid w:val="7CD913F3"/>
    <w:rsid w:val="7CDE2BC9"/>
    <w:rsid w:val="7CE72C39"/>
    <w:rsid w:val="7CED2241"/>
    <w:rsid w:val="7CF332CA"/>
    <w:rsid w:val="7D0B583E"/>
    <w:rsid w:val="7D0D7808"/>
    <w:rsid w:val="7D0E58E5"/>
    <w:rsid w:val="7D103ABE"/>
    <w:rsid w:val="7D1868D9"/>
    <w:rsid w:val="7D196581"/>
    <w:rsid w:val="7D3C318C"/>
    <w:rsid w:val="7D426B9D"/>
    <w:rsid w:val="7D7E4262"/>
    <w:rsid w:val="7DA87C9A"/>
    <w:rsid w:val="7DAF266D"/>
    <w:rsid w:val="7DB119FE"/>
    <w:rsid w:val="7DBC18DF"/>
    <w:rsid w:val="7DFC5CEF"/>
    <w:rsid w:val="7E1F13D7"/>
    <w:rsid w:val="7E201D7C"/>
    <w:rsid w:val="7E266DD3"/>
    <w:rsid w:val="7E490D14"/>
    <w:rsid w:val="7E5F1CD9"/>
    <w:rsid w:val="7E796712"/>
    <w:rsid w:val="7E812384"/>
    <w:rsid w:val="7E851D4C"/>
    <w:rsid w:val="7E90249F"/>
    <w:rsid w:val="7E925302"/>
    <w:rsid w:val="7EC336C2"/>
    <w:rsid w:val="7EDD73B9"/>
    <w:rsid w:val="7EFB2D5F"/>
    <w:rsid w:val="7F035BB4"/>
    <w:rsid w:val="7F101EAA"/>
    <w:rsid w:val="7F1363A8"/>
    <w:rsid w:val="7F26590E"/>
    <w:rsid w:val="7F2C0419"/>
    <w:rsid w:val="7F363BE8"/>
    <w:rsid w:val="7F594002"/>
    <w:rsid w:val="7F773EE0"/>
    <w:rsid w:val="7FBD72C3"/>
    <w:rsid w:val="7FF37189"/>
    <w:rsid w:val="7FFC7F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5FD5F5"/>
  <w15:docId w15:val="{B02ADCA5-DB3B-4669-86A3-7CCB66B53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qFormat="1"/>
    <w:lsdException w:name="heading 5" w:uiPriority="99" w:qFormat="1"/>
    <w:lsdException w:name="heading 6" w:qFormat="1"/>
    <w:lsdException w:name="heading 7" w:qFormat="1"/>
    <w:lsdException w:name="heading 8" w:qFormat="1"/>
    <w:lsdException w:name="heading 9" w:qFormat="1"/>
    <w:lsdException w:name="toc 1" w:qFormat="1"/>
    <w:lsdException w:name="toc 2" w:uiPriority="39" w:unhideWhenUsed="1" w:qFormat="1"/>
    <w:lsdException w:name="toc 3" w:qFormat="1"/>
    <w:lsdException w:name="toc 4" w:qFormat="1"/>
    <w:lsdException w:name="Normal Indent" w:qFormat="1"/>
    <w:lsdException w:name="footnote text" w:uiPriority="99" w:qFormat="1"/>
    <w:lsdException w:name="annotation text" w:qFormat="1"/>
    <w:lsdException w:name="header" w:uiPriority="99" w:qFormat="1"/>
    <w:lsdException w:name="footer" w:uiPriority="99" w:qFormat="1"/>
    <w:lsdException w:name="caption" w:semiHidden="1" w:unhideWhenUsed="1" w:qFormat="1"/>
    <w:lsdException w:name="envelope return" w:uiPriority="99" w:unhideWhenUsed="1" w:qFormat="1"/>
    <w:lsdException w:name="footnote reference" w:uiPriority="99" w:qFormat="1"/>
    <w:lsdException w:name="annotation reference" w:qFormat="1"/>
    <w:lsdException w:name="page number" w:uiPriority="99" w:qFormat="1"/>
    <w:lsdException w:name="Title" w:qFormat="1"/>
    <w:lsdException w:name="Default Paragraph Font" w:semiHidden="1" w:uiPriority="1" w:unhideWhenUsed="1" w:qFormat="1"/>
    <w:lsdException w:name="Body Text" w:uiPriority="99" w:qFormat="1"/>
    <w:lsdException w:name="Body Text Indent" w:uiPriority="99" w:qFormat="1"/>
    <w:lsdException w:name="Subtitle" w:qFormat="1"/>
    <w:lsdException w:name="Date" w:uiPriority="99" w:qFormat="1"/>
    <w:lsdException w:name="Body Text First Indent 2" w:uiPriority="99" w:unhideWhenUsed="1" w:qFormat="1"/>
    <w:lsdException w:name="Note Heading" w:qFormat="1"/>
    <w:lsdException w:name="Body Text 2" w:uiPriority="99"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uiPriority="99"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utoRedefine/>
    <w:qFormat/>
    <w:pPr>
      <w:widowControl w:val="0"/>
      <w:jc w:val="both"/>
    </w:pPr>
    <w:rPr>
      <w:rFonts w:ascii="宋体"/>
      <w:sz w:val="34"/>
    </w:rPr>
  </w:style>
  <w:style w:type="paragraph" w:styleId="1">
    <w:name w:val="heading 1"/>
    <w:basedOn w:val="a0"/>
    <w:next w:val="a0"/>
    <w:link w:val="10"/>
    <w:autoRedefine/>
    <w:uiPriority w:val="99"/>
    <w:qFormat/>
    <w:pPr>
      <w:keepNext/>
      <w:widowControl/>
      <w:numPr>
        <w:numId w:val="1"/>
      </w:numPr>
      <w:jc w:val="center"/>
      <w:outlineLvl w:val="0"/>
    </w:pPr>
    <w:rPr>
      <w:rFonts w:ascii="黑体" w:eastAsia="黑体"/>
      <w:sz w:val="52"/>
    </w:rPr>
  </w:style>
  <w:style w:type="paragraph" w:styleId="20">
    <w:name w:val="heading 2"/>
    <w:basedOn w:val="a0"/>
    <w:next w:val="a1"/>
    <w:link w:val="21"/>
    <w:autoRedefine/>
    <w:uiPriority w:val="99"/>
    <w:qFormat/>
    <w:pPr>
      <w:keepNext/>
      <w:keepLines/>
      <w:widowControl/>
      <w:spacing w:before="260" w:after="260" w:line="413" w:lineRule="auto"/>
      <w:jc w:val="center"/>
      <w:outlineLvl w:val="1"/>
    </w:pPr>
    <w:rPr>
      <w:rFonts w:ascii="Arial" w:eastAsia="黑体" w:hAnsi="Arial"/>
      <w:b/>
      <w:sz w:val="36"/>
    </w:rPr>
  </w:style>
  <w:style w:type="paragraph" w:styleId="3">
    <w:name w:val="heading 3"/>
    <w:basedOn w:val="a0"/>
    <w:next w:val="a0"/>
    <w:link w:val="30"/>
    <w:autoRedefine/>
    <w:uiPriority w:val="99"/>
    <w:qFormat/>
    <w:pPr>
      <w:keepNext/>
      <w:keepLines/>
      <w:widowControl/>
      <w:numPr>
        <w:ilvl w:val="2"/>
        <w:numId w:val="1"/>
      </w:numPr>
      <w:spacing w:before="120" w:after="120" w:line="360" w:lineRule="auto"/>
      <w:jc w:val="center"/>
      <w:outlineLvl w:val="2"/>
    </w:pPr>
    <w:rPr>
      <w:b/>
      <w:sz w:val="32"/>
    </w:rPr>
  </w:style>
  <w:style w:type="paragraph" w:styleId="4">
    <w:name w:val="heading 4"/>
    <w:basedOn w:val="a0"/>
    <w:next w:val="a0"/>
    <w:autoRedefine/>
    <w:qFormat/>
    <w:pPr>
      <w:keepNext/>
      <w:keepLines/>
      <w:widowControl/>
      <w:spacing w:before="120" w:after="120" w:line="360" w:lineRule="auto"/>
      <w:jc w:val="center"/>
      <w:outlineLvl w:val="3"/>
    </w:pPr>
    <w:rPr>
      <w:rFonts w:ascii="Arial" w:eastAsia="黑体" w:hAnsi="Arial"/>
      <w:sz w:val="28"/>
    </w:rPr>
  </w:style>
  <w:style w:type="paragraph" w:styleId="5">
    <w:name w:val="heading 5"/>
    <w:basedOn w:val="a0"/>
    <w:next w:val="a0"/>
    <w:link w:val="50"/>
    <w:autoRedefine/>
    <w:uiPriority w:val="99"/>
    <w:qFormat/>
    <w:pPr>
      <w:keepNext/>
      <w:keepLines/>
      <w:widowControl/>
      <w:spacing w:before="120" w:after="120" w:line="360" w:lineRule="auto"/>
      <w:ind w:firstLine="499"/>
      <w:jc w:val="left"/>
      <w:outlineLvl w:val="4"/>
    </w:pPr>
    <w:rPr>
      <w:rFonts w:hAnsi="宋体"/>
      <w:b/>
      <w:sz w:val="24"/>
    </w:rPr>
  </w:style>
  <w:style w:type="paragraph" w:styleId="6">
    <w:name w:val="heading 6"/>
    <w:basedOn w:val="a0"/>
    <w:next w:val="a0"/>
    <w:autoRedefine/>
    <w:qFormat/>
    <w:pPr>
      <w:keepNext/>
      <w:keepLines/>
      <w:widowControl/>
      <w:numPr>
        <w:ilvl w:val="5"/>
        <w:numId w:val="1"/>
      </w:numPr>
      <w:spacing w:before="240" w:after="64" w:line="317" w:lineRule="auto"/>
      <w:jc w:val="left"/>
      <w:outlineLvl w:val="5"/>
    </w:pPr>
    <w:rPr>
      <w:rFonts w:ascii="Arial" w:eastAsia="黑体" w:hAnsi="Arial"/>
      <w:b/>
      <w:sz w:val="24"/>
    </w:rPr>
  </w:style>
  <w:style w:type="paragraph" w:styleId="7">
    <w:name w:val="heading 7"/>
    <w:basedOn w:val="a0"/>
    <w:next w:val="a0"/>
    <w:autoRedefine/>
    <w:qFormat/>
    <w:pPr>
      <w:keepNext/>
      <w:keepLines/>
      <w:widowControl/>
      <w:numPr>
        <w:ilvl w:val="6"/>
        <w:numId w:val="1"/>
      </w:numPr>
      <w:spacing w:before="240" w:after="64" w:line="317" w:lineRule="auto"/>
      <w:jc w:val="left"/>
      <w:outlineLvl w:val="6"/>
    </w:pPr>
    <w:rPr>
      <w:b/>
      <w:sz w:val="24"/>
    </w:rPr>
  </w:style>
  <w:style w:type="paragraph" w:styleId="8">
    <w:name w:val="heading 8"/>
    <w:basedOn w:val="a0"/>
    <w:next w:val="a0"/>
    <w:autoRedefine/>
    <w:qFormat/>
    <w:pPr>
      <w:keepNext/>
      <w:keepLines/>
      <w:widowControl/>
      <w:numPr>
        <w:ilvl w:val="7"/>
        <w:numId w:val="1"/>
      </w:numPr>
      <w:spacing w:before="240" w:after="64" w:line="317" w:lineRule="auto"/>
      <w:jc w:val="left"/>
      <w:outlineLvl w:val="7"/>
    </w:pPr>
    <w:rPr>
      <w:rFonts w:ascii="Arial" w:eastAsia="黑体" w:hAnsi="Arial"/>
      <w:sz w:val="24"/>
    </w:rPr>
  </w:style>
  <w:style w:type="paragraph" w:styleId="9">
    <w:name w:val="heading 9"/>
    <w:basedOn w:val="a0"/>
    <w:next w:val="a0"/>
    <w:autoRedefine/>
    <w:qFormat/>
    <w:pPr>
      <w:keepNext/>
      <w:keepLines/>
      <w:widowControl/>
      <w:numPr>
        <w:ilvl w:val="8"/>
        <w:numId w:val="1"/>
      </w:numPr>
      <w:spacing w:before="240" w:after="64" w:line="317" w:lineRule="auto"/>
      <w:jc w:val="left"/>
      <w:outlineLvl w:val="8"/>
    </w:pPr>
    <w:rPr>
      <w:rFonts w:ascii="Arial" w:eastAsia="黑体"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autoRedefine/>
    <w:qFormat/>
    <w:pPr>
      <w:ind w:firstLineChars="200" w:firstLine="420"/>
    </w:pPr>
  </w:style>
  <w:style w:type="paragraph" w:styleId="a5">
    <w:name w:val="Note Heading"/>
    <w:basedOn w:val="a0"/>
    <w:next w:val="a0"/>
    <w:autoRedefine/>
    <w:qFormat/>
    <w:pPr>
      <w:jc w:val="center"/>
    </w:pPr>
  </w:style>
  <w:style w:type="paragraph" w:styleId="a6">
    <w:name w:val="Document Map"/>
    <w:basedOn w:val="a0"/>
    <w:link w:val="a7"/>
    <w:autoRedefine/>
    <w:uiPriority w:val="99"/>
    <w:qFormat/>
    <w:pPr>
      <w:shd w:val="clear" w:color="auto" w:fill="000080"/>
    </w:pPr>
  </w:style>
  <w:style w:type="paragraph" w:styleId="a8">
    <w:name w:val="annotation text"/>
    <w:basedOn w:val="a0"/>
    <w:link w:val="a9"/>
    <w:autoRedefine/>
    <w:qFormat/>
    <w:pPr>
      <w:adjustRightInd w:val="0"/>
      <w:spacing w:line="360" w:lineRule="atLeast"/>
      <w:jc w:val="left"/>
      <w:textAlignment w:val="baseline"/>
    </w:pPr>
    <w:rPr>
      <w:sz w:val="24"/>
    </w:rPr>
  </w:style>
  <w:style w:type="paragraph" w:styleId="31">
    <w:name w:val="Body Text 3"/>
    <w:basedOn w:val="a0"/>
    <w:link w:val="32"/>
    <w:autoRedefine/>
    <w:qFormat/>
    <w:pPr>
      <w:spacing w:after="120"/>
    </w:pPr>
    <w:rPr>
      <w:sz w:val="16"/>
      <w:szCs w:val="16"/>
    </w:rPr>
  </w:style>
  <w:style w:type="paragraph" w:styleId="aa">
    <w:name w:val="Body Text"/>
    <w:basedOn w:val="a0"/>
    <w:next w:val="TOC2"/>
    <w:link w:val="ab"/>
    <w:autoRedefine/>
    <w:uiPriority w:val="99"/>
    <w:qFormat/>
    <w:pPr>
      <w:spacing w:line="0" w:lineRule="atLeast"/>
    </w:pPr>
    <w:rPr>
      <w:sz w:val="30"/>
    </w:rPr>
  </w:style>
  <w:style w:type="paragraph" w:styleId="TOC2">
    <w:name w:val="toc 2"/>
    <w:basedOn w:val="a0"/>
    <w:next w:val="a0"/>
    <w:uiPriority w:val="39"/>
    <w:unhideWhenUsed/>
    <w:qFormat/>
    <w:pPr>
      <w:widowControl/>
      <w:spacing w:after="100" w:line="259" w:lineRule="auto"/>
      <w:ind w:left="220"/>
      <w:jc w:val="left"/>
    </w:pPr>
    <w:rPr>
      <w:rFonts w:ascii="等线" w:eastAsia="等线" w:hAnsi="等线"/>
      <w:sz w:val="22"/>
      <w:szCs w:val="22"/>
    </w:rPr>
  </w:style>
  <w:style w:type="paragraph" w:styleId="ac">
    <w:name w:val="Body Text Indent"/>
    <w:basedOn w:val="a0"/>
    <w:next w:val="a0"/>
    <w:link w:val="ad"/>
    <w:autoRedefine/>
    <w:uiPriority w:val="99"/>
    <w:qFormat/>
    <w:pPr>
      <w:widowControl/>
      <w:overflowPunct w:val="0"/>
      <w:autoSpaceDE w:val="0"/>
      <w:autoSpaceDN w:val="0"/>
      <w:adjustRightInd w:val="0"/>
      <w:spacing w:line="360" w:lineRule="auto"/>
      <w:ind w:firstLine="540"/>
      <w:textAlignment w:val="baseline"/>
    </w:pPr>
    <w:rPr>
      <w:rFonts w:hAnsi="MS Sans Serif"/>
      <w:spacing w:val="12"/>
      <w:sz w:val="24"/>
    </w:rPr>
  </w:style>
  <w:style w:type="paragraph" w:styleId="ae">
    <w:name w:val="Block Text"/>
    <w:basedOn w:val="a0"/>
    <w:autoRedefine/>
    <w:qFormat/>
    <w:pPr>
      <w:adjustRightInd w:val="0"/>
      <w:ind w:left="420" w:right="33"/>
      <w:jc w:val="left"/>
      <w:textAlignment w:val="baseline"/>
    </w:pPr>
    <w:rPr>
      <w:sz w:val="24"/>
    </w:rPr>
  </w:style>
  <w:style w:type="paragraph" w:styleId="TOC3">
    <w:name w:val="toc 3"/>
    <w:basedOn w:val="a0"/>
    <w:next w:val="a0"/>
    <w:autoRedefine/>
    <w:qFormat/>
    <w:pPr>
      <w:widowControl/>
      <w:ind w:left="400" w:right="255"/>
    </w:pPr>
    <w:rPr>
      <w:sz w:val="24"/>
    </w:rPr>
  </w:style>
  <w:style w:type="paragraph" w:styleId="af">
    <w:name w:val="Plain Text"/>
    <w:basedOn w:val="a0"/>
    <w:link w:val="af0"/>
    <w:autoRedefine/>
    <w:uiPriority w:val="99"/>
    <w:qFormat/>
    <w:rPr>
      <w:rFonts w:hAnsi="Courier New"/>
    </w:rPr>
  </w:style>
  <w:style w:type="paragraph" w:styleId="af1">
    <w:name w:val="Date"/>
    <w:basedOn w:val="a0"/>
    <w:next w:val="a0"/>
    <w:link w:val="af2"/>
    <w:autoRedefine/>
    <w:uiPriority w:val="99"/>
    <w:qFormat/>
    <w:rPr>
      <w:sz w:val="24"/>
    </w:rPr>
  </w:style>
  <w:style w:type="paragraph" w:styleId="22">
    <w:name w:val="Body Text Indent 2"/>
    <w:basedOn w:val="a0"/>
    <w:autoRedefine/>
    <w:qFormat/>
    <w:pPr>
      <w:widowControl/>
      <w:overflowPunct w:val="0"/>
      <w:autoSpaceDE w:val="0"/>
      <w:autoSpaceDN w:val="0"/>
      <w:adjustRightInd w:val="0"/>
      <w:spacing w:line="360" w:lineRule="auto"/>
      <w:ind w:firstLine="555"/>
      <w:textAlignment w:val="baseline"/>
    </w:pPr>
    <w:rPr>
      <w:rFonts w:hAnsi="MS Sans Serif"/>
      <w:spacing w:val="12"/>
      <w:sz w:val="24"/>
    </w:rPr>
  </w:style>
  <w:style w:type="paragraph" w:styleId="af3">
    <w:name w:val="Balloon Text"/>
    <w:basedOn w:val="a0"/>
    <w:link w:val="af4"/>
    <w:autoRedefine/>
    <w:uiPriority w:val="99"/>
    <w:qFormat/>
    <w:rPr>
      <w:sz w:val="18"/>
      <w:szCs w:val="18"/>
    </w:rPr>
  </w:style>
  <w:style w:type="paragraph" w:styleId="af5">
    <w:name w:val="footer"/>
    <w:basedOn w:val="a0"/>
    <w:link w:val="af6"/>
    <w:autoRedefine/>
    <w:uiPriority w:val="99"/>
    <w:qFormat/>
    <w:pPr>
      <w:widowControl/>
      <w:tabs>
        <w:tab w:val="center" w:pos="4153"/>
        <w:tab w:val="right" w:pos="8306"/>
      </w:tabs>
      <w:snapToGrid w:val="0"/>
      <w:jc w:val="left"/>
    </w:pPr>
    <w:rPr>
      <w:sz w:val="18"/>
    </w:rPr>
  </w:style>
  <w:style w:type="paragraph" w:styleId="af7">
    <w:name w:val="envelope return"/>
    <w:basedOn w:val="a0"/>
    <w:autoRedefine/>
    <w:uiPriority w:val="99"/>
    <w:unhideWhenUsed/>
    <w:qFormat/>
    <w:pPr>
      <w:snapToGrid w:val="0"/>
      <w:spacing w:line="360" w:lineRule="auto"/>
    </w:pPr>
    <w:rPr>
      <w:rFonts w:ascii="Arial" w:hAnsi="Arial" w:cs="Arial"/>
      <w:sz w:val="24"/>
      <w:szCs w:val="24"/>
    </w:rPr>
  </w:style>
  <w:style w:type="paragraph" w:styleId="af8">
    <w:name w:val="header"/>
    <w:basedOn w:val="a0"/>
    <w:next w:val="aa"/>
    <w:link w:val="af9"/>
    <w:autoRedefine/>
    <w:uiPriority w:val="99"/>
    <w:qFormat/>
    <w:pPr>
      <w:widowControl/>
      <w:pBdr>
        <w:bottom w:val="single" w:sz="6" w:space="1" w:color="auto"/>
      </w:pBdr>
      <w:tabs>
        <w:tab w:val="center" w:pos="4153"/>
        <w:tab w:val="right" w:pos="8306"/>
      </w:tabs>
      <w:snapToGrid w:val="0"/>
      <w:jc w:val="center"/>
    </w:pPr>
    <w:rPr>
      <w:sz w:val="18"/>
    </w:rPr>
  </w:style>
  <w:style w:type="paragraph" w:styleId="TOC1">
    <w:name w:val="toc 1"/>
    <w:basedOn w:val="a0"/>
    <w:next w:val="a0"/>
    <w:autoRedefine/>
    <w:qFormat/>
    <w:pPr>
      <w:spacing w:line="480" w:lineRule="exact"/>
    </w:pPr>
    <w:rPr>
      <w:rFonts w:eastAsia="黑体"/>
      <w:sz w:val="28"/>
    </w:rPr>
  </w:style>
  <w:style w:type="paragraph" w:styleId="TOC4">
    <w:name w:val="toc 4"/>
    <w:basedOn w:val="a0"/>
    <w:next w:val="a0"/>
    <w:autoRedefine/>
    <w:qFormat/>
    <w:pPr>
      <w:widowControl/>
      <w:ind w:left="600"/>
      <w:jc w:val="left"/>
    </w:pPr>
    <w:rPr>
      <w:sz w:val="20"/>
    </w:rPr>
  </w:style>
  <w:style w:type="paragraph" w:styleId="afa">
    <w:name w:val="Subtitle"/>
    <w:basedOn w:val="a0"/>
    <w:autoRedefine/>
    <w:qFormat/>
    <w:pPr>
      <w:autoSpaceDE w:val="0"/>
      <w:autoSpaceDN w:val="0"/>
      <w:adjustRightInd w:val="0"/>
      <w:spacing w:before="3360" w:line="312" w:lineRule="atLeast"/>
      <w:jc w:val="center"/>
      <w:textAlignment w:val="baseline"/>
    </w:pPr>
    <w:rPr>
      <w:rFonts w:ascii="楷体_GB2312" w:eastAsia="楷体_GB2312" w:hAnsi="Tms Rmn"/>
      <w:b/>
      <w:spacing w:val="80"/>
      <w:sz w:val="52"/>
    </w:rPr>
  </w:style>
  <w:style w:type="paragraph" w:styleId="afb">
    <w:name w:val="footnote text"/>
    <w:basedOn w:val="a0"/>
    <w:link w:val="afc"/>
    <w:autoRedefine/>
    <w:uiPriority w:val="99"/>
    <w:qFormat/>
    <w:pPr>
      <w:snapToGrid w:val="0"/>
      <w:jc w:val="left"/>
    </w:pPr>
    <w:rPr>
      <w:sz w:val="18"/>
    </w:rPr>
  </w:style>
  <w:style w:type="paragraph" w:styleId="33">
    <w:name w:val="Body Text Indent 3"/>
    <w:basedOn w:val="a0"/>
    <w:autoRedefine/>
    <w:qFormat/>
    <w:pPr>
      <w:widowControl/>
      <w:overflowPunct w:val="0"/>
      <w:autoSpaceDE w:val="0"/>
      <w:autoSpaceDN w:val="0"/>
      <w:adjustRightInd w:val="0"/>
      <w:spacing w:line="360" w:lineRule="auto"/>
      <w:ind w:firstLine="540"/>
      <w:textAlignment w:val="baseline"/>
    </w:pPr>
    <w:rPr>
      <w:rFonts w:hAnsi="MS Sans Serif"/>
      <w:color w:val="000000"/>
      <w:sz w:val="24"/>
    </w:rPr>
  </w:style>
  <w:style w:type="paragraph" w:styleId="23">
    <w:name w:val="Body Text 2"/>
    <w:basedOn w:val="a0"/>
    <w:link w:val="24"/>
    <w:autoRedefine/>
    <w:uiPriority w:val="99"/>
    <w:qFormat/>
    <w:rPr>
      <w:sz w:val="28"/>
    </w:rPr>
  </w:style>
  <w:style w:type="paragraph" w:styleId="afd">
    <w:name w:val="Normal (Web)"/>
    <w:basedOn w:val="a0"/>
    <w:autoRedefine/>
    <w:uiPriority w:val="99"/>
    <w:qFormat/>
    <w:pPr>
      <w:widowControl/>
      <w:spacing w:before="100" w:beforeAutospacing="1" w:after="100" w:afterAutospacing="1"/>
      <w:jc w:val="left"/>
    </w:pPr>
    <w:rPr>
      <w:rFonts w:hAnsi="宋体" w:cs="宋体"/>
      <w:sz w:val="24"/>
      <w:szCs w:val="24"/>
    </w:rPr>
  </w:style>
  <w:style w:type="paragraph" w:styleId="afe">
    <w:name w:val="annotation subject"/>
    <w:basedOn w:val="a8"/>
    <w:next w:val="a8"/>
    <w:link w:val="aff"/>
    <w:autoRedefine/>
    <w:qFormat/>
    <w:pPr>
      <w:adjustRightInd/>
      <w:spacing w:line="240" w:lineRule="auto"/>
      <w:textAlignment w:val="auto"/>
    </w:pPr>
    <w:rPr>
      <w:b/>
      <w:bCs/>
      <w:kern w:val="2"/>
      <w:sz w:val="21"/>
    </w:rPr>
  </w:style>
  <w:style w:type="paragraph" w:styleId="25">
    <w:name w:val="Body Text First Indent 2"/>
    <w:basedOn w:val="ac"/>
    <w:next w:val="a0"/>
    <w:autoRedefine/>
    <w:uiPriority w:val="99"/>
    <w:unhideWhenUsed/>
    <w:qFormat/>
    <w:pPr>
      <w:ind w:left="200" w:firstLineChars="200" w:firstLine="200"/>
    </w:pPr>
  </w:style>
  <w:style w:type="table" w:styleId="aff0">
    <w:name w:val="Table Grid"/>
    <w:basedOn w:val="a3"/>
    <w:autoRedefine/>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Strong"/>
    <w:autoRedefine/>
    <w:qFormat/>
    <w:rPr>
      <w:b/>
      <w:bCs/>
    </w:rPr>
  </w:style>
  <w:style w:type="character" w:styleId="aff2">
    <w:name w:val="page number"/>
    <w:basedOn w:val="a2"/>
    <w:autoRedefine/>
    <w:uiPriority w:val="99"/>
    <w:qFormat/>
  </w:style>
  <w:style w:type="character" w:styleId="aff3">
    <w:name w:val="FollowedHyperlink"/>
    <w:autoRedefine/>
    <w:qFormat/>
    <w:rPr>
      <w:color w:val="000000"/>
      <w:u w:val="single"/>
    </w:rPr>
  </w:style>
  <w:style w:type="character" w:styleId="aff4">
    <w:name w:val="Hyperlink"/>
    <w:basedOn w:val="a2"/>
    <w:autoRedefine/>
    <w:qFormat/>
    <w:rPr>
      <w:color w:val="051970"/>
      <w:u w:val="single"/>
    </w:rPr>
  </w:style>
  <w:style w:type="character" w:styleId="aff5">
    <w:name w:val="annotation reference"/>
    <w:autoRedefine/>
    <w:qFormat/>
    <w:rPr>
      <w:sz w:val="21"/>
      <w:szCs w:val="21"/>
    </w:rPr>
  </w:style>
  <w:style w:type="character" w:styleId="aff6">
    <w:name w:val="footnote reference"/>
    <w:autoRedefine/>
    <w:uiPriority w:val="99"/>
    <w:qFormat/>
    <w:rPr>
      <w:vertAlign w:val="superscript"/>
    </w:rPr>
  </w:style>
  <w:style w:type="character" w:customStyle="1" w:styleId="10">
    <w:name w:val="标题 1 字符"/>
    <w:link w:val="1"/>
    <w:autoRedefine/>
    <w:uiPriority w:val="99"/>
    <w:qFormat/>
    <w:locked/>
    <w:rPr>
      <w:rFonts w:ascii="黑体" w:eastAsia="黑体"/>
      <w:sz w:val="52"/>
    </w:rPr>
  </w:style>
  <w:style w:type="character" w:customStyle="1" w:styleId="textcontents">
    <w:name w:val="textcontents"/>
    <w:basedOn w:val="a2"/>
    <w:autoRedefine/>
    <w:uiPriority w:val="99"/>
    <w:qFormat/>
  </w:style>
  <w:style w:type="character" w:customStyle="1" w:styleId="af6">
    <w:name w:val="页脚 字符"/>
    <w:link w:val="af5"/>
    <w:autoRedefine/>
    <w:uiPriority w:val="99"/>
    <w:qFormat/>
    <w:rPr>
      <w:sz w:val="18"/>
    </w:rPr>
  </w:style>
  <w:style w:type="character" w:customStyle="1" w:styleId="aff">
    <w:name w:val="批注主题 字符"/>
    <w:link w:val="afe"/>
    <w:autoRedefine/>
    <w:qFormat/>
    <w:rPr>
      <w:b/>
      <w:bCs/>
      <w:kern w:val="2"/>
      <w:sz w:val="21"/>
    </w:rPr>
  </w:style>
  <w:style w:type="character" w:customStyle="1" w:styleId="21">
    <w:name w:val="标题 2 字符"/>
    <w:link w:val="20"/>
    <w:autoRedefine/>
    <w:uiPriority w:val="99"/>
    <w:qFormat/>
    <w:locked/>
    <w:rPr>
      <w:rFonts w:ascii="Arial" w:eastAsia="黑体" w:hAnsi="Arial"/>
      <w:b/>
      <w:sz w:val="36"/>
    </w:rPr>
  </w:style>
  <w:style w:type="character" w:customStyle="1" w:styleId="af9">
    <w:name w:val="页眉 字符"/>
    <w:link w:val="af8"/>
    <w:autoRedefine/>
    <w:uiPriority w:val="99"/>
    <w:qFormat/>
    <w:locked/>
    <w:rPr>
      <w:sz w:val="18"/>
    </w:rPr>
  </w:style>
  <w:style w:type="character" w:customStyle="1" w:styleId="font31">
    <w:name w:val="font31"/>
    <w:autoRedefine/>
    <w:qFormat/>
    <w:rPr>
      <w:rFonts w:ascii="宋体" w:eastAsia="宋体" w:hAnsi="宋体" w:cs="宋体" w:hint="eastAsia"/>
      <w:color w:val="000000"/>
      <w:sz w:val="22"/>
      <w:szCs w:val="22"/>
      <w:u w:val="none"/>
    </w:rPr>
  </w:style>
  <w:style w:type="character" w:customStyle="1" w:styleId="24">
    <w:name w:val="正文文本 2 字符"/>
    <w:link w:val="23"/>
    <w:autoRedefine/>
    <w:uiPriority w:val="99"/>
    <w:qFormat/>
    <w:rPr>
      <w:kern w:val="2"/>
      <w:sz w:val="28"/>
    </w:rPr>
  </w:style>
  <w:style w:type="character" w:customStyle="1" w:styleId="af2">
    <w:name w:val="日期 字符"/>
    <w:link w:val="af1"/>
    <w:autoRedefine/>
    <w:uiPriority w:val="99"/>
    <w:qFormat/>
    <w:locked/>
    <w:rPr>
      <w:kern w:val="2"/>
      <w:sz w:val="24"/>
    </w:rPr>
  </w:style>
  <w:style w:type="character" w:customStyle="1" w:styleId="32">
    <w:name w:val="正文文本 3 字符"/>
    <w:link w:val="31"/>
    <w:autoRedefine/>
    <w:qFormat/>
    <w:rPr>
      <w:kern w:val="2"/>
      <w:sz w:val="16"/>
      <w:szCs w:val="16"/>
    </w:rPr>
  </w:style>
  <w:style w:type="character" w:customStyle="1" w:styleId="ab">
    <w:name w:val="正文文本 字符"/>
    <w:link w:val="aa"/>
    <w:autoRedefine/>
    <w:uiPriority w:val="99"/>
    <w:qFormat/>
    <w:rPr>
      <w:kern w:val="2"/>
      <w:sz w:val="30"/>
    </w:rPr>
  </w:style>
  <w:style w:type="character" w:customStyle="1" w:styleId="30">
    <w:name w:val="标题 3 字符"/>
    <w:link w:val="3"/>
    <w:autoRedefine/>
    <w:uiPriority w:val="99"/>
    <w:qFormat/>
    <w:locked/>
    <w:rPr>
      <w:b/>
      <w:sz w:val="32"/>
    </w:rPr>
  </w:style>
  <w:style w:type="character" w:customStyle="1" w:styleId="af0">
    <w:name w:val="纯文本 字符"/>
    <w:link w:val="af"/>
    <w:autoRedefine/>
    <w:uiPriority w:val="99"/>
    <w:qFormat/>
    <w:locked/>
    <w:rPr>
      <w:rFonts w:ascii="宋体" w:hAnsi="Courier New"/>
      <w:kern w:val="2"/>
      <w:sz w:val="21"/>
    </w:rPr>
  </w:style>
  <w:style w:type="character" w:customStyle="1" w:styleId="a7">
    <w:name w:val="文档结构图 字符"/>
    <w:link w:val="a6"/>
    <w:autoRedefine/>
    <w:uiPriority w:val="99"/>
    <w:qFormat/>
    <w:rPr>
      <w:kern w:val="2"/>
      <w:sz w:val="21"/>
      <w:shd w:val="clear" w:color="auto" w:fill="000080"/>
    </w:rPr>
  </w:style>
  <w:style w:type="character" w:customStyle="1" w:styleId="af4">
    <w:name w:val="批注框文本 字符"/>
    <w:link w:val="af3"/>
    <w:autoRedefine/>
    <w:uiPriority w:val="99"/>
    <w:qFormat/>
    <w:rPr>
      <w:kern w:val="2"/>
      <w:sz w:val="18"/>
      <w:szCs w:val="18"/>
    </w:rPr>
  </w:style>
  <w:style w:type="character" w:customStyle="1" w:styleId="Parahead">
    <w:name w:val="Para head"/>
    <w:autoRedefine/>
    <w:qFormat/>
    <w:rPr>
      <w:rFonts w:ascii="Arial" w:eastAsia="Times New Roman" w:hAnsi="Arial"/>
      <w:sz w:val="20"/>
    </w:rPr>
  </w:style>
  <w:style w:type="character" w:customStyle="1" w:styleId="a9">
    <w:name w:val="批注文字 字符"/>
    <w:link w:val="a8"/>
    <w:autoRedefine/>
    <w:qFormat/>
    <w:rPr>
      <w:sz w:val="24"/>
    </w:rPr>
  </w:style>
  <w:style w:type="character" w:customStyle="1" w:styleId="50">
    <w:name w:val="标题 5 字符"/>
    <w:link w:val="5"/>
    <w:autoRedefine/>
    <w:uiPriority w:val="99"/>
    <w:qFormat/>
    <w:locked/>
    <w:rPr>
      <w:rFonts w:ascii="宋体" w:hAnsi="宋体"/>
      <w:b/>
      <w:sz w:val="24"/>
    </w:rPr>
  </w:style>
  <w:style w:type="character" w:customStyle="1" w:styleId="afc">
    <w:name w:val="脚注文本 字符"/>
    <w:link w:val="afb"/>
    <w:autoRedefine/>
    <w:uiPriority w:val="99"/>
    <w:qFormat/>
    <w:rPr>
      <w:kern w:val="2"/>
      <w:sz w:val="18"/>
    </w:rPr>
  </w:style>
  <w:style w:type="character" w:customStyle="1" w:styleId="ad">
    <w:name w:val="正文文本缩进 字符"/>
    <w:link w:val="ac"/>
    <w:autoRedefine/>
    <w:uiPriority w:val="99"/>
    <w:qFormat/>
    <w:locked/>
    <w:rPr>
      <w:rFonts w:ascii="宋体" w:hAnsi="MS Sans Serif"/>
      <w:spacing w:val="12"/>
      <w:sz w:val="24"/>
    </w:rPr>
  </w:style>
  <w:style w:type="paragraph" w:customStyle="1" w:styleId="11">
    <w:name w:val="正文1"/>
    <w:autoRedefine/>
    <w:qFormat/>
    <w:pPr>
      <w:widowControl w:val="0"/>
      <w:adjustRightInd w:val="0"/>
      <w:spacing w:line="312" w:lineRule="atLeast"/>
      <w:jc w:val="both"/>
      <w:textAlignment w:val="baseline"/>
    </w:pPr>
    <w:rPr>
      <w:rFonts w:ascii="宋体"/>
      <w:sz w:val="34"/>
    </w:rPr>
  </w:style>
  <w:style w:type="paragraph" w:customStyle="1" w:styleId="12">
    <w:name w:val="菲页1"/>
    <w:basedOn w:val="20"/>
    <w:autoRedefine/>
    <w:qFormat/>
    <w:rPr>
      <w:rFonts w:ascii="黑体" w:hAnsi="宋体"/>
      <w:b w:val="0"/>
      <w:sz w:val="52"/>
    </w:rPr>
  </w:style>
  <w:style w:type="paragraph" w:customStyle="1" w:styleId="aff7">
    <w:name w:val="目录"/>
    <w:basedOn w:val="a0"/>
    <w:autoRedefine/>
    <w:qFormat/>
    <w:pPr>
      <w:widowControl/>
      <w:jc w:val="center"/>
    </w:pPr>
    <w:rPr>
      <w:b/>
      <w:sz w:val="36"/>
    </w:rPr>
  </w:style>
  <w:style w:type="paragraph" w:customStyle="1" w:styleId="13">
    <w:name w:val="样式1"/>
    <w:basedOn w:val="a0"/>
    <w:autoRedefine/>
    <w:qFormat/>
    <w:pPr>
      <w:spacing w:before="120" w:after="120" w:line="300" w:lineRule="auto"/>
    </w:pPr>
    <w:rPr>
      <w:rFonts w:hAnsi="宋体"/>
      <w:b/>
      <w:sz w:val="24"/>
    </w:rPr>
  </w:style>
  <w:style w:type="paragraph" w:customStyle="1" w:styleId="Preformatted">
    <w:name w:val="Preformatted"/>
    <w:basedOn w:val="a0"/>
    <w:autoRedefine/>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sz w:val="20"/>
    </w:rPr>
  </w:style>
  <w:style w:type="paragraph" w:customStyle="1" w:styleId="CharCharCharChar">
    <w:name w:val="Char Char Char Char"/>
    <w:basedOn w:val="a0"/>
    <w:autoRedefine/>
    <w:qFormat/>
    <w:pPr>
      <w:widowControl/>
      <w:spacing w:after="160" w:line="240" w:lineRule="exact"/>
      <w:jc w:val="left"/>
    </w:pPr>
    <w:rPr>
      <w:szCs w:val="24"/>
    </w:rPr>
  </w:style>
  <w:style w:type="paragraph" w:customStyle="1" w:styleId="2">
    <w:name w:val="菲页2"/>
    <w:basedOn w:val="3"/>
    <w:autoRedefine/>
    <w:qFormat/>
    <w:pPr>
      <w:numPr>
        <w:numId w:val="2"/>
      </w:numPr>
      <w:tabs>
        <w:tab w:val="left" w:pos="1475"/>
      </w:tabs>
    </w:pPr>
    <w:rPr>
      <w:rFonts w:ascii="黑体" w:eastAsia="黑体" w:hAnsi="宋体"/>
      <w:b w:val="0"/>
      <w:sz w:val="44"/>
    </w:rPr>
  </w:style>
  <w:style w:type="paragraph" w:customStyle="1" w:styleId="a">
    <w:name w:val="菲页(卷)"/>
    <w:basedOn w:val="1"/>
    <w:next w:val="11"/>
    <w:autoRedefine/>
    <w:qFormat/>
    <w:pPr>
      <w:numPr>
        <w:numId w:val="2"/>
      </w:numPr>
      <w:outlineLvl w:val="1"/>
    </w:pPr>
  </w:style>
  <w:style w:type="paragraph" w:customStyle="1" w:styleId="aff8">
    <w:name w:val="目录文字"/>
    <w:basedOn w:val="a0"/>
    <w:autoRedefine/>
    <w:qFormat/>
    <w:pPr>
      <w:widowControl/>
      <w:spacing w:line="480" w:lineRule="auto"/>
      <w:jc w:val="left"/>
    </w:pPr>
    <w:rPr>
      <w:rFonts w:hAnsi="宋体"/>
      <w:sz w:val="24"/>
    </w:rPr>
  </w:style>
  <w:style w:type="paragraph" w:styleId="aff9">
    <w:name w:val="List Paragraph"/>
    <w:basedOn w:val="a0"/>
    <w:autoRedefine/>
    <w:uiPriority w:val="99"/>
    <w:unhideWhenUsed/>
    <w:qFormat/>
    <w:pPr>
      <w:ind w:firstLineChars="200" w:firstLine="420"/>
    </w:pPr>
  </w:style>
  <w:style w:type="character" w:customStyle="1" w:styleId="font41">
    <w:name w:val="font41"/>
    <w:basedOn w:val="a2"/>
    <w:autoRedefine/>
    <w:qFormat/>
    <w:rPr>
      <w:rFonts w:ascii="宋体" w:eastAsia="宋体" w:hAnsi="宋体" w:cs="宋体" w:hint="eastAsia"/>
      <w:color w:val="000000"/>
      <w:sz w:val="20"/>
      <w:szCs w:val="20"/>
      <w:u w:val="none"/>
      <w:vertAlign w:val="superscript"/>
    </w:rPr>
  </w:style>
  <w:style w:type="paragraph" w:customStyle="1" w:styleId="Affa">
    <w:name w:val="正文 A"/>
    <w:next w:val="25"/>
    <w:qFormat/>
    <w:pPr>
      <w:widowControl w:val="0"/>
      <w:jc w:val="both"/>
    </w:pPr>
    <w:rPr>
      <w:rFonts w:ascii="Arial Unicode MS" w:eastAsia="Arial Unicode MS" w:hAnsi="Arial Unicode MS" w:cs="Arial Unicode MS" w:hint="eastAsia"/>
      <w:color w:val="000000"/>
      <w:kern w:val="2"/>
      <w:sz w:val="21"/>
      <w:szCs w:val="21"/>
    </w:rPr>
  </w:style>
  <w:style w:type="character" w:customStyle="1" w:styleId="bold1">
    <w:name w:val="bold1"/>
    <w:basedOn w:val="a2"/>
    <w:qFormat/>
    <w:rPr>
      <w:b/>
      <w:bCs/>
    </w:rPr>
  </w:style>
  <w:style w:type="character" w:customStyle="1" w:styleId="font21">
    <w:name w:val="font21"/>
    <w:basedOn w:val="a2"/>
    <w:qFormat/>
    <w:rPr>
      <w:rFonts w:ascii="宋体" w:eastAsia="宋体" w:hAnsi="宋体" w:cs="宋体" w:hint="eastAsia"/>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52</Pages>
  <Words>4868</Words>
  <Characters>27752</Characters>
  <Application>Microsoft Office Word</Application>
  <DocSecurity>0</DocSecurity>
  <Lines>231</Lines>
  <Paragraphs>65</Paragraphs>
  <ScaleCrop>false</ScaleCrop>
  <Company>jjj</Company>
  <LinksUpToDate>false</LinksUpToDate>
  <CharactersWithSpaces>32555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123</dc:title>
  <dc:creator>123</dc:creator>
  <cp:lastModifiedBy>少璞 董</cp:lastModifiedBy>
  <cp:revision>224</cp:revision>
  <cp:lastPrinted>2024-06-11T06:44:00Z</cp:lastPrinted>
  <dcterms:created xsi:type="dcterms:W3CDTF">2019-03-18T09:06:00Z</dcterms:created>
  <dcterms:modified xsi:type="dcterms:W3CDTF">2025-03-24T02:43:00Z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4D128608340141EDBB66BF46CA79067A_13</vt:lpwstr>
  </property>
  <property fmtid="{D5CDD505-2E9C-101B-9397-08002B2CF9AE}" pid="4" name="KSOTemplateDocerSaveRecord">
    <vt:lpwstr>eyJoZGlkIjoiNTgzMmIzZTQxMGFlZmIyMDVjZDAzNDY3ZWU1ZjU4NWEiLCJ1c2VySWQiOiI0MTg1NjM5ODkifQ==</vt:lpwstr>
  </property>
</Properties>
</file>